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782" w:rsidRDefault="003C7782" w:rsidP="00656C1A">
      <w:pPr>
        <w:spacing w:line="120" w:lineRule="atLeast"/>
        <w:jc w:val="center"/>
        <w:rPr>
          <w:sz w:val="24"/>
          <w:szCs w:val="24"/>
        </w:rPr>
      </w:pPr>
    </w:p>
    <w:p w:rsidR="003C7782" w:rsidRDefault="003C7782" w:rsidP="00656C1A">
      <w:pPr>
        <w:spacing w:line="120" w:lineRule="atLeast"/>
        <w:jc w:val="center"/>
        <w:rPr>
          <w:sz w:val="24"/>
          <w:szCs w:val="24"/>
        </w:rPr>
      </w:pPr>
    </w:p>
    <w:p w:rsidR="003C7782" w:rsidRPr="00852378" w:rsidRDefault="003C7782" w:rsidP="00656C1A">
      <w:pPr>
        <w:spacing w:line="120" w:lineRule="atLeast"/>
        <w:jc w:val="center"/>
        <w:rPr>
          <w:sz w:val="10"/>
          <w:szCs w:val="10"/>
        </w:rPr>
      </w:pPr>
    </w:p>
    <w:p w:rsidR="003C7782" w:rsidRDefault="003C7782" w:rsidP="00656C1A">
      <w:pPr>
        <w:spacing w:line="120" w:lineRule="atLeast"/>
        <w:jc w:val="center"/>
        <w:rPr>
          <w:sz w:val="10"/>
          <w:szCs w:val="24"/>
        </w:rPr>
      </w:pPr>
    </w:p>
    <w:p w:rsidR="003C7782" w:rsidRPr="005541F0" w:rsidRDefault="003C778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3C7782" w:rsidRDefault="003C778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3C7782" w:rsidRPr="005541F0" w:rsidRDefault="003C7782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3C7782" w:rsidRPr="005649E4" w:rsidRDefault="003C7782" w:rsidP="00656C1A">
      <w:pPr>
        <w:spacing w:line="120" w:lineRule="atLeast"/>
        <w:jc w:val="center"/>
        <w:rPr>
          <w:sz w:val="18"/>
          <w:szCs w:val="24"/>
        </w:rPr>
      </w:pPr>
    </w:p>
    <w:p w:rsidR="003C7782" w:rsidRPr="00656C1A" w:rsidRDefault="003C7782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3C7782" w:rsidRPr="005541F0" w:rsidRDefault="003C7782" w:rsidP="00656C1A">
      <w:pPr>
        <w:spacing w:line="120" w:lineRule="atLeast"/>
        <w:jc w:val="center"/>
        <w:rPr>
          <w:sz w:val="18"/>
          <w:szCs w:val="24"/>
        </w:rPr>
      </w:pPr>
    </w:p>
    <w:p w:rsidR="003C7782" w:rsidRPr="005541F0" w:rsidRDefault="003C7782" w:rsidP="00656C1A">
      <w:pPr>
        <w:spacing w:line="120" w:lineRule="atLeast"/>
        <w:jc w:val="center"/>
        <w:rPr>
          <w:sz w:val="20"/>
          <w:szCs w:val="24"/>
        </w:rPr>
      </w:pPr>
    </w:p>
    <w:p w:rsidR="003C7782" w:rsidRPr="00656C1A" w:rsidRDefault="003C7782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3C7782" w:rsidRDefault="003C7782" w:rsidP="00656C1A">
      <w:pPr>
        <w:spacing w:line="120" w:lineRule="atLeast"/>
        <w:jc w:val="center"/>
        <w:rPr>
          <w:sz w:val="30"/>
          <w:szCs w:val="24"/>
        </w:rPr>
      </w:pPr>
    </w:p>
    <w:p w:rsidR="003C7782" w:rsidRPr="00656C1A" w:rsidRDefault="003C7782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3C7782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3C7782" w:rsidRPr="00F8214F" w:rsidRDefault="003C778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3C7782" w:rsidRPr="00F8214F" w:rsidRDefault="00A75754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3C7782" w:rsidRPr="00F8214F" w:rsidRDefault="003C7782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3C7782" w:rsidRPr="00F8214F" w:rsidRDefault="00A75754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285" w:type="dxa"/>
            <w:noWrap/>
          </w:tcPr>
          <w:p w:rsidR="003C7782" w:rsidRPr="00A63FB0" w:rsidRDefault="003C7782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3C7782" w:rsidRPr="00A3761A" w:rsidRDefault="00A75754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3C7782" w:rsidRPr="00F8214F" w:rsidRDefault="003C7782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3C7782" w:rsidRPr="00F8214F" w:rsidRDefault="003C7782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3C7782" w:rsidRPr="00AB4194" w:rsidRDefault="003C778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3C7782" w:rsidRPr="00F8214F" w:rsidRDefault="00A75754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171</w:t>
            </w:r>
          </w:p>
        </w:tc>
      </w:tr>
    </w:tbl>
    <w:p w:rsidR="003C7782" w:rsidRPr="00C725A6" w:rsidRDefault="003C7782" w:rsidP="00C725A6">
      <w:pPr>
        <w:rPr>
          <w:rFonts w:cs="Times New Roman"/>
          <w:szCs w:val="28"/>
        </w:rPr>
      </w:pPr>
    </w:p>
    <w:p w:rsidR="003C7782" w:rsidRDefault="003C7782" w:rsidP="003C7782">
      <w:pPr>
        <w:rPr>
          <w:color w:val="000000"/>
          <w:sz w:val="27"/>
          <w:szCs w:val="27"/>
        </w:rPr>
      </w:pPr>
      <w:r w:rsidRPr="003C7782">
        <w:rPr>
          <w:color w:val="000000"/>
          <w:sz w:val="27"/>
          <w:szCs w:val="27"/>
        </w:rPr>
        <w:t xml:space="preserve">Об утверждении внесения </w:t>
      </w:r>
    </w:p>
    <w:p w:rsidR="003C7782" w:rsidRDefault="003C7782" w:rsidP="003C7782">
      <w:pPr>
        <w:rPr>
          <w:rFonts w:cs="Times New Roman"/>
          <w:sz w:val="27"/>
          <w:szCs w:val="27"/>
        </w:rPr>
      </w:pPr>
      <w:r w:rsidRPr="003C7782">
        <w:rPr>
          <w:color w:val="000000"/>
          <w:sz w:val="27"/>
          <w:szCs w:val="27"/>
        </w:rPr>
        <w:t xml:space="preserve">изменений в </w:t>
      </w:r>
      <w:r w:rsidRPr="003C7782">
        <w:rPr>
          <w:rFonts w:cs="Times New Roman"/>
          <w:sz w:val="27"/>
          <w:szCs w:val="27"/>
        </w:rPr>
        <w:t xml:space="preserve">проект межевания </w:t>
      </w:r>
    </w:p>
    <w:p w:rsidR="003C7782" w:rsidRDefault="003C7782" w:rsidP="003C7782">
      <w:pPr>
        <w:rPr>
          <w:rStyle w:val="FontStyle15"/>
          <w:sz w:val="27"/>
          <w:szCs w:val="27"/>
        </w:rPr>
      </w:pPr>
      <w:r w:rsidRPr="003C7782">
        <w:rPr>
          <w:rFonts w:cs="Times New Roman"/>
          <w:sz w:val="27"/>
          <w:szCs w:val="27"/>
        </w:rPr>
        <w:t xml:space="preserve">территории </w:t>
      </w:r>
      <w:r w:rsidRPr="003C7782">
        <w:rPr>
          <w:rStyle w:val="FontStyle15"/>
          <w:sz w:val="27"/>
          <w:szCs w:val="27"/>
        </w:rPr>
        <w:t xml:space="preserve">жилых кварталов 30 «Б», </w:t>
      </w:r>
    </w:p>
    <w:p w:rsidR="003C7782" w:rsidRDefault="003C7782" w:rsidP="003C7782">
      <w:pPr>
        <w:rPr>
          <w:rStyle w:val="FontStyle15"/>
          <w:sz w:val="27"/>
          <w:szCs w:val="27"/>
        </w:rPr>
      </w:pPr>
      <w:r w:rsidRPr="003C7782">
        <w:rPr>
          <w:rStyle w:val="FontStyle15"/>
          <w:sz w:val="27"/>
          <w:szCs w:val="27"/>
        </w:rPr>
        <w:t xml:space="preserve">30 «В», 30 «Г» и части коммунального </w:t>
      </w:r>
    </w:p>
    <w:p w:rsidR="003C7782" w:rsidRDefault="003C7782" w:rsidP="003C7782">
      <w:pPr>
        <w:rPr>
          <w:rStyle w:val="FontStyle15"/>
          <w:sz w:val="27"/>
          <w:szCs w:val="27"/>
        </w:rPr>
      </w:pPr>
      <w:r w:rsidRPr="003C7782">
        <w:rPr>
          <w:rStyle w:val="FontStyle15"/>
          <w:sz w:val="27"/>
          <w:szCs w:val="27"/>
        </w:rPr>
        <w:t>квартала 8 в городе Сургуте</w:t>
      </w:r>
    </w:p>
    <w:p w:rsidR="003C7782" w:rsidRPr="003C7782" w:rsidRDefault="003C7782" w:rsidP="003C7782">
      <w:pPr>
        <w:rPr>
          <w:color w:val="000000"/>
          <w:sz w:val="27"/>
          <w:szCs w:val="27"/>
        </w:rPr>
      </w:pPr>
    </w:p>
    <w:p w:rsidR="003C7782" w:rsidRPr="003C7782" w:rsidRDefault="003C7782" w:rsidP="003C7782">
      <w:pPr>
        <w:rPr>
          <w:sz w:val="27"/>
          <w:szCs w:val="27"/>
        </w:rPr>
      </w:pPr>
    </w:p>
    <w:p w:rsidR="003C7782" w:rsidRPr="003C7782" w:rsidRDefault="003C7782" w:rsidP="003C7782">
      <w:pPr>
        <w:ind w:right="-1"/>
        <w:jc w:val="both"/>
        <w:rPr>
          <w:spacing w:val="-4"/>
          <w:sz w:val="27"/>
          <w:szCs w:val="27"/>
        </w:rPr>
      </w:pPr>
      <w:r w:rsidRPr="003C7782">
        <w:rPr>
          <w:sz w:val="27"/>
          <w:szCs w:val="27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3C7782">
        <w:rPr>
          <w:spacing w:val="-4"/>
          <w:sz w:val="27"/>
          <w:szCs w:val="27"/>
        </w:rPr>
        <w:t xml:space="preserve">Регламента                                                                        Администрации города», </w:t>
      </w:r>
      <w:r w:rsidRPr="003C7782">
        <w:rPr>
          <w:rFonts w:eastAsia="Times New Roman" w:cs="Times New Roman"/>
          <w:sz w:val="27"/>
          <w:szCs w:val="27"/>
          <w:lang w:eastAsia="ru-RU"/>
        </w:rPr>
        <w:t>от 2</w:t>
      </w:r>
      <w:r>
        <w:rPr>
          <w:rFonts w:eastAsia="Times New Roman" w:cs="Times New Roman"/>
          <w:sz w:val="27"/>
          <w:szCs w:val="27"/>
          <w:lang w:eastAsia="ru-RU"/>
        </w:rPr>
        <w:t>3</w:t>
      </w:r>
      <w:r w:rsidRPr="003C7782">
        <w:rPr>
          <w:rFonts w:eastAsia="Times New Roman" w:cs="Times New Roman"/>
          <w:sz w:val="27"/>
          <w:szCs w:val="27"/>
          <w:lang w:eastAsia="ru-RU"/>
        </w:rPr>
        <w:t>.</w:t>
      </w:r>
      <w:r>
        <w:rPr>
          <w:rFonts w:eastAsia="Times New Roman" w:cs="Times New Roman"/>
          <w:sz w:val="27"/>
          <w:szCs w:val="27"/>
          <w:lang w:eastAsia="ru-RU"/>
        </w:rPr>
        <w:t>12</w:t>
      </w:r>
      <w:r w:rsidRPr="003C7782">
        <w:rPr>
          <w:rFonts w:eastAsia="Times New Roman" w:cs="Times New Roman"/>
          <w:sz w:val="27"/>
          <w:szCs w:val="27"/>
          <w:lang w:eastAsia="ru-RU"/>
        </w:rPr>
        <w:t>.202</w:t>
      </w:r>
      <w:r>
        <w:rPr>
          <w:rFonts w:eastAsia="Times New Roman" w:cs="Times New Roman"/>
          <w:sz w:val="27"/>
          <w:szCs w:val="27"/>
          <w:lang w:eastAsia="ru-RU"/>
        </w:rPr>
        <w:t>4</w:t>
      </w:r>
      <w:r w:rsidRPr="003C7782">
        <w:rPr>
          <w:rFonts w:eastAsia="Times New Roman" w:cs="Times New Roman"/>
          <w:sz w:val="27"/>
          <w:szCs w:val="27"/>
          <w:lang w:eastAsia="ru-RU"/>
        </w:rPr>
        <w:t xml:space="preserve"> № </w:t>
      </w:r>
      <w:r>
        <w:rPr>
          <w:rFonts w:eastAsia="Times New Roman" w:cs="Times New Roman"/>
          <w:sz w:val="27"/>
          <w:szCs w:val="27"/>
          <w:lang w:eastAsia="ru-RU"/>
        </w:rPr>
        <w:t>8525</w:t>
      </w:r>
      <w:r w:rsidRPr="003C7782">
        <w:rPr>
          <w:rFonts w:eastAsia="Times New Roman" w:cs="Times New Roman"/>
          <w:sz w:val="27"/>
          <w:szCs w:val="27"/>
          <w:lang w:eastAsia="ru-RU"/>
        </w:rPr>
        <w:t xml:space="preserve"> «О распределении отдельных                       полномочий Главы города между высшими должностными лицами                                        Администрации города»</w:t>
      </w:r>
      <w:r w:rsidRPr="003C7782">
        <w:rPr>
          <w:spacing w:val="-4"/>
          <w:sz w:val="27"/>
          <w:szCs w:val="27"/>
        </w:rPr>
        <w:t>:</w:t>
      </w:r>
    </w:p>
    <w:p w:rsidR="003C7782" w:rsidRPr="003C7782" w:rsidRDefault="003C7782" w:rsidP="003C7782">
      <w:pPr>
        <w:jc w:val="both"/>
        <w:rPr>
          <w:rFonts w:eastAsia="Times New Roman" w:cs="Times New Roman"/>
          <w:sz w:val="27"/>
          <w:szCs w:val="27"/>
          <w:lang w:eastAsia="ru-RU"/>
        </w:rPr>
      </w:pPr>
      <w:r w:rsidRPr="003C7782">
        <w:rPr>
          <w:sz w:val="27"/>
          <w:szCs w:val="27"/>
        </w:rPr>
        <w:tab/>
        <w:t>1. Утвердить</w:t>
      </w:r>
      <w:r w:rsidRPr="003C7782">
        <w:rPr>
          <w:bCs/>
          <w:sz w:val="27"/>
          <w:szCs w:val="27"/>
        </w:rPr>
        <w:t xml:space="preserve"> </w:t>
      </w:r>
      <w:r w:rsidRPr="003C7782">
        <w:rPr>
          <w:color w:val="000000"/>
          <w:sz w:val="27"/>
          <w:szCs w:val="27"/>
        </w:rPr>
        <w:t xml:space="preserve">внесение изменений в </w:t>
      </w:r>
      <w:r w:rsidRPr="003C7782">
        <w:rPr>
          <w:rFonts w:cs="Times New Roman"/>
          <w:sz w:val="27"/>
          <w:szCs w:val="27"/>
        </w:rPr>
        <w:t xml:space="preserve">проект межевания территории </w:t>
      </w:r>
      <w:r w:rsidRPr="003C7782">
        <w:rPr>
          <w:rStyle w:val="FontStyle15"/>
          <w:sz w:val="27"/>
          <w:szCs w:val="27"/>
        </w:rPr>
        <w:t xml:space="preserve">жилых кварталов 30 «Б», 30 «В», 30 «Г» и части коммунального квартала 8 в городе Сургуте, утвержденный постановлением Администрации города </w:t>
      </w:r>
      <w:r>
        <w:t xml:space="preserve">от 28.09.2011 </w:t>
      </w:r>
      <w:r>
        <w:br/>
        <w:t>№ 6394</w:t>
      </w:r>
      <w:r w:rsidRPr="003C7782">
        <w:rPr>
          <w:rStyle w:val="FontStyle15"/>
          <w:sz w:val="27"/>
          <w:szCs w:val="27"/>
        </w:rPr>
        <w:t xml:space="preserve"> «Об утверждении проекта планировки и проекта межевания </w:t>
      </w:r>
      <w:r w:rsidRPr="003C7782">
        <w:rPr>
          <w:rFonts w:cs="Times New Roman"/>
          <w:sz w:val="27"/>
          <w:szCs w:val="27"/>
        </w:rPr>
        <w:t xml:space="preserve">территории </w:t>
      </w:r>
      <w:r w:rsidRPr="003C7782">
        <w:rPr>
          <w:rStyle w:val="FontStyle15"/>
          <w:sz w:val="27"/>
          <w:szCs w:val="27"/>
        </w:rPr>
        <w:t xml:space="preserve">жилых кварталов 30 «Б», 30 «В», 30 «Г» и части коммунального квартала 8 </w:t>
      </w:r>
      <w:r>
        <w:rPr>
          <w:rStyle w:val="FontStyle15"/>
          <w:sz w:val="27"/>
          <w:szCs w:val="27"/>
        </w:rPr>
        <w:br/>
      </w:r>
      <w:r w:rsidRPr="003C7782">
        <w:rPr>
          <w:rStyle w:val="FontStyle15"/>
          <w:sz w:val="27"/>
          <w:szCs w:val="27"/>
        </w:rPr>
        <w:t>в городе Сургуте (с изменениями от 30.06.2015 № 4515, 29.11.2017 № 10344, 15.12.2020 № 9379, 19.07.2022 № 5924, 02.03.2023 № 1102, 02.10.2024 № 4682)</w:t>
      </w:r>
      <w:r>
        <w:rPr>
          <w:rStyle w:val="FontStyle15"/>
          <w:sz w:val="27"/>
          <w:szCs w:val="27"/>
        </w:rPr>
        <w:t>,</w:t>
      </w:r>
      <w:r w:rsidRPr="003C7782">
        <w:rPr>
          <w:rStyle w:val="FontStyle15"/>
          <w:sz w:val="27"/>
          <w:szCs w:val="27"/>
        </w:rPr>
        <w:t xml:space="preserve"> </w:t>
      </w:r>
      <w:r>
        <w:rPr>
          <w:rStyle w:val="FontStyle15"/>
          <w:sz w:val="27"/>
          <w:szCs w:val="27"/>
        </w:rPr>
        <w:br/>
      </w:r>
      <w:r w:rsidRPr="003C7782">
        <w:rPr>
          <w:rStyle w:val="FontStyle15"/>
          <w:sz w:val="27"/>
          <w:szCs w:val="27"/>
        </w:rPr>
        <w:t>в части  :ЗУ30, :ЗУ34, :ЗУ27, :ЗУ28</w:t>
      </w:r>
      <w:r w:rsidRPr="003C7782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Pr="003C7782">
        <w:rPr>
          <w:rFonts w:cs="Times New Roman"/>
          <w:color w:val="000000"/>
          <w:sz w:val="27"/>
          <w:szCs w:val="27"/>
        </w:rPr>
        <w:t>согласно приложению.</w:t>
      </w:r>
    </w:p>
    <w:p w:rsidR="003C7782" w:rsidRPr="003C7782" w:rsidRDefault="003C7782" w:rsidP="003C7782">
      <w:pPr>
        <w:shd w:val="clear" w:color="auto" w:fill="FFFFFF"/>
        <w:ind w:firstLine="708"/>
        <w:jc w:val="both"/>
        <w:rPr>
          <w:sz w:val="27"/>
          <w:szCs w:val="27"/>
        </w:rPr>
      </w:pPr>
      <w:r w:rsidRPr="003C7782">
        <w:rPr>
          <w:sz w:val="27"/>
          <w:szCs w:val="27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3C7782" w:rsidRPr="003C7782" w:rsidRDefault="003C7782" w:rsidP="003C7782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3C7782">
        <w:rPr>
          <w:sz w:val="27"/>
          <w:szCs w:val="27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3C7782">
        <w:rPr>
          <w:caps/>
          <w:sz w:val="27"/>
          <w:szCs w:val="27"/>
        </w:rPr>
        <w:t>docsurgut.ru»</w:t>
      </w:r>
      <w:r w:rsidRPr="003C7782">
        <w:rPr>
          <w:sz w:val="27"/>
          <w:szCs w:val="27"/>
        </w:rPr>
        <w:t xml:space="preserve">. </w:t>
      </w:r>
    </w:p>
    <w:p w:rsidR="003C7782" w:rsidRPr="003C7782" w:rsidRDefault="003C7782" w:rsidP="003C7782">
      <w:pPr>
        <w:ind w:firstLine="709"/>
        <w:jc w:val="both"/>
        <w:rPr>
          <w:sz w:val="27"/>
          <w:szCs w:val="27"/>
        </w:rPr>
      </w:pPr>
      <w:r w:rsidRPr="003C7782">
        <w:rPr>
          <w:sz w:val="27"/>
          <w:szCs w:val="27"/>
        </w:rPr>
        <w:t>4. Настоящее постановление вступает в силу с момента его издания.</w:t>
      </w:r>
    </w:p>
    <w:p w:rsidR="003C7782" w:rsidRPr="003C7782" w:rsidRDefault="003C7782" w:rsidP="003C7782">
      <w:pPr>
        <w:ind w:firstLine="709"/>
        <w:jc w:val="both"/>
        <w:rPr>
          <w:sz w:val="27"/>
          <w:szCs w:val="27"/>
        </w:rPr>
      </w:pPr>
      <w:r w:rsidRPr="003C7782">
        <w:rPr>
          <w:sz w:val="27"/>
          <w:szCs w:val="27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3C7782" w:rsidRPr="003C7782" w:rsidRDefault="003C7782" w:rsidP="003C7782">
      <w:pPr>
        <w:ind w:firstLine="709"/>
        <w:jc w:val="both"/>
        <w:rPr>
          <w:sz w:val="27"/>
          <w:szCs w:val="27"/>
        </w:rPr>
      </w:pPr>
    </w:p>
    <w:p w:rsidR="003C7782" w:rsidRPr="003C7782" w:rsidRDefault="003C7782" w:rsidP="003C7782">
      <w:pPr>
        <w:rPr>
          <w:sz w:val="27"/>
          <w:szCs w:val="27"/>
        </w:rPr>
      </w:pPr>
    </w:p>
    <w:p w:rsidR="00F865B3" w:rsidRPr="003C7782" w:rsidRDefault="003C7782" w:rsidP="003C7782">
      <w:pPr>
        <w:jc w:val="both"/>
        <w:rPr>
          <w:sz w:val="27"/>
          <w:szCs w:val="27"/>
        </w:rPr>
      </w:pPr>
      <w:r w:rsidRPr="003C7782">
        <w:rPr>
          <w:sz w:val="27"/>
          <w:szCs w:val="27"/>
        </w:rPr>
        <w:t xml:space="preserve">Заместитель Главы города                                                      </w:t>
      </w:r>
      <w:r>
        <w:rPr>
          <w:sz w:val="27"/>
          <w:szCs w:val="27"/>
        </w:rPr>
        <w:t xml:space="preserve">       </w:t>
      </w:r>
      <w:r w:rsidRPr="003C7782">
        <w:rPr>
          <w:sz w:val="27"/>
          <w:szCs w:val="27"/>
        </w:rPr>
        <w:t xml:space="preserve">            С.А. Агафонов</w:t>
      </w:r>
    </w:p>
    <w:sectPr w:rsidR="00F865B3" w:rsidRPr="003C7782" w:rsidSect="003C7782">
      <w:headerReference w:type="default" r:id="rId6"/>
      <w:pgSz w:w="11906" w:h="16838"/>
      <w:pgMar w:top="1134" w:right="567" w:bottom="0" w:left="1701" w:header="709" w:footer="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F42" w:rsidRDefault="00503F42" w:rsidP="003C7782">
      <w:r>
        <w:separator/>
      </w:r>
    </w:p>
  </w:endnote>
  <w:endnote w:type="continuationSeparator" w:id="0">
    <w:p w:rsidR="00503F42" w:rsidRDefault="00503F42" w:rsidP="003C7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F42" w:rsidRDefault="00503F42" w:rsidP="003C7782">
      <w:r>
        <w:separator/>
      </w:r>
    </w:p>
  </w:footnote>
  <w:footnote w:type="continuationSeparator" w:id="0">
    <w:p w:rsidR="00503F42" w:rsidRDefault="00503F42" w:rsidP="003C7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50B3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300847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A7575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782"/>
    <w:rsid w:val="00300847"/>
    <w:rsid w:val="003C7782"/>
    <w:rsid w:val="00503F42"/>
    <w:rsid w:val="00543363"/>
    <w:rsid w:val="00750B35"/>
    <w:rsid w:val="00913616"/>
    <w:rsid w:val="00924D41"/>
    <w:rsid w:val="00A75754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FF4346D-1E60-4C09-9526-505B92BA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7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C77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C778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3C77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C7782"/>
    <w:rPr>
      <w:rFonts w:ascii="Times New Roman" w:hAnsi="Times New Roman"/>
      <w:sz w:val="28"/>
    </w:rPr>
  </w:style>
  <w:style w:type="character" w:styleId="a8">
    <w:name w:val="page number"/>
    <w:basedOn w:val="a0"/>
    <w:rsid w:val="003C7782"/>
  </w:style>
  <w:style w:type="character" w:customStyle="1" w:styleId="FontStyle15">
    <w:name w:val="Font Style15"/>
    <w:basedOn w:val="a0"/>
    <w:uiPriority w:val="99"/>
    <w:rsid w:val="003C778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2025-01-14T09:44:00Z</cp:lastPrinted>
  <dcterms:created xsi:type="dcterms:W3CDTF">2025-01-16T10:14:00Z</dcterms:created>
  <dcterms:modified xsi:type="dcterms:W3CDTF">2025-01-16T10:14:00Z</dcterms:modified>
</cp:coreProperties>
</file>