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6AF" w:rsidRDefault="00AB56AF" w:rsidP="00656C1A">
      <w:pPr>
        <w:spacing w:line="120" w:lineRule="atLeast"/>
        <w:jc w:val="center"/>
        <w:rPr>
          <w:sz w:val="24"/>
          <w:szCs w:val="24"/>
        </w:rPr>
      </w:pPr>
    </w:p>
    <w:p w:rsidR="00AB56AF" w:rsidRDefault="00AB56AF" w:rsidP="00656C1A">
      <w:pPr>
        <w:spacing w:line="120" w:lineRule="atLeast"/>
        <w:jc w:val="center"/>
        <w:rPr>
          <w:sz w:val="24"/>
          <w:szCs w:val="24"/>
        </w:rPr>
      </w:pPr>
    </w:p>
    <w:p w:rsidR="00AB56AF" w:rsidRPr="00852378" w:rsidRDefault="00AB56AF" w:rsidP="00656C1A">
      <w:pPr>
        <w:spacing w:line="120" w:lineRule="atLeast"/>
        <w:jc w:val="center"/>
        <w:rPr>
          <w:sz w:val="10"/>
          <w:szCs w:val="10"/>
        </w:rPr>
      </w:pPr>
    </w:p>
    <w:p w:rsidR="00AB56AF" w:rsidRDefault="00AB56AF" w:rsidP="00656C1A">
      <w:pPr>
        <w:spacing w:line="120" w:lineRule="atLeast"/>
        <w:jc w:val="center"/>
        <w:rPr>
          <w:sz w:val="10"/>
          <w:szCs w:val="24"/>
        </w:rPr>
      </w:pPr>
    </w:p>
    <w:p w:rsidR="00AB56AF" w:rsidRPr="005541F0" w:rsidRDefault="00AB56A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B56AF" w:rsidRDefault="00AB56A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B56AF" w:rsidRPr="005541F0" w:rsidRDefault="00AB56A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B56AF" w:rsidRPr="005649E4" w:rsidRDefault="00AB56AF" w:rsidP="00656C1A">
      <w:pPr>
        <w:spacing w:line="120" w:lineRule="atLeast"/>
        <w:jc w:val="center"/>
        <w:rPr>
          <w:sz w:val="18"/>
          <w:szCs w:val="24"/>
        </w:rPr>
      </w:pPr>
    </w:p>
    <w:p w:rsidR="00AB56AF" w:rsidRPr="00656C1A" w:rsidRDefault="00AB56A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B56AF" w:rsidRPr="005541F0" w:rsidRDefault="00AB56AF" w:rsidP="00656C1A">
      <w:pPr>
        <w:spacing w:line="120" w:lineRule="atLeast"/>
        <w:jc w:val="center"/>
        <w:rPr>
          <w:sz w:val="18"/>
          <w:szCs w:val="24"/>
        </w:rPr>
      </w:pPr>
    </w:p>
    <w:p w:rsidR="00AB56AF" w:rsidRPr="005541F0" w:rsidRDefault="00AB56AF" w:rsidP="00656C1A">
      <w:pPr>
        <w:spacing w:line="120" w:lineRule="atLeast"/>
        <w:jc w:val="center"/>
        <w:rPr>
          <w:sz w:val="20"/>
          <w:szCs w:val="24"/>
        </w:rPr>
      </w:pPr>
    </w:p>
    <w:p w:rsidR="00AB56AF" w:rsidRPr="00656C1A" w:rsidRDefault="00AB56A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B56AF" w:rsidRDefault="00AB56AF" w:rsidP="00656C1A">
      <w:pPr>
        <w:spacing w:line="120" w:lineRule="atLeast"/>
        <w:jc w:val="center"/>
        <w:rPr>
          <w:sz w:val="30"/>
          <w:szCs w:val="24"/>
        </w:rPr>
      </w:pPr>
    </w:p>
    <w:p w:rsidR="00AB56AF" w:rsidRPr="00656C1A" w:rsidRDefault="00AB56A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B56A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B56AF" w:rsidRPr="00F8214F" w:rsidRDefault="00AB56A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B56AF" w:rsidRPr="00F8214F" w:rsidRDefault="00937EC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B56AF" w:rsidRPr="00F8214F" w:rsidRDefault="00AB56A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B56AF" w:rsidRPr="00F8214F" w:rsidRDefault="00937EC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AB56AF" w:rsidRPr="00A63FB0" w:rsidRDefault="00AB56A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B56AF" w:rsidRPr="00A3761A" w:rsidRDefault="00937EC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AB56AF" w:rsidRPr="00F8214F" w:rsidRDefault="00AB56A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B56AF" w:rsidRPr="00F8214F" w:rsidRDefault="00AB56A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B56AF" w:rsidRPr="00AB4194" w:rsidRDefault="00AB56A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B56AF" w:rsidRPr="00F8214F" w:rsidRDefault="00937EC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773</w:t>
            </w:r>
          </w:p>
        </w:tc>
      </w:tr>
    </w:tbl>
    <w:p w:rsidR="00AB56AF" w:rsidRPr="00C725A6" w:rsidRDefault="00AB56AF" w:rsidP="00C725A6">
      <w:pPr>
        <w:rPr>
          <w:rFonts w:cs="Times New Roman"/>
          <w:szCs w:val="28"/>
        </w:rPr>
      </w:pPr>
    </w:p>
    <w:p w:rsidR="00AB56AF" w:rsidRDefault="00AB56AF" w:rsidP="00AB56AF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 xml:space="preserve">Об утверждении </w:t>
      </w:r>
      <w:r>
        <w:rPr>
          <w:rFonts w:eastAsia="Times New Roman" w:cs="Times New Roman"/>
          <w:szCs w:val="28"/>
          <w:lang w:eastAsia="ru-RU"/>
        </w:rPr>
        <w:t xml:space="preserve">внесения </w:t>
      </w:r>
    </w:p>
    <w:p w:rsidR="00AB56AF" w:rsidRDefault="00AB56AF" w:rsidP="00AB56A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изменений в проект межевания </w:t>
      </w:r>
    </w:p>
    <w:p w:rsidR="00AB56AF" w:rsidRDefault="00AB56AF" w:rsidP="00AB56A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территории поселка Лунного </w:t>
      </w:r>
    </w:p>
    <w:p w:rsidR="00AB56AF" w:rsidRDefault="00AB56AF" w:rsidP="00AB56A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городе Сургуте</w:t>
      </w:r>
    </w:p>
    <w:p w:rsidR="00AB56AF" w:rsidRDefault="00AB56AF" w:rsidP="00AB56AF">
      <w:pPr>
        <w:rPr>
          <w:rFonts w:eastAsia="Times New Roman" w:cs="Times New Roman"/>
          <w:szCs w:val="28"/>
          <w:lang w:eastAsia="ru-RU"/>
        </w:rPr>
      </w:pPr>
    </w:p>
    <w:p w:rsidR="00AB56AF" w:rsidRDefault="00AB56AF" w:rsidP="00AB56AF">
      <w:pPr>
        <w:rPr>
          <w:color w:val="000000"/>
          <w:szCs w:val="28"/>
        </w:rPr>
      </w:pPr>
    </w:p>
    <w:p w:rsidR="00AB56AF" w:rsidRDefault="00AB56AF" w:rsidP="00AB56AF">
      <w:pPr>
        <w:ind w:right="-1" w:firstLine="709"/>
        <w:jc w:val="both"/>
        <w:rPr>
          <w:spacing w:val="-4"/>
          <w:szCs w:val="28"/>
        </w:rPr>
      </w:pPr>
      <w:r>
        <w:rPr>
          <w:szCs w:val="28"/>
        </w:rPr>
        <w:t>В соответствии со статьями 43, 45, 46 Градостроительного кодекса Россий-ской Федерации, Уставом муниципального образования городской округ Сургут Ханты</w:t>
      </w:r>
      <w:r w:rsidRPr="00AB56AF">
        <w:rPr>
          <w:spacing w:val="-6"/>
          <w:szCs w:val="28"/>
        </w:rPr>
        <w:t>-Мансийского автономного округа – Югры, распоряжениями Администрации</w:t>
      </w:r>
      <w:r>
        <w:rPr>
          <w:szCs w:val="28"/>
        </w:rPr>
        <w:t xml:space="preserve">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полномочий Главы города между высшими должностными лицами Администрации города», </w:t>
      </w:r>
      <w:r>
        <w:rPr>
          <w:rFonts w:eastAsia="Times New Roman" w:cs="Times New Roman"/>
          <w:szCs w:val="28"/>
          <w:lang w:eastAsia="ru-RU"/>
        </w:rPr>
        <w:br/>
        <w:t>с учетом заключения о результатах публичных слушаний</w:t>
      </w:r>
      <w:r>
        <w:rPr>
          <w:spacing w:val="-4"/>
          <w:szCs w:val="28"/>
        </w:rPr>
        <w:t>:</w:t>
      </w:r>
    </w:p>
    <w:p w:rsidR="00AB56AF" w:rsidRDefault="00AB56AF" w:rsidP="00AB56AF">
      <w:pPr>
        <w:ind w:firstLine="709"/>
        <w:jc w:val="both"/>
        <w:rPr>
          <w:rFonts w:cs="Times New Roman"/>
          <w:bCs/>
          <w:szCs w:val="28"/>
        </w:rPr>
      </w:pPr>
      <w:r>
        <w:rPr>
          <w:szCs w:val="28"/>
        </w:rPr>
        <w:t>1. Утвердить</w:t>
      </w:r>
      <w:r>
        <w:rPr>
          <w:rFonts w:cs="Times New Roman"/>
          <w:bCs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внесение изменений в проект межевания территории поселка Лунного в городе Сургуте, утвержденный постановлением Администрации города от 29.12.2012 № 10085 «Об утверждении проекта межевания территории поселка Лунного в городе Сургуте» (с изменениями от 18.12.2015 № 8840, 12.08.2021 № 6978, 17.09.2021 № 8282, 10.11.2021 № 9600, 24.06.2022 № 5063),          в части квартала Л-1, земельные участки № 21 и № 23 </w:t>
      </w:r>
      <w:r>
        <w:rPr>
          <w:rFonts w:cs="Times New Roman"/>
          <w:color w:val="000000"/>
          <w:szCs w:val="28"/>
        </w:rPr>
        <w:t>согласно приложению.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rFonts w:cs="Times New Roman"/>
          <w:szCs w:val="28"/>
        </w:rPr>
        <w:t>Департамент</w:t>
      </w:r>
      <w:r>
        <w:rPr>
          <w:szCs w:val="28"/>
        </w:rPr>
        <w:t>у</w:t>
      </w:r>
      <w:r>
        <w:rPr>
          <w:rFonts w:cs="Times New Roman"/>
          <w:szCs w:val="28"/>
        </w:rPr>
        <w:t xml:space="preserve"> массовых коммуникаций и аналитики</w:t>
      </w:r>
      <w:r>
        <w:rPr>
          <w:szCs w:val="28"/>
        </w:rPr>
        <w:t xml:space="preserve"> разместить настоящее постановление на официальном портале Администрации города: </w:t>
      </w:r>
      <w:r w:rsidRPr="00AB56AF">
        <w:rPr>
          <w:szCs w:val="28"/>
        </w:rPr>
        <w:t>www.</w:t>
      </w:r>
      <w:r w:rsidRPr="00AB56AF">
        <w:rPr>
          <w:szCs w:val="28"/>
          <w:lang w:val="en-US"/>
        </w:rPr>
        <w:t>admsurgut</w:t>
      </w:r>
      <w:r w:rsidRPr="00AB56AF">
        <w:rPr>
          <w:szCs w:val="28"/>
        </w:rPr>
        <w:t>.</w:t>
      </w:r>
      <w:r w:rsidRPr="00AB56AF">
        <w:rPr>
          <w:szCs w:val="28"/>
          <w:lang w:val="en-US"/>
        </w:rPr>
        <w:t>ru</w:t>
      </w:r>
      <w:r>
        <w:rPr>
          <w:szCs w:val="28"/>
        </w:rPr>
        <w:t>.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город»: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>3.1. Опубликовать (разместить) настоящее постановление в сетевом издании «Официальные документы города Сургута»</w:t>
      </w:r>
      <w:r>
        <w:rPr>
          <w:rFonts w:eastAsia="Calibri" w:cs="Times New Roman"/>
          <w:szCs w:val="28"/>
        </w:rPr>
        <w:t xml:space="preserve">: </w:t>
      </w:r>
      <w:r>
        <w:rPr>
          <w:rFonts w:eastAsia="Calibri" w:cs="Times New Roman"/>
          <w:szCs w:val="28"/>
          <w:lang w:val="en-US"/>
        </w:rPr>
        <w:t>docsurgut</w:t>
      </w:r>
      <w:r>
        <w:rPr>
          <w:rFonts w:eastAsia="Calibri" w:cs="Times New Roman"/>
          <w:szCs w:val="28"/>
        </w:rPr>
        <w:t>.</w:t>
      </w:r>
      <w:r>
        <w:rPr>
          <w:rFonts w:eastAsia="Calibri" w:cs="Times New Roman"/>
          <w:szCs w:val="28"/>
          <w:lang w:val="en-US"/>
        </w:rPr>
        <w:t>ru</w:t>
      </w:r>
      <w:r>
        <w:rPr>
          <w:rFonts w:eastAsia="Calibri" w:cs="Times New Roman"/>
          <w:szCs w:val="28"/>
        </w:rPr>
        <w:t>.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>3.2. Опубликовать настоящее постановление в газете «Сургутские ведомости».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AB56AF" w:rsidRDefault="00AB56AF" w:rsidP="00AB56AF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AB56AF" w:rsidRDefault="00AB56AF" w:rsidP="00AB56AF">
      <w:pPr>
        <w:ind w:firstLine="709"/>
        <w:jc w:val="both"/>
        <w:rPr>
          <w:szCs w:val="28"/>
        </w:rPr>
      </w:pPr>
    </w:p>
    <w:p w:rsidR="00AB56AF" w:rsidRDefault="00AB56AF" w:rsidP="00AB56AF">
      <w:pPr>
        <w:ind w:firstLine="709"/>
        <w:jc w:val="both"/>
        <w:rPr>
          <w:szCs w:val="28"/>
        </w:rPr>
      </w:pPr>
    </w:p>
    <w:p w:rsidR="00AB56AF" w:rsidRDefault="00AB56AF" w:rsidP="00AB56AF">
      <w:pPr>
        <w:ind w:firstLine="709"/>
        <w:rPr>
          <w:szCs w:val="28"/>
        </w:rPr>
      </w:pPr>
    </w:p>
    <w:p w:rsidR="00AB56AF" w:rsidRDefault="00AB56AF" w:rsidP="00AB56AF">
      <w:pPr>
        <w:rPr>
          <w:szCs w:val="28"/>
        </w:rPr>
      </w:pPr>
      <w:r>
        <w:rPr>
          <w:szCs w:val="28"/>
        </w:rPr>
        <w:t>Заместитель Главы города                                                                        В.А. Шаров</w:t>
      </w:r>
    </w:p>
    <w:p w:rsidR="00F453AA" w:rsidRPr="00AB56AF" w:rsidRDefault="00F453AA" w:rsidP="00AB56AF"/>
    <w:sectPr w:rsidR="00F453AA" w:rsidRPr="00AB56AF" w:rsidSect="00AB56AF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648" w:rsidRDefault="00AD7648" w:rsidP="00AB56AF">
      <w:r>
        <w:separator/>
      </w:r>
    </w:p>
  </w:endnote>
  <w:endnote w:type="continuationSeparator" w:id="0">
    <w:p w:rsidR="00AD7648" w:rsidRDefault="00AD7648" w:rsidP="00AB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648" w:rsidRDefault="00AD7648" w:rsidP="00AB56AF">
      <w:r>
        <w:separator/>
      </w:r>
    </w:p>
  </w:footnote>
  <w:footnote w:type="continuationSeparator" w:id="0">
    <w:p w:rsidR="00AD7648" w:rsidRDefault="00AD7648" w:rsidP="00AB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2531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C336E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37E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6AF"/>
    <w:rsid w:val="00425315"/>
    <w:rsid w:val="006202AA"/>
    <w:rsid w:val="00937EC6"/>
    <w:rsid w:val="00A87172"/>
    <w:rsid w:val="00AB56AF"/>
    <w:rsid w:val="00AD7648"/>
    <w:rsid w:val="00D03911"/>
    <w:rsid w:val="00DC336E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95409F-C5C8-4A95-8C10-3B573BF6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B56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B56A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B56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56AF"/>
    <w:rPr>
      <w:rFonts w:ascii="Times New Roman" w:hAnsi="Times New Roman"/>
      <w:sz w:val="28"/>
    </w:rPr>
  </w:style>
  <w:style w:type="character" w:styleId="a8">
    <w:name w:val="page number"/>
    <w:basedOn w:val="a0"/>
    <w:rsid w:val="00AB56AF"/>
  </w:style>
  <w:style w:type="character" w:styleId="a9">
    <w:name w:val="Hyperlink"/>
    <w:basedOn w:val="a0"/>
    <w:uiPriority w:val="99"/>
    <w:semiHidden/>
    <w:unhideWhenUsed/>
    <w:rsid w:val="00AB56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2024-02-21T09:55:00Z</cp:lastPrinted>
  <dcterms:created xsi:type="dcterms:W3CDTF">2024-02-28T05:49:00Z</dcterms:created>
  <dcterms:modified xsi:type="dcterms:W3CDTF">2024-02-28T05:49:00Z</dcterms:modified>
</cp:coreProperties>
</file>