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FD" w:rsidRDefault="003541FD" w:rsidP="00656C1A">
      <w:pPr>
        <w:spacing w:line="120" w:lineRule="atLeast"/>
        <w:jc w:val="center"/>
        <w:rPr>
          <w:sz w:val="24"/>
          <w:szCs w:val="24"/>
        </w:rPr>
      </w:pPr>
    </w:p>
    <w:p w:rsidR="003541FD" w:rsidRDefault="003541FD" w:rsidP="00656C1A">
      <w:pPr>
        <w:spacing w:line="120" w:lineRule="atLeast"/>
        <w:jc w:val="center"/>
        <w:rPr>
          <w:sz w:val="24"/>
          <w:szCs w:val="24"/>
        </w:rPr>
      </w:pPr>
    </w:p>
    <w:p w:rsidR="003541FD" w:rsidRPr="00852378" w:rsidRDefault="003541FD" w:rsidP="00656C1A">
      <w:pPr>
        <w:spacing w:line="120" w:lineRule="atLeast"/>
        <w:jc w:val="center"/>
        <w:rPr>
          <w:sz w:val="10"/>
          <w:szCs w:val="10"/>
        </w:rPr>
      </w:pPr>
    </w:p>
    <w:p w:rsidR="003541FD" w:rsidRDefault="003541FD" w:rsidP="00656C1A">
      <w:pPr>
        <w:spacing w:line="120" w:lineRule="atLeast"/>
        <w:jc w:val="center"/>
        <w:rPr>
          <w:sz w:val="10"/>
          <w:szCs w:val="24"/>
        </w:rPr>
      </w:pPr>
    </w:p>
    <w:p w:rsidR="003541FD" w:rsidRPr="005541F0" w:rsidRDefault="003541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41FD" w:rsidRPr="005541F0" w:rsidRDefault="003541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41FD" w:rsidRPr="005649E4" w:rsidRDefault="003541FD" w:rsidP="00656C1A">
      <w:pPr>
        <w:spacing w:line="120" w:lineRule="atLeast"/>
        <w:jc w:val="center"/>
        <w:rPr>
          <w:sz w:val="18"/>
          <w:szCs w:val="24"/>
        </w:rPr>
      </w:pPr>
    </w:p>
    <w:p w:rsidR="003541FD" w:rsidRPr="001D25B0" w:rsidRDefault="003541F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541FD" w:rsidRPr="005541F0" w:rsidRDefault="003541FD" w:rsidP="00656C1A">
      <w:pPr>
        <w:spacing w:line="120" w:lineRule="atLeast"/>
        <w:jc w:val="center"/>
        <w:rPr>
          <w:sz w:val="18"/>
          <w:szCs w:val="24"/>
        </w:rPr>
      </w:pPr>
    </w:p>
    <w:p w:rsidR="003541FD" w:rsidRPr="005541F0" w:rsidRDefault="003541FD" w:rsidP="00656C1A">
      <w:pPr>
        <w:spacing w:line="120" w:lineRule="atLeast"/>
        <w:jc w:val="center"/>
        <w:rPr>
          <w:sz w:val="20"/>
          <w:szCs w:val="24"/>
        </w:rPr>
      </w:pPr>
    </w:p>
    <w:p w:rsidR="003541FD" w:rsidRPr="001D25B0" w:rsidRDefault="003541F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541FD" w:rsidRDefault="003541FD" w:rsidP="00656C1A">
      <w:pPr>
        <w:spacing w:line="120" w:lineRule="atLeast"/>
        <w:jc w:val="center"/>
        <w:rPr>
          <w:sz w:val="30"/>
          <w:szCs w:val="24"/>
        </w:rPr>
      </w:pPr>
    </w:p>
    <w:p w:rsidR="003541FD" w:rsidRPr="00656C1A" w:rsidRDefault="003541F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541F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41FD" w:rsidRPr="00F8214F" w:rsidRDefault="003541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541FD" w:rsidRPr="00F8214F" w:rsidRDefault="00CB14B6" w:rsidP="00E2347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E23475"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41FD" w:rsidRPr="00F8214F" w:rsidRDefault="003541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541FD" w:rsidRPr="00F8214F" w:rsidRDefault="00CB14B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541FD" w:rsidRPr="00A63FB0" w:rsidRDefault="003541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541FD" w:rsidRPr="00A3761A" w:rsidRDefault="00CB14B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541FD" w:rsidRPr="00F8214F" w:rsidRDefault="003541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541FD" w:rsidRPr="00F8214F" w:rsidRDefault="003541F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541FD" w:rsidRPr="00AB4194" w:rsidRDefault="003541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541FD" w:rsidRPr="00F8214F" w:rsidRDefault="00CB14B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3541FD" w:rsidRPr="003541FD" w:rsidRDefault="003541FD" w:rsidP="00C725A6">
      <w:pPr>
        <w:rPr>
          <w:rFonts w:cs="Times New Roman"/>
          <w:sz w:val="27"/>
          <w:szCs w:val="27"/>
        </w:rPr>
      </w:pPr>
    </w:p>
    <w:p w:rsidR="003541FD" w:rsidRPr="003541FD" w:rsidRDefault="003541FD" w:rsidP="003541FD">
      <w:pPr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О введении режима</w:t>
      </w:r>
    </w:p>
    <w:p w:rsidR="003541FD" w:rsidRPr="003541FD" w:rsidRDefault="003541FD" w:rsidP="003541FD">
      <w:pPr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повышенной готовности</w:t>
      </w:r>
    </w:p>
    <w:p w:rsidR="003541FD" w:rsidRPr="003541FD" w:rsidRDefault="003541FD" w:rsidP="003541FD">
      <w:pPr>
        <w:rPr>
          <w:rFonts w:eastAsia="Times New Roman" w:cs="Times New Roman"/>
          <w:sz w:val="27"/>
          <w:szCs w:val="27"/>
          <w:lang w:eastAsia="ru-RU"/>
        </w:rPr>
      </w:pPr>
    </w:p>
    <w:p w:rsidR="003541FD" w:rsidRPr="003541FD" w:rsidRDefault="003541FD" w:rsidP="003541FD">
      <w:pPr>
        <w:rPr>
          <w:rFonts w:eastAsia="Times New Roman" w:cs="Times New Roman"/>
          <w:sz w:val="27"/>
          <w:szCs w:val="27"/>
          <w:lang w:eastAsia="ru-RU"/>
        </w:rPr>
      </w:pP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В соответствии с постановлением Правительства Российской Федерации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от 30.12.2003 № 794 «О единой государственной системе предупреждения и ликвидации чрезвычайных ситуаций», приказом Министерства Российской Федерации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по делам гражданской обороны, чрезвычайным ситуациям и ликвидации последствий стихийных бедствий от 22.01.2013 № 33 «Об утверждении Порядка </w:t>
      </w:r>
      <w:proofErr w:type="spellStart"/>
      <w:r w:rsidRPr="003541FD">
        <w:rPr>
          <w:rFonts w:eastAsia="Times New Roman" w:cs="Times New Roman"/>
          <w:sz w:val="27"/>
          <w:szCs w:val="27"/>
          <w:lang w:eastAsia="ru-RU"/>
        </w:rPr>
        <w:t>реали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3541FD">
        <w:rPr>
          <w:rFonts w:eastAsia="Times New Roman" w:cs="Times New Roman"/>
          <w:sz w:val="27"/>
          <w:szCs w:val="27"/>
          <w:lang w:eastAsia="ru-RU"/>
        </w:rPr>
        <w:t>зации</w:t>
      </w:r>
      <w:proofErr w:type="spellEnd"/>
      <w:r w:rsidRPr="003541FD">
        <w:rPr>
          <w:rFonts w:eastAsia="Times New Roman" w:cs="Times New Roman"/>
          <w:sz w:val="27"/>
          <w:szCs w:val="27"/>
          <w:lang w:eastAsia="ru-RU"/>
        </w:rPr>
        <w:t xml:space="preserve"> и отмены дополнительных мер по защите населения и территории от </w:t>
      </w: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чрезвычайных ситуаций», в целях предупреждения возникновения чрезвычайных ситуаций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 природного характера, связанных с неблагоприятными явлениями погоды: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1. Ввести режим повышенной готовности с 09.00 (время местное) 24 мая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>2019 года до 09.00 25 мая 2019 года</w:t>
      </w:r>
      <w:r w:rsidRPr="003541FD">
        <w:rPr>
          <w:rFonts w:eastAsia="Times New Roman" w:cs="Times New Roman"/>
          <w:color w:val="FF0000"/>
          <w:sz w:val="27"/>
          <w:szCs w:val="27"/>
          <w:lang w:eastAsia="ru-RU"/>
        </w:rPr>
        <w:t xml:space="preserve"> </w:t>
      </w:r>
      <w:r w:rsidRPr="003541FD">
        <w:rPr>
          <w:rFonts w:eastAsia="Times New Roman" w:cs="Times New Roman"/>
          <w:sz w:val="27"/>
          <w:szCs w:val="27"/>
          <w:lang w:eastAsia="ru-RU"/>
        </w:rPr>
        <w:t>для органов управления и сил единой государственной системы предупреждения и ликвидации чрезвычайных ситуаций, дислоцирующихся на территории муниципального образования городской округ город Сургут.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2. Определить территорию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>город Сургут зоной возможного возникновения чрезвычайных ситуаций.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3. В целях организации постоянного контроля за устойчивой работой систем жизнеобеспечения города создать оперативный штаб согласно приложению.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4. Управлению по делам гражданской обороны и чрезвычайным ситуациям уточнить план действий по предупреждению и ликвидации чрезвычайных ситуаций природного и техногенного характера города.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5. Муниципальному казённому учреждению «Единая дежурно-диспетчерская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 служба города Сургута» (далее – МКУ «ЕДДС города Сургута»):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- уточнить списки оповещения органов управления, дежурно-диспетчерских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 служб организаций;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- </w:t>
      </w:r>
      <w:bookmarkStart w:id="5" w:name="sub_102821"/>
      <w:r w:rsidRPr="003541FD">
        <w:rPr>
          <w:rFonts w:eastAsia="Times New Roman" w:cs="Times New Roman"/>
          <w:sz w:val="27"/>
          <w:szCs w:val="27"/>
          <w:lang w:eastAsia="ru-RU"/>
        </w:rPr>
        <w:t>усилить контроль за состоянием окружающей среды;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- организовать мониторинг неблагоприятными явлениями погоды и </w:t>
      </w:r>
      <w:proofErr w:type="gramStart"/>
      <w:r w:rsidRPr="003541FD">
        <w:rPr>
          <w:rFonts w:eastAsia="Times New Roman" w:cs="Times New Roman"/>
          <w:sz w:val="27"/>
          <w:szCs w:val="27"/>
          <w:lang w:eastAsia="ru-RU"/>
        </w:rPr>
        <w:t>техно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3541FD">
        <w:rPr>
          <w:rFonts w:eastAsia="Times New Roman" w:cs="Times New Roman"/>
          <w:sz w:val="27"/>
          <w:szCs w:val="27"/>
          <w:lang w:eastAsia="ru-RU"/>
        </w:rPr>
        <w:t>генных</w:t>
      </w:r>
      <w:proofErr w:type="gramEnd"/>
      <w:r w:rsidRPr="003541FD">
        <w:rPr>
          <w:rFonts w:eastAsia="Times New Roman" w:cs="Times New Roman"/>
          <w:sz w:val="27"/>
          <w:szCs w:val="27"/>
          <w:lang w:eastAsia="ru-RU"/>
        </w:rPr>
        <w:t xml:space="preserve"> процессов, способных привести к возникновению чрезвычайных ситуаций;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- организовать информирование населения о складывающейся обстановке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на территории муниципального образования, ухудшении погодных условий, правилах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 поведения в условиях, связанных с неблагоприятными явлениями погоды;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lastRenderedPageBreak/>
        <w:t>- довести настоящее распоряжение до организаций города, с которыми заключены соглашения о взаимодействии и информационном обмене.</w:t>
      </w:r>
    </w:p>
    <w:bookmarkEnd w:id="5"/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6. Департаменту городского хозяйства обеспечить готовность аварийно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восстановительных бригад подведомственных предприятий к реагированию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>на возможные чрезвычайные ситуации.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7. Рекомендовать руководителям организаций города: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pacing w:val="4"/>
          <w:sz w:val="27"/>
          <w:szCs w:val="27"/>
          <w:lang w:eastAsia="ru-RU"/>
        </w:rPr>
        <w:t xml:space="preserve">- привести объектовые звенья единой государственной системы предупреждения </w:t>
      </w: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и ликвидации чрезвычайных ситуаций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 в режим повышенной готовности;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- привести необходимое количество сил и средств в готовность к </w:t>
      </w: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своевременному реагированию на возникновение возможных чрезвычайных ситуаций, связанных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 с</w:t>
      </w:r>
      <w:r w:rsidRPr="003541FD">
        <w:rPr>
          <w:rFonts w:eastAsia="Times New Roman" w:cs="Times New Roman"/>
          <w:color w:val="FF0000"/>
          <w:sz w:val="27"/>
          <w:szCs w:val="27"/>
          <w:lang w:eastAsia="ru-RU"/>
        </w:rPr>
        <w:t xml:space="preserve"> </w:t>
      </w:r>
      <w:r w:rsidRPr="003541FD">
        <w:rPr>
          <w:rFonts w:eastAsia="Times New Roman" w:cs="Times New Roman"/>
          <w:sz w:val="27"/>
          <w:szCs w:val="27"/>
          <w:lang w:eastAsia="ru-RU"/>
        </w:rPr>
        <w:t>неблагоприятными явлениями погоды и техногенными процессами, способными привести к возникновению чрезвычайных ситуаций;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- обеспечить незамедлительную передачу информации в МКУ «ЕДДС города Сургута» о происшествиях, способных привести к чрезвычайным ситуациям;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- восполнить при необходимости резервы материальных ресурсов, созданных для ликвидации чрезвычайных ситуаций;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- при возникновении чрезвычайных ситуаций организовать и проводить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>аварийно-спасательные и другие неотложные работы;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- содействовать устойчивому функционированию организаций в чрезвычайных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 ситуациях;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- ввести при необходимости круглосуточное дежурство руководителей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и должностных лиц органов управления и сил единой </w:t>
      </w: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 xml:space="preserve">государственной системы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</w:t>
      </w:r>
      <w:r w:rsidRPr="003541FD">
        <w:rPr>
          <w:rFonts w:eastAsia="Times New Roman" w:cs="Times New Roman"/>
          <w:spacing w:val="-4"/>
          <w:sz w:val="27"/>
          <w:szCs w:val="27"/>
          <w:lang w:eastAsia="ru-RU"/>
        </w:rPr>
        <w:t>предупреждения и ликвидации чрезвычайных ситуаций на стационарных пунктах управления;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- уделять особое внимание безопасности пассажиров при осуществлении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 xml:space="preserve">перевозок автомобильным транспортом по маршрутам регулярных </w:t>
      </w:r>
      <w:proofErr w:type="gramStart"/>
      <w:r w:rsidRPr="003541FD">
        <w:rPr>
          <w:rFonts w:eastAsia="Times New Roman" w:cs="Times New Roman"/>
          <w:sz w:val="27"/>
          <w:szCs w:val="27"/>
          <w:lang w:eastAsia="ru-RU"/>
        </w:rPr>
        <w:t xml:space="preserve">перевозок,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>а также при выполнении перевозок пассажиров по заказу.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8.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>9. Муниципальному казенному учреждению «Наш город» опубликовать настоящее распоряжение в средствах массовой информации.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10. Контроль за выполнением распоряжения оставляю за собой. </w:t>
      </w:r>
    </w:p>
    <w:p w:rsidR="003541FD" w:rsidRPr="003541FD" w:rsidRDefault="003541FD" w:rsidP="003541F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541FD" w:rsidRPr="003541FD" w:rsidRDefault="003541FD" w:rsidP="003541FD">
      <w:pPr>
        <w:rPr>
          <w:rFonts w:eastAsia="Times New Roman" w:cs="Times New Roman"/>
          <w:sz w:val="27"/>
          <w:szCs w:val="27"/>
          <w:lang w:eastAsia="ru-RU"/>
        </w:rPr>
      </w:pPr>
    </w:p>
    <w:p w:rsidR="003541FD" w:rsidRPr="003541FD" w:rsidRDefault="003541FD" w:rsidP="003541FD">
      <w:pPr>
        <w:rPr>
          <w:rFonts w:eastAsia="Times New Roman" w:cs="Times New Roman"/>
          <w:sz w:val="27"/>
          <w:szCs w:val="27"/>
          <w:lang w:eastAsia="ru-RU"/>
        </w:rPr>
      </w:pPr>
    </w:p>
    <w:p w:rsidR="003541FD" w:rsidRPr="003541FD" w:rsidRDefault="003541FD" w:rsidP="003541FD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541FD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3541FD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3541FD" w:rsidRPr="003541FD" w:rsidRDefault="003541FD" w:rsidP="003541FD">
      <w:pPr>
        <w:jc w:val="both"/>
        <w:rPr>
          <w:rFonts w:eastAsia="Times New Roman" w:cs="Times New Roman"/>
          <w:szCs w:val="28"/>
          <w:lang w:eastAsia="ru-RU"/>
        </w:rPr>
      </w:pPr>
    </w:p>
    <w:p w:rsidR="003541FD" w:rsidRDefault="003541FD" w:rsidP="003541FD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  <w:r w:rsidRPr="003541FD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541FD" w:rsidRPr="003541FD" w:rsidRDefault="003541FD" w:rsidP="003541FD">
      <w:pPr>
        <w:ind w:left="5954"/>
        <w:rPr>
          <w:rFonts w:eastAsia="Times New Roman" w:cs="Times New Roman"/>
          <w:szCs w:val="28"/>
          <w:lang w:eastAsia="ru-RU"/>
        </w:rPr>
      </w:pPr>
      <w:r w:rsidRPr="003541FD">
        <w:rPr>
          <w:rFonts w:eastAsia="Times New Roman" w:cs="Times New Roman"/>
          <w:szCs w:val="28"/>
          <w:lang w:eastAsia="ru-RU"/>
        </w:rPr>
        <w:t>к распоряжению</w:t>
      </w:r>
    </w:p>
    <w:p w:rsidR="003541FD" w:rsidRPr="003541FD" w:rsidRDefault="003541FD" w:rsidP="003541FD">
      <w:pPr>
        <w:ind w:left="5954"/>
        <w:rPr>
          <w:rFonts w:eastAsia="Times New Roman" w:cs="Times New Roman"/>
          <w:szCs w:val="28"/>
          <w:lang w:eastAsia="ru-RU"/>
        </w:rPr>
      </w:pPr>
      <w:r w:rsidRPr="003541FD">
        <w:rPr>
          <w:rFonts w:eastAsia="Times New Roman" w:cs="Times New Roman"/>
          <w:szCs w:val="28"/>
          <w:lang w:eastAsia="ru-RU"/>
        </w:rPr>
        <w:t>Главы города</w:t>
      </w:r>
    </w:p>
    <w:p w:rsidR="003541FD" w:rsidRPr="003541FD" w:rsidRDefault="003541FD" w:rsidP="003541FD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 № ________</w:t>
      </w:r>
    </w:p>
    <w:p w:rsidR="003541FD" w:rsidRPr="003541FD" w:rsidRDefault="003541FD" w:rsidP="003541FD">
      <w:pPr>
        <w:rPr>
          <w:rFonts w:eastAsia="Times New Roman" w:cs="Times New Roman"/>
          <w:szCs w:val="28"/>
          <w:lang w:eastAsia="ru-RU"/>
        </w:rPr>
      </w:pPr>
    </w:p>
    <w:p w:rsidR="003541FD" w:rsidRPr="003541FD" w:rsidRDefault="003541FD" w:rsidP="003541FD">
      <w:pPr>
        <w:rPr>
          <w:rFonts w:eastAsia="Times New Roman" w:cs="Times New Roman"/>
          <w:szCs w:val="28"/>
          <w:lang w:eastAsia="ru-RU"/>
        </w:rPr>
      </w:pPr>
    </w:p>
    <w:p w:rsidR="003541FD" w:rsidRPr="003541FD" w:rsidRDefault="003541FD" w:rsidP="003541FD">
      <w:pPr>
        <w:jc w:val="center"/>
        <w:rPr>
          <w:rFonts w:eastAsia="Times New Roman" w:cs="Times New Roman"/>
          <w:szCs w:val="28"/>
          <w:lang w:eastAsia="ru-RU"/>
        </w:rPr>
      </w:pPr>
      <w:r w:rsidRPr="003541FD">
        <w:rPr>
          <w:rFonts w:eastAsia="Times New Roman" w:cs="Times New Roman"/>
          <w:szCs w:val="28"/>
          <w:lang w:eastAsia="ru-RU"/>
        </w:rPr>
        <w:t>Оперативный штаб</w:t>
      </w:r>
    </w:p>
    <w:p w:rsidR="003541FD" w:rsidRPr="003541FD" w:rsidRDefault="003541FD" w:rsidP="003541FD">
      <w:pPr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380"/>
      </w:tblGrid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Шувалов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Глава города,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руководитель оперативного штаба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3541FD">
              <w:rPr>
                <w:rFonts w:eastAsia="Calibri" w:cs="Times New Roman"/>
                <w:szCs w:val="28"/>
                <w:lang w:eastAsia="ru-RU"/>
              </w:rPr>
              <w:t>Жердев</w:t>
            </w:r>
            <w:proofErr w:type="spellEnd"/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заместитель Главы города,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заместитель руководителя оперативного штаба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3541FD" w:rsidRPr="003541FD" w:rsidTr="003541FD">
        <w:tc>
          <w:tcPr>
            <w:tcW w:w="9628" w:type="dxa"/>
            <w:gridSpan w:val="3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члены оперативного штаба: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Кривцов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Николай Николаевич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Пелевин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Александр Рудольфович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заместитель Главы города</w:t>
            </w: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Солод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Сергей Викторович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и градостроительства</w:t>
            </w: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Богач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Роман Алексеевич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директор департамента городского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хозяйства</w:t>
            </w: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3541FD">
              <w:rPr>
                <w:rFonts w:eastAsia="Calibri" w:cs="Times New Roman"/>
                <w:szCs w:val="28"/>
                <w:lang w:eastAsia="ru-RU"/>
              </w:rPr>
              <w:t>Рачёв</w:t>
            </w:r>
            <w:proofErr w:type="spellEnd"/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Pr="003541FD" w:rsidRDefault="003541FD" w:rsidP="003541FD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3541FD">
              <w:rPr>
                <w:rFonts w:eastAsia="Calibri" w:cs="Times New Roman"/>
                <w:szCs w:val="28"/>
                <w:lang w:eastAsia="ru-RU"/>
              </w:rPr>
              <w:t>и.о</w:t>
            </w:r>
            <w:proofErr w:type="spellEnd"/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. начальника управления по делам </w:t>
            </w:r>
          </w:p>
          <w:p w:rsidR="003541FD" w:rsidRPr="003541FD" w:rsidRDefault="003541FD" w:rsidP="003541FD">
            <w:pPr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гражданской обороны и чрезвычайным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ситуациям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3541FD">
              <w:rPr>
                <w:rFonts w:eastAsia="Calibri" w:cs="Times New Roman"/>
                <w:szCs w:val="28"/>
                <w:lang w:eastAsia="ru-RU"/>
              </w:rPr>
              <w:t>Карнов</w:t>
            </w:r>
            <w:proofErr w:type="spellEnd"/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Владимир Юрьевич</w:t>
            </w: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директор </w:t>
            </w:r>
            <w:proofErr w:type="spellStart"/>
            <w:r w:rsidRPr="003541FD">
              <w:rPr>
                <w:rFonts w:eastAsia="Calibri" w:cs="Times New Roman"/>
                <w:szCs w:val="28"/>
                <w:lang w:eastAsia="ru-RU"/>
              </w:rPr>
              <w:t>Сургутского</w:t>
            </w:r>
            <w:proofErr w:type="spellEnd"/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 городского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</w:t>
            </w:r>
            <w:proofErr w:type="spellStart"/>
            <w:r w:rsidRPr="003541FD">
              <w:rPr>
                <w:rFonts w:eastAsia="Calibri" w:cs="Times New Roman"/>
                <w:szCs w:val="28"/>
                <w:lang w:eastAsia="ru-RU"/>
              </w:rPr>
              <w:t>Горводоканал</w:t>
            </w:r>
            <w:proofErr w:type="spellEnd"/>
            <w:r w:rsidRPr="003541FD">
              <w:rPr>
                <w:rFonts w:eastAsia="Calibri" w:cs="Times New Roman"/>
                <w:szCs w:val="28"/>
                <w:lang w:eastAsia="ru-RU"/>
              </w:rPr>
              <w:t>»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  <w:tr w:rsidR="003541FD" w:rsidRPr="003541FD" w:rsidTr="003541FD">
        <w:tc>
          <w:tcPr>
            <w:tcW w:w="3681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Юркин </w:t>
            </w:r>
          </w:p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567" w:type="dxa"/>
            <w:shd w:val="clear" w:color="auto" w:fill="auto"/>
          </w:tcPr>
          <w:p w:rsidR="003541FD" w:rsidRPr="003541FD" w:rsidRDefault="003541FD" w:rsidP="003541FD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5380" w:type="dxa"/>
            <w:shd w:val="clear" w:color="auto" w:fill="auto"/>
          </w:tcPr>
          <w:p w:rsidR="003541FD" w:rsidRP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директор </w:t>
            </w:r>
            <w:proofErr w:type="spellStart"/>
            <w:r w:rsidRPr="003541FD">
              <w:rPr>
                <w:rFonts w:eastAsia="Calibri" w:cs="Times New Roman"/>
                <w:szCs w:val="28"/>
                <w:lang w:eastAsia="ru-RU"/>
              </w:rPr>
              <w:t>Сургутского</w:t>
            </w:r>
            <w:proofErr w:type="spellEnd"/>
            <w:r w:rsidRPr="003541FD">
              <w:rPr>
                <w:rFonts w:eastAsia="Calibri" w:cs="Times New Roman"/>
                <w:szCs w:val="28"/>
                <w:lang w:eastAsia="ru-RU"/>
              </w:rPr>
              <w:t xml:space="preserve"> городского </w:t>
            </w:r>
          </w:p>
          <w:p w:rsidR="003541FD" w:rsidRDefault="003541FD" w:rsidP="003541FD">
            <w:pPr>
              <w:rPr>
                <w:rFonts w:eastAsia="Calibri" w:cs="Times New Roman"/>
                <w:szCs w:val="28"/>
                <w:lang w:eastAsia="ru-RU"/>
              </w:rPr>
            </w:pPr>
            <w:r w:rsidRPr="003541FD">
              <w:rPr>
                <w:rFonts w:eastAsia="Calibri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  <w:p w:rsidR="003541FD" w:rsidRPr="003541FD" w:rsidRDefault="003541FD" w:rsidP="003541FD">
            <w:pPr>
              <w:rPr>
                <w:rFonts w:eastAsia="Calibri" w:cs="Times New Roman"/>
                <w:sz w:val="10"/>
                <w:szCs w:val="10"/>
                <w:lang w:eastAsia="ru-RU"/>
              </w:rPr>
            </w:pPr>
          </w:p>
        </w:tc>
      </w:tr>
    </w:tbl>
    <w:p w:rsidR="00226A5C" w:rsidRPr="003541FD" w:rsidRDefault="00226A5C" w:rsidP="003541FD"/>
    <w:sectPr w:rsidR="00226A5C" w:rsidRPr="003541FD" w:rsidSect="003541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20" w:rsidRDefault="00261920">
      <w:r>
        <w:separator/>
      </w:r>
    </w:p>
  </w:endnote>
  <w:endnote w:type="continuationSeparator" w:id="0">
    <w:p w:rsidR="00261920" w:rsidRDefault="0026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20" w:rsidRDefault="00261920">
      <w:r>
        <w:separator/>
      </w:r>
    </w:p>
  </w:footnote>
  <w:footnote w:type="continuationSeparator" w:id="0">
    <w:p w:rsidR="00261920" w:rsidRDefault="0026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E363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3475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347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347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347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23475">
          <w:rPr>
            <w:sz w:val="20"/>
          </w:rPr>
          <w:fldChar w:fldCharType="separate"/>
        </w:r>
        <w:r w:rsidR="00E2347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2619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FD"/>
    <w:rsid w:val="00106CC3"/>
    <w:rsid w:val="001E3639"/>
    <w:rsid w:val="00226A5C"/>
    <w:rsid w:val="00243839"/>
    <w:rsid w:val="00261920"/>
    <w:rsid w:val="00317427"/>
    <w:rsid w:val="003541FD"/>
    <w:rsid w:val="005D7602"/>
    <w:rsid w:val="00CB14B6"/>
    <w:rsid w:val="00E2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1843-CEC8-47F7-A8E8-E993FC7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4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41FD"/>
    <w:rPr>
      <w:rFonts w:ascii="Times New Roman" w:hAnsi="Times New Roman"/>
      <w:sz w:val="28"/>
    </w:rPr>
  </w:style>
  <w:style w:type="character" w:styleId="a6">
    <w:name w:val="page number"/>
    <w:basedOn w:val="a0"/>
    <w:rsid w:val="0035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2019-05-23T11:21:00Z</cp:lastPrinted>
  <dcterms:created xsi:type="dcterms:W3CDTF">2019-05-24T07:07:00Z</dcterms:created>
  <dcterms:modified xsi:type="dcterms:W3CDTF">2019-05-24T07:15:00Z</dcterms:modified>
</cp:coreProperties>
</file>