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90" w:rsidRDefault="00DA3C90" w:rsidP="00656C1A">
      <w:pPr>
        <w:spacing w:line="120" w:lineRule="atLeast"/>
        <w:jc w:val="center"/>
        <w:rPr>
          <w:sz w:val="24"/>
          <w:szCs w:val="24"/>
        </w:rPr>
      </w:pPr>
    </w:p>
    <w:p w:rsidR="00DA3C90" w:rsidRDefault="00DA3C90" w:rsidP="00656C1A">
      <w:pPr>
        <w:spacing w:line="120" w:lineRule="atLeast"/>
        <w:jc w:val="center"/>
        <w:rPr>
          <w:sz w:val="24"/>
          <w:szCs w:val="24"/>
        </w:rPr>
      </w:pPr>
    </w:p>
    <w:p w:rsidR="00DA3C90" w:rsidRPr="00852378" w:rsidRDefault="00DA3C90" w:rsidP="00656C1A">
      <w:pPr>
        <w:spacing w:line="120" w:lineRule="atLeast"/>
        <w:jc w:val="center"/>
        <w:rPr>
          <w:sz w:val="10"/>
          <w:szCs w:val="10"/>
        </w:rPr>
      </w:pPr>
    </w:p>
    <w:p w:rsidR="00DA3C90" w:rsidRDefault="00DA3C90" w:rsidP="00656C1A">
      <w:pPr>
        <w:spacing w:line="120" w:lineRule="atLeast"/>
        <w:jc w:val="center"/>
        <w:rPr>
          <w:sz w:val="10"/>
          <w:szCs w:val="24"/>
        </w:rPr>
      </w:pPr>
    </w:p>
    <w:p w:rsidR="00DA3C90" w:rsidRPr="005541F0" w:rsidRDefault="00DA3C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A3C90" w:rsidRPr="005541F0" w:rsidRDefault="00DA3C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A3C90" w:rsidRPr="005649E4" w:rsidRDefault="00DA3C90" w:rsidP="00656C1A">
      <w:pPr>
        <w:spacing w:line="120" w:lineRule="atLeast"/>
        <w:jc w:val="center"/>
        <w:rPr>
          <w:sz w:val="18"/>
          <w:szCs w:val="24"/>
        </w:rPr>
      </w:pPr>
    </w:p>
    <w:p w:rsidR="00DA3C90" w:rsidRPr="00656C1A" w:rsidRDefault="00DA3C9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A3C90" w:rsidRPr="005541F0" w:rsidRDefault="00DA3C90" w:rsidP="00656C1A">
      <w:pPr>
        <w:spacing w:line="120" w:lineRule="atLeast"/>
        <w:jc w:val="center"/>
        <w:rPr>
          <w:sz w:val="18"/>
          <w:szCs w:val="24"/>
        </w:rPr>
      </w:pPr>
    </w:p>
    <w:p w:rsidR="00DA3C90" w:rsidRPr="005541F0" w:rsidRDefault="00DA3C90" w:rsidP="00656C1A">
      <w:pPr>
        <w:spacing w:line="120" w:lineRule="atLeast"/>
        <w:jc w:val="center"/>
        <w:rPr>
          <w:sz w:val="20"/>
          <w:szCs w:val="24"/>
        </w:rPr>
      </w:pPr>
    </w:p>
    <w:p w:rsidR="00DA3C90" w:rsidRPr="00656C1A" w:rsidRDefault="00DA3C9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A3C90" w:rsidRDefault="00DA3C90" w:rsidP="00656C1A">
      <w:pPr>
        <w:spacing w:line="120" w:lineRule="atLeast"/>
        <w:jc w:val="center"/>
        <w:rPr>
          <w:sz w:val="30"/>
          <w:szCs w:val="24"/>
        </w:rPr>
      </w:pPr>
    </w:p>
    <w:p w:rsidR="00DA3C90" w:rsidRPr="00656C1A" w:rsidRDefault="00DA3C9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A3C9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A3C90" w:rsidRPr="00F8214F" w:rsidRDefault="00DA3C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A3C90" w:rsidRPr="00F8214F" w:rsidRDefault="00EB15F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A3C90" w:rsidRPr="00F8214F" w:rsidRDefault="00DA3C9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A3C90" w:rsidRPr="00F8214F" w:rsidRDefault="00EB15F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DA3C90" w:rsidRPr="00A63FB0" w:rsidRDefault="00DA3C9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A3C90" w:rsidRPr="00A3761A" w:rsidRDefault="00EB15F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A3C90" w:rsidRPr="00F8214F" w:rsidRDefault="00DA3C9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A3C90" w:rsidRPr="00F8214F" w:rsidRDefault="00DA3C9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A3C90" w:rsidRPr="00AB4194" w:rsidRDefault="00DA3C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A3C90" w:rsidRPr="00F8214F" w:rsidRDefault="00EB15F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2074</w:t>
            </w:r>
          </w:p>
        </w:tc>
      </w:tr>
    </w:tbl>
    <w:p w:rsidR="00DA3C90" w:rsidRDefault="00DA3C90" w:rsidP="00C725A6">
      <w:pPr>
        <w:rPr>
          <w:rFonts w:cs="Times New Roman"/>
          <w:szCs w:val="28"/>
          <w:lang w:val="en-US"/>
        </w:rPr>
      </w:pPr>
    </w:p>
    <w:p w:rsidR="00DA3C90" w:rsidRDefault="00DA3C90" w:rsidP="00C725A6">
      <w:pPr>
        <w:rPr>
          <w:rFonts w:cs="Times New Roman"/>
          <w:szCs w:val="28"/>
        </w:rPr>
      </w:pPr>
      <w:r>
        <w:rPr>
          <w:rFonts w:cs="Times New Roman"/>
          <w:szCs w:val="28"/>
        </w:rPr>
        <w:t>О признании утратившими силу</w:t>
      </w:r>
    </w:p>
    <w:p w:rsidR="00DA3C90" w:rsidRDefault="00DA3C90" w:rsidP="00C725A6">
      <w:pPr>
        <w:rPr>
          <w:rFonts w:cs="Times New Roman"/>
          <w:szCs w:val="28"/>
        </w:rPr>
      </w:pPr>
      <w:r>
        <w:rPr>
          <w:rFonts w:cs="Times New Roman"/>
          <w:szCs w:val="28"/>
        </w:rPr>
        <w:t>некоторых муниципальных</w:t>
      </w:r>
    </w:p>
    <w:p w:rsidR="00DA3C90" w:rsidRPr="00DA3C90" w:rsidRDefault="00DA3C90" w:rsidP="00C725A6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правовых актов</w:t>
      </w:r>
    </w:p>
    <w:p w:rsidR="00DA3C90" w:rsidRPr="00DA3C90" w:rsidRDefault="00DA3C90" w:rsidP="00C725A6">
      <w:pPr>
        <w:rPr>
          <w:rFonts w:cs="Times New Roman"/>
          <w:szCs w:val="28"/>
        </w:rPr>
      </w:pPr>
    </w:p>
    <w:p w:rsidR="00DA3C90" w:rsidRPr="00DA3C90" w:rsidRDefault="00DA3C90" w:rsidP="00C725A6">
      <w:pPr>
        <w:rPr>
          <w:rFonts w:cs="Times New Roman"/>
          <w:szCs w:val="28"/>
        </w:rPr>
      </w:pPr>
    </w:p>
    <w:p w:rsidR="00DA3C90" w:rsidRDefault="00DA3C90" w:rsidP="00DA3C90">
      <w:pPr>
        <w:ind w:firstLine="709"/>
        <w:jc w:val="both"/>
        <w:rPr>
          <w:szCs w:val="28"/>
        </w:rPr>
      </w:pPr>
      <w:r w:rsidRPr="006D5F5F">
        <w:rPr>
          <w:szCs w:val="28"/>
        </w:rPr>
        <w:t xml:space="preserve">В соответствии с </w:t>
      </w:r>
      <w:r>
        <w:rPr>
          <w:szCs w:val="28"/>
        </w:rPr>
        <w:t xml:space="preserve">Уставом </w:t>
      </w:r>
      <w:r w:rsidRPr="00DA3C90">
        <w:rPr>
          <w:szCs w:val="28"/>
        </w:rPr>
        <w:t>муниципального образования городской округ город Сургут,</w:t>
      </w:r>
      <w:r>
        <w:rPr>
          <w:szCs w:val="28"/>
        </w:rPr>
        <w:t xml:space="preserve"> </w:t>
      </w:r>
      <w:r w:rsidRPr="006D5F5F">
        <w:rPr>
          <w:color w:val="000000"/>
          <w:szCs w:val="28"/>
        </w:rPr>
        <w:t xml:space="preserve">распоряжением Администрации города от 30.12.2005 № 3686 </w:t>
      </w:r>
      <w:r>
        <w:rPr>
          <w:color w:val="000000"/>
          <w:szCs w:val="28"/>
        </w:rPr>
        <w:t xml:space="preserve">              </w:t>
      </w:r>
      <w:r w:rsidRPr="006D5F5F">
        <w:rPr>
          <w:color w:val="000000"/>
          <w:szCs w:val="28"/>
        </w:rPr>
        <w:t>«Об утверждении Регламента Администрации города»</w:t>
      </w:r>
      <w:r w:rsidRPr="006D5F5F">
        <w:rPr>
          <w:szCs w:val="28"/>
        </w:rPr>
        <w:t>:</w:t>
      </w:r>
    </w:p>
    <w:p w:rsidR="00DA3C90" w:rsidRDefault="00DA3C90" w:rsidP="00DA3C90">
      <w:pPr>
        <w:ind w:firstLine="709"/>
        <w:jc w:val="both"/>
        <w:rPr>
          <w:szCs w:val="28"/>
        </w:rPr>
      </w:pPr>
      <w:r w:rsidRPr="0033556B">
        <w:rPr>
          <w:szCs w:val="28"/>
        </w:rPr>
        <w:t>1. Признать утратившим</w:t>
      </w:r>
      <w:r>
        <w:rPr>
          <w:szCs w:val="28"/>
        </w:rPr>
        <w:t>и</w:t>
      </w:r>
      <w:r w:rsidRPr="0033556B">
        <w:rPr>
          <w:szCs w:val="28"/>
        </w:rPr>
        <w:t xml:space="preserve"> силу </w:t>
      </w:r>
      <w:r>
        <w:rPr>
          <w:szCs w:val="28"/>
        </w:rPr>
        <w:t>распоряжения Администрации города:</w:t>
      </w:r>
    </w:p>
    <w:p w:rsidR="00DA3C90" w:rsidRDefault="00DA3C90" w:rsidP="00DA3C90">
      <w:pPr>
        <w:ind w:firstLine="709"/>
        <w:jc w:val="both"/>
        <w:rPr>
          <w:szCs w:val="28"/>
        </w:rPr>
      </w:pPr>
      <w:r>
        <w:rPr>
          <w:szCs w:val="28"/>
        </w:rPr>
        <w:t>- от 26.06.2018 № 1030 «О создании рабочей группы по реализации мероприятий по оптимизации сети муниципальных учреждений, курируемых управлением физической культуры и спорта Администрации города»;</w:t>
      </w:r>
    </w:p>
    <w:p w:rsidR="00DA3C90" w:rsidRDefault="00DA3C90" w:rsidP="00DA3C90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985936">
        <w:rPr>
          <w:szCs w:val="28"/>
        </w:rPr>
        <w:t xml:space="preserve"> от 14</w:t>
      </w:r>
      <w:r>
        <w:rPr>
          <w:szCs w:val="28"/>
        </w:rPr>
        <w:t>.08.</w:t>
      </w:r>
      <w:r w:rsidRPr="00985936">
        <w:rPr>
          <w:szCs w:val="28"/>
        </w:rPr>
        <w:t>2018</w:t>
      </w:r>
      <w:r>
        <w:rPr>
          <w:szCs w:val="28"/>
        </w:rPr>
        <w:t xml:space="preserve"> № </w:t>
      </w:r>
      <w:r w:rsidRPr="00985936">
        <w:rPr>
          <w:szCs w:val="28"/>
        </w:rPr>
        <w:t xml:space="preserve">1314 </w:t>
      </w:r>
      <w:r>
        <w:rPr>
          <w:szCs w:val="28"/>
        </w:rPr>
        <w:t>«</w:t>
      </w:r>
      <w:r w:rsidRPr="00985936">
        <w:rPr>
          <w:szCs w:val="28"/>
        </w:rPr>
        <w:t xml:space="preserve">О внесении изменений в распоряжение Администрации города от 26.06.2018 </w:t>
      </w:r>
      <w:r>
        <w:rPr>
          <w:szCs w:val="28"/>
        </w:rPr>
        <w:t xml:space="preserve">№ </w:t>
      </w:r>
      <w:r w:rsidRPr="00985936">
        <w:rPr>
          <w:szCs w:val="28"/>
        </w:rPr>
        <w:t xml:space="preserve">1030 </w:t>
      </w:r>
      <w:r>
        <w:rPr>
          <w:szCs w:val="28"/>
        </w:rPr>
        <w:t>«</w:t>
      </w:r>
      <w:r w:rsidRPr="00985936">
        <w:rPr>
          <w:szCs w:val="28"/>
        </w:rPr>
        <w:t>О создании рабочей группы по реализации мероприятий по оптимизации сети муниципальных учреждений, курируемых управлением физической культуры и спорта Администрации города</w:t>
      </w:r>
      <w:r>
        <w:rPr>
          <w:szCs w:val="28"/>
        </w:rPr>
        <w:t>»;</w:t>
      </w:r>
    </w:p>
    <w:p w:rsidR="00DA3C90" w:rsidRPr="0033556B" w:rsidRDefault="00DA3C90" w:rsidP="00DA3C90">
      <w:pPr>
        <w:ind w:firstLine="709"/>
        <w:jc w:val="both"/>
        <w:rPr>
          <w:szCs w:val="28"/>
        </w:rPr>
      </w:pPr>
      <w:r>
        <w:rPr>
          <w:szCs w:val="28"/>
        </w:rPr>
        <w:t xml:space="preserve">- от 25.10.2018 № 1932 «Об утверждении «Дорожной карты» по </w:t>
      </w:r>
      <w:r w:rsidRPr="003C2DCA">
        <w:rPr>
          <w:szCs w:val="28"/>
        </w:rPr>
        <w:t>оптими</w:t>
      </w:r>
      <w:r>
        <w:rPr>
          <w:szCs w:val="28"/>
        </w:rPr>
        <w:t>-</w:t>
      </w:r>
      <w:r w:rsidRPr="003C2DCA">
        <w:rPr>
          <w:szCs w:val="28"/>
        </w:rPr>
        <w:t>зации сети муниципальных учреждений, курируемых упр</w:t>
      </w:r>
      <w:r>
        <w:rPr>
          <w:szCs w:val="28"/>
        </w:rPr>
        <w:t xml:space="preserve">авлением физической культуры и </w:t>
      </w:r>
      <w:r w:rsidRPr="003C2DCA">
        <w:rPr>
          <w:szCs w:val="28"/>
        </w:rPr>
        <w:t>спорта Администрации города</w:t>
      </w:r>
      <w:r>
        <w:rPr>
          <w:szCs w:val="28"/>
        </w:rPr>
        <w:t>».</w:t>
      </w:r>
    </w:p>
    <w:p w:rsidR="00DA3C90" w:rsidRDefault="00DA3C90" w:rsidP="00DA3C90">
      <w:pPr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разместить настоящее распоряжение на официальном портале Администрации города.</w:t>
      </w:r>
    </w:p>
    <w:p w:rsidR="00DA3C90" w:rsidRPr="00140CEE" w:rsidRDefault="00DA3C90" w:rsidP="00DA3C90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140CEE">
        <w:rPr>
          <w:szCs w:val="28"/>
        </w:rPr>
        <w:t xml:space="preserve">Контроль за выполнением </w:t>
      </w:r>
      <w:r>
        <w:rPr>
          <w:szCs w:val="28"/>
        </w:rPr>
        <w:t>распоряжения</w:t>
      </w:r>
      <w:r w:rsidRPr="00140CEE">
        <w:rPr>
          <w:szCs w:val="28"/>
        </w:rPr>
        <w:t xml:space="preserve"> возложить на заместителя </w:t>
      </w:r>
      <w:r>
        <w:rPr>
          <w:szCs w:val="28"/>
        </w:rPr>
        <w:t>Г</w:t>
      </w:r>
      <w:r w:rsidRPr="00140CEE">
        <w:rPr>
          <w:szCs w:val="28"/>
        </w:rPr>
        <w:t xml:space="preserve">лавы </w:t>
      </w:r>
      <w:r>
        <w:rPr>
          <w:szCs w:val="28"/>
        </w:rPr>
        <w:t>города Пелевина А.Р</w:t>
      </w:r>
      <w:r w:rsidRPr="00140CEE">
        <w:rPr>
          <w:szCs w:val="28"/>
        </w:rPr>
        <w:t>.</w:t>
      </w:r>
    </w:p>
    <w:p w:rsidR="00DA3C90" w:rsidRPr="005F3CDF" w:rsidRDefault="00DA3C90" w:rsidP="00DA3C90">
      <w:pPr>
        <w:jc w:val="both"/>
        <w:rPr>
          <w:szCs w:val="28"/>
        </w:rPr>
      </w:pPr>
    </w:p>
    <w:p w:rsidR="00DA3C90" w:rsidRDefault="00DA3C90" w:rsidP="00DA3C90">
      <w:pPr>
        <w:jc w:val="both"/>
        <w:rPr>
          <w:szCs w:val="28"/>
        </w:rPr>
      </w:pPr>
    </w:p>
    <w:p w:rsidR="00DA3C90" w:rsidRPr="005F3CDF" w:rsidRDefault="00DA3C90" w:rsidP="00DA3C90">
      <w:pPr>
        <w:jc w:val="both"/>
        <w:rPr>
          <w:szCs w:val="28"/>
        </w:rPr>
      </w:pPr>
    </w:p>
    <w:p w:rsidR="00DA3C90" w:rsidRDefault="00DA3C90" w:rsidP="00DA3C90">
      <w:pPr>
        <w:jc w:val="both"/>
        <w:rPr>
          <w:szCs w:val="28"/>
        </w:rPr>
      </w:pPr>
      <w:r>
        <w:rPr>
          <w:szCs w:val="28"/>
        </w:rPr>
        <w:t>Г</w:t>
      </w:r>
      <w:r w:rsidRPr="005F3CDF">
        <w:rPr>
          <w:szCs w:val="28"/>
        </w:rPr>
        <w:t>лав</w:t>
      </w:r>
      <w:r>
        <w:rPr>
          <w:szCs w:val="28"/>
        </w:rPr>
        <w:t xml:space="preserve">а </w:t>
      </w:r>
      <w:r w:rsidRPr="005F3CDF">
        <w:rPr>
          <w:szCs w:val="28"/>
        </w:rPr>
        <w:t xml:space="preserve">города                </w:t>
      </w:r>
      <w:r>
        <w:rPr>
          <w:szCs w:val="28"/>
        </w:rPr>
        <w:t xml:space="preserve">       </w:t>
      </w:r>
      <w:r w:rsidRPr="005F3CDF">
        <w:rPr>
          <w:szCs w:val="28"/>
        </w:rPr>
        <w:t xml:space="preserve">        </w:t>
      </w:r>
      <w:r>
        <w:rPr>
          <w:szCs w:val="28"/>
        </w:rPr>
        <w:t xml:space="preserve">                                                               В.Н. Шувалов</w:t>
      </w:r>
    </w:p>
    <w:sectPr w:rsidR="00DA3C90" w:rsidSect="00DA3C9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F1" w:rsidRDefault="00464AF1">
      <w:r>
        <w:separator/>
      </w:r>
    </w:p>
  </w:endnote>
  <w:endnote w:type="continuationSeparator" w:id="0">
    <w:p w:rsidR="00464AF1" w:rsidRDefault="0046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F1" w:rsidRDefault="00464AF1">
      <w:r>
        <w:separator/>
      </w:r>
    </w:p>
  </w:footnote>
  <w:footnote w:type="continuationSeparator" w:id="0">
    <w:p w:rsidR="00464AF1" w:rsidRDefault="00464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7728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648F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B15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90"/>
    <w:rsid w:val="00226A5C"/>
    <w:rsid w:val="00464AF1"/>
    <w:rsid w:val="00571B65"/>
    <w:rsid w:val="006648FD"/>
    <w:rsid w:val="0077728C"/>
    <w:rsid w:val="00DA3C90"/>
    <w:rsid w:val="00EB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6E9AE-6A84-44E8-839F-A6D361AE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A3C90"/>
    <w:pPr>
      <w:keepNext/>
      <w:spacing w:line="240" w:lineRule="atLeast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A3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A3C90"/>
    <w:rPr>
      <w:rFonts w:ascii="Times New Roman" w:hAnsi="Times New Roman"/>
      <w:sz w:val="28"/>
    </w:rPr>
  </w:style>
  <w:style w:type="character" w:styleId="a6">
    <w:name w:val="page number"/>
    <w:basedOn w:val="a0"/>
    <w:rsid w:val="00DA3C90"/>
  </w:style>
  <w:style w:type="character" w:customStyle="1" w:styleId="10">
    <w:name w:val="Заголовок 1 Знак"/>
    <w:basedOn w:val="a0"/>
    <w:link w:val="1"/>
    <w:rsid w:val="00DA3C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2018-11-16T07:38:00Z</cp:lastPrinted>
  <dcterms:created xsi:type="dcterms:W3CDTF">2018-11-19T06:57:00Z</dcterms:created>
  <dcterms:modified xsi:type="dcterms:W3CDTF">2018-11-19T06:57:00Z</dcterms:modified>
</cp:coreProperties>
</file>