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81" w:rsidRDefault="00242581" w:rsidP="00656C1A">
      <w:pPr>
        <w:spacing w:line="120" w:lineRule="atLeast"/>
        <w:jc w:val="center"/>
        <w:rPr>
          <w:sz w:val="24"/>
          <w:szCs w:val="24"/>
        </w:rPr>
      </w:pPr>
    </w:p>
    <w:p w:rsidR="00242581" w:rsidRDefault="00242581" w:rsidP="00656C1A">
      <w:pPr>
        <w:spacing w:line="120" w:lineRule="atLeast"/>
        <w:jc w:val="center"/>
        <w:rPr>
          <w:sz w:val="24"/>
          <w:szCs w:val="24"/>
        </w:rPr>
      </w:pPr>
    </w:p>
    <w:p w:rsidR="00242581" w:rsidRPr="00852378" w:rsidRDefault="00242581" w:rsidP="00656C1A">
      <w:pPr>
        <w:spacing w:line="120" w:lineRule="atLeast"/>
        <w:jc w:val="center"/>
        <w:rPr>
          <w:sz w:val="10"/>
          <w:szCs w:val="10"/>
        </w:rPr>
      </w:pPr>
    </w:p>
    <w:p w:rsidR="00242581" w:rsidRDefault="00242581" w:rsidP="00656C1A">
      <w:pPr>
        <w:spacing w:line="120" w:lineRule="atLeast"/>
        <w:jc w:val="center"/>
        <w:rPr>
          <w:sz w:val="10"/>
          <w:szCs w:val="24"/>
        </w:rPr>
      </w:pPr>
    </w:p>
    <w:p w:rsidR="00242581" w:rsidRPr="005541F0" w:rsidRDefault="002425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42581" w:rsidRPr="005541F0" w:rsidRDefault="002425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42581" w:rsidRPr="005649E4" w:rsidRDefault="00242581" w:rsidP="00656C1A">
      <w:pPr>
        <w:spacing w:line="120" w:lineRule="atLeast"/>
        <w:jc w:val="center"/>
        <w:rPr>
          <w:sz w:val="18"/>
          <w:szCs w:val="24"/>
        </w:rPr>
      </w:pPr>
    </w:p>
    <w:p w:rsidR="00242581" w:rsidRPr="00656C1A" w:rsidRDefault="0024258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42581" w:rsidRPr="005541F0" w:rsidRDefault="00242581" w:rsidP="00656C1A">
      <w:pPr>
        <w:spacing w:line="120" w:lineRule="atLeast"/>
        <w:jc w:val="center"/>
        <w:rPr>
          <w:sz w:val="18"/>
          <w:szCs w:val="24"/>
        </w:rPr>
      </w:pPr>
    </w:p>
    <w:p w:rsidR="00242581" w:rsidRPr="005541F0" w:rsidRDefault="00242581" w:rsidP="00656C1A">
      <w:pPr>
        <w:spacing w:line="120" w:lineRule="atLeast"/>
        <w:jc w:val="center"/>
        <w:rPr>
          <w:sz w:val="20"/>
          <w:szCs w:val="24"/>
        </w:rPr>
      </w:pPr>
    </w:p>
    <w:p w:rsidR="00242581" w:rsidRPr="00656C1A" w:rsidRDefault="0024258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42581" w:rsidRDefault="00242581" w:rsidP="00656C1A">
      <w:pPr>
        <w:spacing w:line="120" w:lineRule="atLeast"/>
        <w:jc w:val="center"/>
        <w:rPr>
          <w:sz w:val="30"/>
          <w:szCs w:val="24"/>
        </w:rPr>
      </w:pPr>
    </w:p>
    <w:p w:rsidR="00242581" w:rsidRPr="00656C1A" w:rsidRDefault="0024258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4258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42581" w:rsidRPr="00F8214F" w:rsidRDefault="002425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42581" w:rsidRPr="00F8214F" w:rsidRDefault="00B6208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42581" w:rsidRPr="00F8214F" w:rsidRDefault="0024258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42581" w:rsidRPr="00F8214F" w:rsidRDefault="00B6208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242581" w:rsidRPr="00A63FB0" w:rsidRDefault="0024258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42581" w:rsidRPr="00A3761A" w:rsidRDefault="00B6208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42581" w:rsidRPr="00F8214F" w:rsidRDefault="0024258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42581" w:rsidRPr="00F8214F" w:rsidRDefault="0024258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42581" w:rsidRPr="00AB4194" w:rsidRDefault="002425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42581" w:rsidRPr="00F8214F" w:rsidRDefault="00B6208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1309</w:t>
            </w:r>
          </w:p>
        </w:tc>
      </w:tr>
    </w:tbl>
    <w:p w:rsidR="00242581" w:rsidRPr="000C4AB5" w:rsidRDefault="00242581" w:rsidP="00C725A6">
      <w:pPr>
        <w:rPr>
          <w:rFonts w:cs="Times New Roman"/>
          <w:szCs w:val="28"/>
          <w:lang w:val="en-US"/>
        </w:rPr>
      </w:pPr>
    </w:p>
    <w:p w:rsidR="00242581" w:rsidRPr="00242581" w:rsidRDefault="00242581" w:rsidP="00242581">
      <w:pPr>
        <w:ind w:right="4393"/>
        <w:rPr>
          <w:szCs w:val="28"/>
        </w:rPr>
      </w:pPr>
      <w:r w:rsidRPr="00242581">
        <w:rPr>
          <w:szCs w:val="28"/>
        </w:rPr>
        <w:t xml:space="preserve">О внесении изменения </w:t>
      </w:r>
    </w:p>
    <w:p w:rsidR="00242581" w:rsidRPr="00242581" w:rsidRDefault="00242581" w:rsidP="00242581">
      <w:pPr>
        <w:ind w:right="4393"/>
        <w:rPr>
          <w:szCs w:val="28"/>
        </w:rPr>
      </w:pPr>
      <w:r w:rsidRPr="00242581">
        <w:rPr>
          <w:szCs w:val="28"/>
        </w:rPr>
        <w:t xml:space="preserve">в распоряжение Администрации </w:t>
      </w:r>
    </w:p>
    <w:p w:rsidR="00242581" w:rsidRPr="00242581" w:rsidRDefault="00242581" w:rsidP="00242581">
      <w:pPr>
        <w:ind w:right="4393"/>
        <w:rPr>
          <w:szCs w:val="28"/>
        </w:rPr>
      </w:pPr>
      <w:r w:rsidRPr="00242581">
        <w:rPr>
          <w:szCs w:val="28"/>
        </w:rPr>
        <w:t xml:space="preserve">города от 28.08.2013 № 3051 </w:t>
      </w:r>
    </w:p>
    <w:p w:rsidR="00242581" w:rsidRPr="00242581" w:rsidRDefault="00242581" w:rsidP="00242581">
      <w:pPr>
        <w:ind w:right="4393"/>
        <w:rPr>
          <w:szCs w:val="28"/>
        </w:rPr>
      </w:pPr>
      <w:r w:rsidRPr="00242581">
        <w:rPr>
          <w:szCs w:val="28"/>
        </w:rPr>
        <w:t xml:space="preserve">«О разработке муниципальной </w:t>
      </w:r>
    </w:p>
    <w:p w:rsidR="00242581" w:rsidRDefault="00242581" w:rsidP="00242581">
      <w:pPr>
        <w:ind w:right="4393"/>
        <w:rPr>
          <w:szCs w:val="28"/>
        </w:rPr>
      </w:pPr>
      <w:r w:rsidRPr="00242581">
        <w:rPr>
          <w:szCs w:val="28"/>
        </w:rPr>
        <w:t xml:space="preserve">программы «Развитие культуры </w:t>
      </w:r>
    </w:p>
    <w:p w:rsidR="00242581" w:rsidRDefault="00242581" w:rsidP="00242581">
      <w:pPr>
        <w:ind w:right="4393"/>
        <w:rPr>
          <w:szCs w:val="28"/>
        </w:rPr>
      </w:pPr>
      <w:r w:rsidRPr="00242581">
        <w:rPr>
          <w:szCs w:val="28"/>
        </w:rPr>
        <w:t>и туризма</w:t>
      </w:r>
      <w:r>
        <w:rPr>
          <w:szCs w:val="28"/>
        </w:rPr>
        <w:t xml:space="preserve"> </w:t>
      </w:r>
      <w:r w:rsidRPr="00242581">
        <w:rPr>
          <w:szCs w:val="28"/>
        </w:rPr>
        <w:t xml:space="preserve">в городе Сургуте </w:t>
      </w:r>
    </w:p>
    <w:p w:rsidR="00242581" w:rsidRPr="00242581" w:rsidRDefault="00242581" w:rsidP="00242581">
      <w:pPr>
        <w:ind w:right="4393"/>
        <w:rPr>
          <w:szCs w:val="28"/>
        </w:rPr>
      </w:pPr>
      <w:r w:rsidRPr="00242581">
        <w:rPr>
          <w:szCs w:val="28"/>
        </w:rPr>
        <w:t>на 2014</w:t>
      </w:r>
      <w:r>
        <w:rPr>
          <w:szCs w:val="28"/>
        </w:rPr>
        <w:t xml:space="preserve"> – </w:t>
      </w:r>
      <w:r w:rsidRPr="00242581">
        <w:rPr>
          <w:szCs w:val="28"/>
        </w:rPr>
        <w:t>2030 годы»</w:t>
      </w:r>
    </w:p>
    <w:p w:rsidR="00242581" w:rsidRPr="00242581" w:rsidRDefault="00242581" w:rsidP="00242581">
      <w:pPr>
        <w:pStyle w:val="2"/>
        <w:tabs>
          <w:tab w:val="left" w:pos="284"/>
        </w:tabs>
        <w:jc w:val="both"/>
        <w:rPr>
          <w:sz w:val="27"/>
          <w:szCs w:val="27"/>
        </w:rPr>
      </w:pPr>
    </w:p>
    <w:p w:rsidR="00242581" w:rsidRPr="00242581" w:rsidRDefault="00242581" w:rsidP="00242581">
      <w:pPr>
        <w:pStyle w:val="2"/>
        <w:tabs>
          <w:tab w:val="left" w:pos="284"/>
        </w:tabs>
        <w:jc w:val="both"/>
        <w:rPr>
          <w:sz w:val="27"/>
          <w:szCs w:val="27"/>
        </w:rPr>
      </w:pPr>
    </w:p>
    <w:p w:rsidR="00242581" w:rsidRDefault="00242581" w:rsidP="00242581">
      <w:pPr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Pr="000A4B64">
        <w:rPr>
          <w:szCs w:val="28"/>
        </w:rPr>
        <w:t xml:space="preserve"> </w:t>
      </w:r>
      <w:r>
        <w:rPr>
          <w:szCs w:val="28"/>
        </w:rPr>
        <w:t>р</w:t>
      </w:r>
      <w:r w:rsidRPr="00805018">
        <w:rPr>
          <w:szCs w:val="28"/>
        </w:rPr>
        <w:t>аспоряжени</w:t>
      </w:r>
      <w:r>
        <w:rPr>
          <w:szCs w:val="28"/>
        </w:rPr>
        <w:t>ем</w:t>
      </w:r>
      <w:r w:rsidRPr="00805018">
        <w:rPr>
          <w:szCs w:val="28"/>
        </w:rPr>
        <w:t xml:space="preserve"> Правительства Р</w:t>
      </w:r>
      <w:r>
        <w:rPr>
          <w:szCs w:val="28"/>
        </w:rPr>
        <w:t xml:space="preserve">оссийской </w:t>
      </w:r>
      <w:r w:rsidRPr="00805018">
        <w:rPr>
          <w:szCs w:val="28"/>
        </w:rPr>
        <w:t>Ф</w:t>
      </w:r>
      <w:r>
        <w:rPr>
          <w:szCs w:val="28"/>
        </w:rPr>
        <w:t>едерации</w:t>
      </w:r>
      <w:r>
        <w:rPr>
          <w:szCs w:val="28"/>
        </w:rPr>
        <w:br/>
      </w:r>
      <w:r w:rsidRPr="00805018">
        <w:rPr>
          <w:szCs w:val="28"/>
        </w:rPr>
        <w:t xml:space="preserve">от 14.12.2017 </w:t>
      </w:r>
      <w:r>
        <w:rPr>
          <w:szCs w:val="28"/>
        </w:rPr>
        <w:t>№</w:t>
      </w:r>
      <w:r w:rsidRPr="00805018">
        <w:rPr>
          <w:szCs w:val="28"/>
        </w:rPr>
        <w:t xml:space="preserve"> 2800-р </w:t>
      </w:r>
      <w:r>
        <w:rPr>
          <w:szCs w:val="28"/>
        </w:rPr>
        <w:t>«</w:t>
      </w:r>
      <w:r w:rsidRPr="00805018">
        <w:rPr>
          <w:szCs w:val="28"/>
        </w:rPr>
        <w:t>Об утверждении плана мероприятий (</w:t>
      </w:r>
      <w:r>
        <w:rPr>
          <w:szCs w:val="28"/>
        </w:rPr>
        <w:t>«</w:t>
      </w:r>
      <w:r w:rsidRPr="00805018">
        <w:rPr>
          <w:szCs w:val="28"/>
        </w:rPr>
        <w:t>дорожной карты</w:t>
      </w:r>
      <w:r>
        <w:rPr>
          <w:szCs w:val="28"/>
        </w:rPr>
        <w:t>»</w:t>
      </w:r>
      <w:r w:rsidRPr="00805018">
        <w:rPr>
          <w:szCs w:val="28"/>
        </w:rPr>
        <w:t>) по сохранению, возрождению и развитию народных художественных промыслов и ремесел на период до 2019 года</w:t>
      </w:r>
      <w:r>
        <w:rPr>
          <w:szCs w:val="28"/>
        </w:rPr>
        <w:t xml:space="preserve">», </w:t>
      </w:r>
      <w:r w:rsidRPr="00446912">
        <w:rPr>
          <w:szCs w:val="28"/>
        </w:rPr>
        <w:t>постановлением Администрации города от 17.07.2013</w:t>
      </w:r>
      <w:r>
        <w:rPr>
          <w:szCs w:val="28"/>
        </w:rPr>
        <w:t xml:space="preserve"> </w:t>
      </w:r>
      <w:r w:rsidRPr="00446912">
        <w:rPr>
          <w:szCs w:val="28"/>
        </w:rPr>
        <w:t>№ 5159</w:t>
      </w:r>
      <w:r>
        <w:rPr>
          <w:szCs w:val="28"/>
        </w:rPr>
        <w:t xml:space="preserve"> «</w:t>
      </w:r>
      <w:r w:rsidRPr="00446912">
        <w:rPr>
          <w:szCs w:val="28"/>
        </w:rPr>
        <w:t xml:space="preserve">Об утверждении порядка принятия решений </w:t>
      </w:r>
      <w:r>
        <w:rPr>
          <w:szCs w:val="28"/>
        </w:rPr>
        <w:t xml:space="preserve">                      </w:t>
      </w:r>
      <w:r w:rsidRPr="00446912">
        <w:rPr>
          <w:szCs w:val="28"/>
        </w:rPr>
        <w:t>о разработке, формирования</w:t>
      </w:r>
      <w:r>
        <w:rPr>
          <w:szCs w:val="28"/>
        </w:rPr>
        <w:t xml:space="preserve"> </w:t>
      </w:r>
      <w:r w:rsidRPr="00446912">
        <w:rPr>
          <w:szCs w:val="28"/>
        </w:rPr>
        <w:t>и реализации муниципальных программ городского округа город Сургут</w:t>
      </w:r>
      <w:r>
        <w:rPr>
          <w:szCs w:val="28"/>
        </w:rPr>
        <w:t>»</w:t>
      </w:r>
      <w:r w:rsidRPr="00446912">
        <w:rPr>
          <w:szCs w:val="28"/>
        </w:rPr>
        <w:t>,</w:t>
      </w:r>
      <w:r>
        <w:rPr>
          <w:szCs w:val="28"/>
        </w:rPr>
        <w:t xml:space="preserve"> </w:t>
      </w:r>
      <w:r w:rsidRPr="00EF2A6C">
        <w:rPr>
          <w:szCs w:val="28"/>
        </w:rPr>
        <w:t xml:space="preserve">распоряжениями Администрации города от 30.12.2005 </w:t>
      </w:r>
      <w:r>
        <w:rPr>
          <w:szCs w:val="28"/>
        </w:rPr>
        <w:t xml:space="preserve">              </w:t>
      </w:r>
      <w:r w:rsidRPr="00EF2A6C">
        <w:rPr>
          <w:szCs w:val="28"/>
        </w:rPr>
        <w:t xml:space="preserve">№ 3686 «Об утверждении Регламента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</w:t>
      </w:r>
      <w:r>
        <w:rPr>
          <w:szCs w:val="28"/>
        </w:rPr>
        <w:t xml:space="preserve">-                </w:t>
      </w:r>
      <w:r w:rsidRPr="00EF2A6C">
        <w:rPr>
          <w:szCs w:val="28"/>
        </w:rPr>
        <w:t>страции города»</w:t>
      </w:r>
      <w:r w:rsidRPr="00446912">
        <w:rPr>
          <w:szCs w:val="28"/>
        </w:rPr>
        <w:t>, с целью обеспечения единой политики</w:t>
      </w:r>
      <w:r>
        <w:rPr>
          <w:szCs w:val="28"/>
        </w:rPr>
        <w:t xml:space="preserve"> </w:t>
      </w:r>
      <w:r w:rsidRPr="00446912">
        <w:rPr>
          <w:szCs w:val="28"/>
        </w:rPr>
        <w:t>в сфере развития культуры</w:t>
      </w:r>
      <w:r>
        <w:rPr>
          <w:szCs w:val="28"/>
        </w:rPr>
        <w:t xml:space="preserve"> </w:t>
      </w:r>
      <w:r w:rsidRPr="00446912">
        <w:rPr>
          <w:szCs w:val="28"/>
        </w:rPr>
        <w:t xml:space="preserve">и туризма на территории города Сургута: </w:t>
      </w:r>
    </w:p>
    <w:p w:rsidR="00242581" w:rsidRDefault="00242581" w:rsidP="00242581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446912">
        <w:rPr>
          <w:rFonts w:eastAsia="Calibri"/>
          <w:szCs w:val="28"/>
        </w:rPr>
        <w:t>Внести в распоряжени</w:t>
      </w:r>
      <w:r>
        <w:rPr>
          <w:rFonts w:eastAsia="Calibri"/>
          <w:szCs w:val="28"/>
        </w:rPr>
        <w:t>е</w:t>
      </w:r>
      <w:r w:rsidRPr="00446912">
        <w:rPr>
          <w:rFonts w:eastAsia="Calibri"/>
          <w:szCs w:val="28"/>
        </w:rPr>
        <w:t xml:space="preserve"> Администрации города</w:t>
      </w:r>
      <w:r>
        <w:rPr>
          <w:rFonts w:eastAsia="Calibri"/>
          <w:szCs w:val="28"/>
        </w:rPr>
        <w:t xml:space="preserve"> </w:t>
      </w:r>
      <w:r w:rsidRPr="00446912">
        <w:rPr>
          <w:rFonts w:eastAsia="Calibri"/>
          <w:szCs w:val="28"/>
        </w:rPr>
        <w:t xml:space="preserve">от 28.08.2013 № 3051 </w:t>
      </w:r>
      <w:r>
        <w:rPr>
          <w:rFonts w:eastAsia="Calibri"/>
          <w:szCs w:val="28"/>
        </w:rPr>
        <w:t xml:space="preserve">             «</w:t>
      </w:r>
      <w:r w:rsidRPr="00446912">
        <w:rPr>
          <w:rFonts w:eastAsia="Calibri"/>
          <w:szCs w:val="28"/>
        </w:rPr>
        <w:t xml:space="preserve">О разработке муниципальной программы </w:t>
      </w:r>
      <w:r>
        <w:rPr>
          <w:rFonts w:eastAsia="Calibri"/>
          <w:szCs w:val="28"/>
        </w:rPr>
        <w:t>«</w:t>
      </w:r>
      <w:r w:rsidRPr="00446912">
        <w:rPr>
          <w:rFonts w:eastAsia="Calibri"/>
          <w:szCs w:val="28"/>
        </w:rPr>
        <w:t>Развитие культуры и туризма</w:t>
      </w:r>
      <w:r>
        <w:rPr>
          <w:rFonts w:eastAsia="Calibri"/>
          <w:szCs w:val="28"/>
        </w:rPr>
        <w:t xml:space="preserve">                        </w:t>
      </w:r>
      <w:r w:rsidRPr="00446912">
        <w:rPr>
          <w:rFonts w:eastAsia="Calibri"/>
          <w:szCs w:val="28"/>
        </w:rPr>
        <w:t xml:space="preserve">в городе Сургуте на </w:t>
      </w:r>
      <w:r w:rsidRPr="00446912">
        <w:rPr>
          <w:szCs w:val="28"/>
        </w:rPr>
        <w:t>2014</w:t>
      </w:r>
      <w:r w:rsidR="00634457">
        <w:rPr>
          <w:szCs w:val="28"/>
        </w:rPr>
        <w:t xml:space="preserve"> – </w:t>
      </w:r>
      <w:r w:rsidRPr="00446912">
        <w:rPr>
          <w:szCs w:val="28"/>
        </w:rPr>
        <w:t>2030 годы</w:t>
      </w:r>
      <w:r>
        <w:rPr>
          <w:szCs w:val="28"/>
        </w:rPr>
        <w:t>»</w:t>
      </w:r>
      <w:r w:rsidRPr="00446912">
        <w:rPr>
          <w:szCs w:val="28"/>
        </w:rPr>
        <w:t xml:space="preserve"> </w:t>
      </w:r>
      <w:r>
        <w:rPr>
          <w:szCs w:val="28"/>
        </w:rPr>
        <w:t xml:space="preserve">(с изменениями от 24.10.2013 № 3679, 13.11.2013 № 3955, 07.02.2014 № 247, 21.10.2014 № 3385, 11.09.2015 № 2205, 01.12.2015 № 2795, 18.07.2016 № 1298, 04.10.2016 № 1856, 03.10.2017 № 1749, 22.11.2017 № 2067) </w:t>
      </w:r>
      <w:r w:rsidRPr="00446912">
        <w:rPr>
          <w:szCs w:val="28"/>
        </w:rPr>
        <w:t>изменение</w:t>
      </w:r>
      <w:r>
        <w:rPr>
          <w:szCs w:val="28"/>
        </w:rPr>
        <w:t xml:space="preserve">, изложив раздел </w:t>
      </w:r>
      <w:r>
        <w:rPr>
          <w:color w:val="000000"/>
          <w:szCs w:val="28"/>
        </w:rPr>
        <w:t>«Основание для разработки                    программы (наименование, н</w:t>
      </w:r>
      <w:r w:rsidRPr="00C73215">
        <w:rPr>
          <w:color w:val="000000"/>
          <w:szCs w:val="28"/>
        </w:rPr>
        <w:t xml:space="preserve">омер и дата правового акта, послужившего основой для </w:t>
      </w:r>
      <w:r w:rsidRPr="00C73215">
        <w:rPr>
          <w:szCs w:val="28"/>
        </w:rPr>
        <w:t>раз</w:t>
      </w:r>
      <w:r w:rsidRPr="00C73215">
        <w:rPr>
          <w:color w:val="000000"/>
          <w:szCs w:val="28"/>
        </w:rPr>
        <w:t>работки программы</w:t>
      </w:r>
      <w:r>
        <w:rPr>
          <w:color w:val="000000"/>
          <w:szCs w:val="28"/>
        </w:rPr>
        <w:t xml:space="preserve">)» </w:t>
      </w:r>
      <w:r>
        <w:rPr>
          <w:szCs w:val="28"/>
        </w:rPr>
        <w:t>приложения 2 к распоряжению в</w:t>
      </w:r>
      <w:r w:rsidRPr="00C73215">
        <w:rPr>
          <w:szCs w:val="28"/>
        </w:rPr>
        <w:t xml:space="preserve"> следующе</w:t>
      </w:r>
      <w:r>
        <w:rPr>
          <w:szCs w:val="28"/>
        </w:rPr>
        <w:t>й</w:t>
      </w:r>
      <w:r w:rsidRPr="00C73215">
        <w:rPr>
          <w:szCs w:val="28"/>
        </w:rPr>
        <w:t xml:space="preserve"> </w:t>
      </w:r>
      <w:r>
        <w:rPr>
          <w:szCs w:val="28"/>
        </w:rPr>
        <w:t xml:space="preserve">                           редакции: </w:t>
      </w:r>
    </w:p>
    <w:p w:rsidR="00242581" w:rsidRPr="007861B0" w:rsidRDefault="00242581" w:rsidP="002425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«</w:t>
      </w:r>
      <w:r w:rsidRPr="007861B0">
        <w:rPr>
          <w:rFonts w:ascii="Times New Roman CYR" w:hAnsi="Times New Roman CYR" w:cs="Times New Roman CYR"/>
          <w:szCs w:val="28"/>
        </w:rPr>
        <w:t xml:space="preserve">- </w:t>
      </w:r>
      <w:hyperlink r:id="rId7" w:history="1">
        <w:r w:rsidRPr="007861B0">
          <w:rPr>
            <w:rFonts w:ascii="Times New Roman CYR" w:hAnsi="Times New Roman CYR" w:cs="Times New Roman CYR"/>
            <w:szCs w:val="28"/>
          </w:rPr>
          <w:t>статья 179</w:t>
        </w:r>
      </w:hyperlink>
      <w:r w:rsidRPr="007861B0">
        <w:rPr>
          <w:rFonts w:ascii="Times New Roman CYR" w:hAnsi="Times New Roman CYR" w:cs="Times New Roman CYR"/>
          <w:szCs w:val="28"/>
        </w:rPr>
        <w:t xml:space="preserve"> Бюджетного кодекса Российской Федерации;</w:t>
      </w:r>
    </w:p>
    <w:p w:rsidR="00242581" w:rsidRPr="007861B0" w:rsidRDefault="00242581" w:rsidP="002425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7861B0">
        <w:rPr>
          <w:rFonts w:ascii="Times New Roman CYR" w:hAnsi="Times New Roman CYR" w:cs="Times New Roman CYR"/>
          <w:szCs w:val="28"/>
        </w:rPr>
        <w:t xml:space="preserve">- </w:t>
      </w:r>
      <w:hyperlink r:id="rId8" w:history="1">
        <w:r w:rsidRPr="007861B0">
          <w:rPr>
            <w:rFonts w:ascii="Times New Roman CYR" w:hAnsi="Times New Roman CYR" w:cs="Times New Roman CYR"/>
            <w:szCs w:val="28"/>
          </w:rPr>
          <w:t>Закон</w:t>
        </w:r>
      </w:hyperlink>
      <w:r w:rsidRPr="007861B0">
        <w:rPr>
          <w:rFonts w:ascii="Times New Roman CYR" w:hAnsi="Times New Roman CYR" w:cs="Times New Roman CYR"/>
          <w:szCs w:val="28"/>
        </w:rPr>
        <w:t xml:space="preserve"> Российской Федерации от 09.10.1992 </w:t>
      </w:r>
      <w:r>
        <w:rPr>
          <w:rFonts w:ascii="Times New Roman CYR" w:hAnsi="Times New Roman CYR" w:cs="Times New Roman CYR"/>
          <w:szCs w:val="28"/>
        </w:rPr>
        <w:t>№</w:t>
      </w:r>
      <w:r w:rsidRPr="007861B0">
        <w:rPr>
          <w:rFonts w:ascii="Times New Roman CYR" w:hAnsi="Times New Roman CYR" w:cs="Times New Roman CYR"/>
          <w:szCs w:val="28"/>
        </w:rPr>
        <w:t> 3612-I «Основы законодательства Российской Федерации о культуре»;</w:t>
      </w:r>
    </w:p>
    <w:p w:rsidR="00242581" w:rsidRPr="007861B0" w:rsidRDefault="00242581" w:rsidP="002425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7861B0">
        <w:rPr>
          <w:rFonts w:ascii="Times New Roman CYR" w:hAnsi="Times New Roman CYR" w:cs="Times New Roman CYR"/>
          <w:szCs w:val="28"/>
        </w:rPr>
        <w:t xml:space="preserve">- </w:t>
      </w:r>
      <w:hyperlink r:id="rId9" w:history="1">
        <w:r w:rsidRPr="007861B0">
          <w:rPr>
            <w:rFonts w:ascii="Times New Roman CYR" w:hAnsi="Times New Roman CYR" w:cs="Times New Roman CYR"/>
            <w:szCs w:val="28"/>
          </w:rPr>
          <w:t>Федеральный закон</w:t>
        </w:r>
      </w:hyperlink>
      <w:r w:rsidRPr="007861B0">
        <w:rPr>
          <w:rFonts w:ascii="Times New Roman CYR" w:hAnsi="Times New Roman CYR" w:cs="Times New Roman CYR"/>
          <w:szCs w:val="28"/>
        </w:rPr>
        <w:t xml:space="preserve"> от 29.12.1994 </w:t>
      </w:r>
      <w:r>
        <w:rPr>
          <w:rFonts w:ascii="Times New Roman CYR" w:hAnsi="Times New Roman CYR" w:cs="Times New Roman CYR"/>
          <w:szCs w:val="28"/>
        </w:rPr>
        <w:t>№</w:t>
      </w:r>
      <w:r w:rsidRPr="007861B0">
        <w:rPr>
          <w:rFonts w:ascii="Times New Roman CYR" w:hAnsi="Times New Roman CYR" w:cs="Times New Roman CYR"/>
          <w:szCs w:val="28"/>
        </w:rPr>
        <w:t> 78-Ф</w:t>
      </w:r>
      <w:r w:rsidR="00634457">
        <w:rPr>
          <w:rFonts w:ascii="Times New Roman CYR" w:hAnsi="Times New Roman CYR" w:cs="Times New Roman CYR"/>
          <w:szCs w:val="28"/>
        </w:rPr>
        <w:t>З</w:t>
      </w:r>
      <w:r w:rsidRPr="007861B0">
        <w:rPr>
          <w:rFonts w:ascii="Times New Roman CYR" w:hAnsi="Times New Roman CYR" w:cs="Times New Roman CYR"/>
          <w:szCs w:val="28"/>
        </w:rPr>
        <w:t xml:space="preserve"> «О библиотечном деле»;</w:t>
      </w:r>
    </w:p>
    <w:p w:rsidR="00242581" w:rsidRPr="007861B0" w:rsidRDefault="00242581" w:rsidP="002425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7861B0">
        <w:rPr>
          <w:rFonts w:ascii="Times New Roman CYR" w:hAnsi="Times New Roman CYR" w:cs="Times New Roman CYR"/>
          <w:szCs w:val="28"/>
        </w:rPr>
        <w:lastRenderedPageBreak/>
        <w:t xml:space="preserve">- </w:t>
      </w:r>
      <w:hyperlink r:id="rId10" w:history="1">
        <w:r w:rsidRPr="007861B0">
          <w:rPr>
            <w:rFonts w:ascii="Times New Roman CYR" w:hAnsi="Times New Roman CYR" w:cs="Times New Roman CYR"/>
            <w:szCs w:val="28"/>
          </w:rPr>
          <w:t>Федеральный закон</w:t>
        </w:r>
      </w:hyperlink>
      <w:r w:rsidRPr="007861B0">
        <w:rPr>
          <w:rFonts w:ascii="Times New Roman CYR" w:hAnsi="Times New Roman CYR" w:cs="Times New Roman CYR"/>
          <w:szCs w:val="28"/>
        </w:rPr>
        <w:t xml:space="preserve"> от 26.05.1996 </w:t>
      </w:r>
      <w:r>
        <w:rPr>
          <w:rFonts w:ascii="Times New Roman CYR" w:hAnsi="Times New Roman CYR" w:cs="Times New Roman CYR"/>
          <w:szCs w:val="28"/>
        </w:rPr>
        <w:t>№</w:t>
      </w:r>
      <w:r w:rsidRPr="007861B0">
        <w:rPr>
          <w:rFonts w:ascii="Times New Roman CYR" w:hAnsi="Times New Roman CYR" w:cs="Times New Roman CYR"/>
          <w:szCs w:val="28"/>
        </w:rPr>
        <w:t> 54-ФЗ «О Музейном фонде Российской Федерации и музеях в Российской Федерации»;</w:t>
      </w:r>
    </w:p>
    <w:p w:rsidR="00242581" w:rsidRPr="007861B0" w:rsidRDefault="00242581" w:rsidP="002425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7861B0">
        <w:rPr>
          <w:rFonts w:ascii="Times New Roman CYR" w:hAnsi="Times New Roman CYR" w:cs="Times New Roman CYR"/>
          <w:szCs w:val="28"/>
        </w:rPr>
        <w:t xml:space="preserve">- </w:t>
      </w:r>
      <w:hyperlink r:id="rId11" w:history="1">
        <w:r w:rsidRPr="007861B0">
          <w:rPr>
            <w:rFonts w:ascii="Times New Roman CYR" w:hAnsi="Times New Roman CYR" w:cs="Times New Roman CYR"/>
            <w:szCs w:val="28"/>
          </w:rPr>
          <w:t>Федеральный закон</w:t>
        </w:r>
      </w:hyperlink>
      <w:r w:rsidRPr="007861B0">
        <w:rPr>
          <w:rFonts w:ascii="Times New Roman CYR" w:hAnsi="Times New Roman CYR" w:cs="Times New Roman CYR"/>
          <w:szCs w:val="28"/>
        </w:rPr>
        <w:t xml:space="preserve"> от 24.11.1996 </w:t>
      </w:r>
      <w:r>
        <w:rPr>
          <w:rFonts w:ascii="Times New Roman CYR" w:hAnsi="Times New Roman CYR" w:cs="Times New Roman CYR"/>
          <w:szCs w:val="28"/>
        </w:rPr>
        <w:t>№</w:t>
      </w:r>
      <w:r w:rsidRPr="007861B0">
        <w:rPr>
          <w:rFonts w:ascii="Times New Roman CYR" w:hAnsi="Times New Roman CYR" w:cs="Times New Roman CYR"/>
          <w:szCs w:val="28"/>
        </w:rPr>
        <w:t xml:space="preserve"> 132-ФЗ «Об основах туристской </w:t>
      </w:r>
      <w:r>
        <w:rPr>
          <w:rFonts w:ascii="Times New Roman CYR" w:hAnsi="Times New Roman CYR" w:cs="Times New Roman CYR"/>
          <w:szCs w:val="28"/>
        </w:rPr>
        <w:t xml:space="preserve">              </w:t>
      </w:r>
      <w:r w:rsidRPr="007861B0">
        <w:rPr>
          <w:rFonts w:ascii="Times New Roman CYR" w:hAnsi="Times New Roman CYR" w:cs="Times New Roman CYR"/>
          <w:szCs w:val="28"/>
        </w:rPr>
        <w:t>деятельности в Российской Федерации»;</w:t>
      </w:r>
    </w:p>
    <w:p w:rsidR="00242581" w:rsidRPr="007861B0" w:rsidRDefault="00242581" w:rsidP="002425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7861B0">
        <w:rPr>
          <w:rFonts w:ascii="Times New Roman CYR" w:hAnsi="Times New Roman CYR" w:cs="Times New Roman CYR"/>
          <w:szCs w:val="28"/>
        </w:rPr>
        <w:t xml:space="preserve">- </w:t>
      </w:r>
      <w:hyperlink r:id="rId12" w:history="1">
        <w:r w:rsidRPr="007861B0">
          <w:rPr>
            <w:rFonts w:ascii="Times New Roman CYR" w:hAnsi="Times New Roman CYR" w:cs="Times New Roman CYR"/>
            <w:szCs w:val="28"/>
          </w:rPr>
          <w:t>Федеральный закон</w:t>
        </w:r>
      </w:hyperlink>
      <w:r w:rsidRPr="007861B0">
        <w:rPr>
          <w:rFonts w:ascii="Times New Roman CYR" w:hAnsi="Times New Roman CYR" w:cs="Times New Roman CYR"/>
          <w:szCs w:val="28"/>
        </w:rPr>
        <w:t xml:space="preserve"> от 06.01.1999 </w:t>
      </w:r>
      <w:r>
        <w:rPr>
          <w:rFonts w:ascii="Times New Roman CYR" w:hAnsi="Times New Roman CYR" w:cs="Times New Roman CYR"/>
          <w:szCs w:val="28"/>
        </w:rPr>
        <w:t>№</w:t>
      </w:r>
      <w:r w:rsidRPr="007861B0">
        <w:rPr>
          <w:rFonts w:ascii="Times New Roman CYR" w:hAnsi="Times New Roman CYR" w:cs="Times New Roman CYR"/>
          <w:szCs w:val="28"/>
        </w:rPr>
        <w:t> 7-ФЗ «О народных художественных промыслах»;</w:t>
      </w:r>
    </w:p>
    <w:p w:rsidR="00242581" w:rsidRPr="007861B0" w:rsidRDefault="00242581" w:rsidP="002425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7861B0">
        <w:rPr>
          <w:rFonts w:ascii="Times New Roman CYR" w:hAnsi="Times New Roman CYR" w:cs="Times New Roman CYR"/>
          <w:szCs w:val="28"/>
        </w:rPr>
        <w:t xml:space="preserve">- </w:t>
      </w:r>
      <w:hyperlink r:id="rId13" w:history="1">
        <w:r w:rsidRPr="007861B0">
          <w:rPr>
            <w:rFonts w:ascii="Times New Roman CYR" w:hAnsi="Times New Roman CYR" w:cs="Times New Roman CYR"/>
            <w:szCs w:val="28"/>
          </w:rPr>
          <w:t>Федеральный закон</w:t>
        </w:r>
      </w:hyperlink>
      <w:r w:rsidRPr="007861B0">
        <w:rPr>
          <w:rFonts w:ascii="Times New Roman CYR" w:hAnsi="Times New Roman CYR" w:cs="Times New Roman CYR"/>
          <w:szCs w:val="28"/>
        </w:rPr>
        <w:t xml:space="preserve"> от 25.06.2002 </w:t>
      </w:r>
      <w:r>
        <w:rPr>
          <w:rFonts w:ascii="Times New Roman CYR" w:hAnsi="Times New Roman CYR" w:cs="Times New Roman CYR"/>
          <w:szCs w:val="28"/>
        </w:rPr>
        <w:t>№</w:t>
      </w:r>
      <w:r w:rsidRPr="007861B0">
        <w:rPr>
          <w:rFonts w:ascii="Times New Roman CYR" w:hAnsi="Times New Roman CYR" w:cs="Times New Roman CYR"/>
          <w:szCs w:val="28"/>
        </w:rPr>
        <w:t> 73-ФЗ «Об объектах культурного наследия (памятниках истории и культуры) народов Российской Федерации»;</w:t>
      </w:r>
    </w:p>
    <w:p w:rsidR="00242581" w:rsidRPr="007861B0" w:rsidRDefault="00242581" w:rsidP="002425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7861B0">
        <w:rPr>
          <w:rFonts w:ascii="Times New Roman CYR" w:hAnsi="Times New Roman CYR" w:cs="Times New Roman CYR"/>
          <w:szCs w:val="28"/>
        </w:rPr>
        <w:t xml:space="preserve">- </w:t>
      </w:r>
      <w:hyperlink r:id="rId14" w:history="1">
        <w:r w:rsidRPr="007861B0">
          <w:rPr>
            <w:rFonts w:ascii="Times New Roman CYR" w:hAnsi="Times New Roman CYR" w:cs="Times New Roman CYR"/>
            <w:szCs w:val="28"/>
          </w:rPr>
          <w:t>Федеральный закон</w:t>
        </w:r>
      </w:hyperlink>
      <w:r w:rsidRPr="007861B0">
        <w:rPr>
          <w:rFonts w:ascii="Times New Roman CYR" w:hAnsi="Times New Roman CYR" w:cs="Times New Roman CYR"/>
          <w:szCs w:val="28"/>
        </w:rPr>
        <w:t xml:space="preserve"> от 06.10.2003 </w:t>
      </w:r>
      <w:r>
        <w:rPr>
          <w:rFonts w:ascii="Times New Roman CYR" w:hAnsi="Times New Roman CYR" w:cs="Times New Roman CYR"/>
          <w:szCs w:val="28"/>
        </w:rPr>
        <w:t>№</w:t>
      </w:r>
      <w:r w:rsidRPr="007861B0">
        <w:rPr>
          <w:rFonts w:ascii="Times New Roman CYR" w:hAnsi="Times New Roman CYR" w:cs="Times New Roman CYR"/>
          <w:szCs w:val="28"/>
        </w:rPr>
        <w:t> 131-ФЗ «Об общих принципах организации местного самоуправления в Российской Федерации»;</w:t>
      </w:r>
    </w:p>
    <w:p w:rsidR="00242581" w:rsidRDefault="00242581" w:rsidP="002425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7861B0">
        <w:rPr>
          <w:rFonts w:ascii="Times New Roman CYR" w:hAnsi="Times New Roman CYR" w:cs="Times New Roman CYR"/>
          <w:szCs w:val="28"/>
        </w:rPr>
        <w:t xml:space="preserve">- </w:t>
      </w:r>
      <w:hyperlink r:id="rId15" w:history="1">
        <w:r w:rsidRPr="007861B0">
          <w:rPr>
            <w:rFonts w:ascii="Times New Roman CYR" w:hAnsi="Times New Roman CYR" w:cs="Times New Roman CYR"/>
            <w:szCs w:val="28"/>
          </w:rPr>
          <w:t>Федеральный закон</w:t>
        </w:r>
      </w:hyperlink>
      <w:r w:rsidRPr="007861B0">
        <w:rPr>
          <w:rFonts w:ascii="Times New Roman CYR" w:hAnsi="Times New Roman CYR" w:cs="Times New Roman CYR"/>
          <w:szCs w:val="28"/>
        </w:rPr>
        <w:t xml:space="preserve"> от 29.12.2012 </w:t>
      </w:r>
      <w:r>
        <w:rPr>
          <w:rFonts w:ascii="Times New Roman CYR" w:hAnsi="Times New Roman CYR" w:cs="Times New Roman CYR"/>
          <w:szCs w:val="28"/>
        </w:rPr>
        <w:t>№</w:t>
      </w:r>
      <w:r w:rsidRPr="007861B0">
        <w:rPr>
          <w:rFonts w:ascii="Times New Roman CYR" w:hAnsi="Times New Roman CYR" w:cs="Times New Roman CYR"/>
          <w:szCs w:val="28"/>
        </w:rPr>
        <w:t> 273-ФЗ «Об образовании в Российской Федерации»;</w:t>
      </w:r>
    </w:p>
    <w:p w:rsidR="00634457" w:rsidRPr="007861B0" w:rsidRDefault="00634457" w:rsidP="0063445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7861B0">
        <w:rPr>
          <w:rFonts w:ascii="Times New Roman CYR" w:hAnsi="Times New Roman CYR" w:cs="Times New Roman CYR"/>
          <w:szCs w:val="28"/>
        </w:rPr>
        <w:t xml:space="preserve">- </w:t>
      </w:r>
      <w:hyperlink r:id="rId16" w:history="1">
        <w:r w:rsidRPr="007861B0">
          <w:rPr>
            <w:rFonts w:ascii="Times New Roman CYR" w:hAnsi="Times New Roman CYR" w:cs="Times New Roman CYR"/>
            <w:szCs w:val="28"/>
          </w:rPr>
          <w:t>постановление</w:t>
        </w:r>
      </w:hyperlink>
      <w:r w:rsidRPr="007861B0">
        <w:rPr>
          <w:rFonts w:ascii="Times New Roman CYR" w:hAnsi="Times New Roman CYR" w:cs="Times New Roman CYR"/>
          <w:szCs w:val="28"/>
        </w:rPr>
        <w:t xml:space="preserve"> Правительства Ханты-Мансийского автономного </w:t>
      </w:r>
      <w:r>
        <w:rPr>
          <w:rFonts w:ascii="Times New Roman CYR" w:hAnsi="Times New Roman CYR" w:cs="Times New Roman CYR"/>
          <w:szCs w:val="28"/>
        </w:rPr>
        <w:t>округа – Югры</w:t>
      </w:r>
      <w:r w:rsidRPr="007861B0">
        <w:rPr>
          <w:rFonts w:ascii="Times New Roman CYR" w:hAnsi="Times New Roman CYR" w:cs="Times New Roman CYR"/>
          <w:szCs w:val="28"/>
        </w:rPr>
        <w:t xml:space="preserve"> от 09.10.2013 </w:t>
      </w:r>
      <w:r>
        <w:rPr>
          <w:rFonts w:ascii="Times New Roman CYR" w:hAnsi="Times New Roman CYR" w:cs="Times New Roman CYR"/>
          <w:szCs w:val="28"/>
        </w:rPr>
        <w:t>№</w:t>
      </w:r>
      <w:r w:rsidRPr="007861B0">
        <w:rPr>
          <w:rFonts w:ascii="Times New Roman CYR" w:hAnsi="Times New Roman CYR" w:cs="Times New Roman CYR"/>
          <w:szCs w:val="28"/>
        </w:rPr>
        <w:t xml:space="preserve"> 413-п «О государственной программе Ханты-Мансийского автономного </w:t>
      </w:r>
      <w:r>
        <w:rPr>
          <w:rFonts w:ascii="Times New Roman CYR" w:hAnsi="Times New Roman CYR" w:cs="Times New Roman CYR"/>
          <w:szCs w:val="28"/>
        </w:rPr>
        <w:t>округа – Югры</w:t>
      </w:r>
      <w:r w:rsidRPr="007861B0">
        <w:rPr>
          <w:rFonts w:ascii="Times New Roman CYR" w:hAnsi="Times New Roman CYR" w:cs="Times New Roman CYR"/>
          <w:szCs w:val="28"/>
        </w:rPr>
        <w:t xml:space="preserve"> «Развитие образования в Ханты-Мансийском автономном </w:t>
      </w:r>
      <w:r>
        <w:rPr>
          <w:rFonts w:ascii="Times New Roman CYR" w:hAnsi="Times New Roman CYR" w:cs="Times New Roman CYR"/>
          <w:szCs w:val="28"/>
        </w:rPr>
        <w:t>округе – Югре</w:t>
      </w:r>
      <w:r w:rsidRPr="007861B0">
        <w:rPr>
          <w:rFonts w:ascii="Times New Roman CYR" w:hAnsi="Times New Roman CYR" w:cs="Times New Roman CYR"/>
          <w:szCs w:val="28"/>
        </w:rPr>
        <w:t xml:space="preserve"> на 2016 </w:t>
      </w:r>
      <w:r>
        <w:rPr>
          <w:szCs w:val="28"/>
        </w:rPr>
        <w:t>–</w:t>
      </w:r>
      <w:r w:rsidRPr="007861B0">
        <w:rPr>
          <w:rFonts w:ascii="Times New Roman CYR" w:hAnsi="Times New Roman CYR" w:cs="Times New Roman CYR"/>
          <w:szCs w:val="28"/>
        </w:rPr>
        <w:t> 2020 годы»;</w:t>
      </w:r>
    </w:p>
    <w:p w:rsidR="00634457" w:rsidRPr="007861B0" w:rsidRDefault="00634457" w:rsidP="0063445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7861B0">
        <w:rPr>
          <w:rFonts w:ascii="Times New Roman CYR" w:hAnsi="Times New Roman CYR" w:cs="Times New Roman CYR"/>
          <w:szCs w:val="28"/>
        </w:rPr>
        <w:t xml:space="preserve">- </w:t>
      </w:r>
      <w:hyperlink r:id="rId17" w:history="1">
        <w:r w:rsidRPr="007861B0">
          <w:rPr>
            <w:rFonts w:ascii="Times New Roman CYR" w:hAnsi="Times New Roman CYR" w:cs="Times New Roman CYR"/>
            <w:szCs w:val="28"/>
          </w:rPr>
          <w:t>постановление</w:t>
        </w:r>
      </w:hyperlink>
      <w:r w:rsidRPr="007861B0">
        <w:rPr>
          <w:rFonts w:ascii="Times New Roman CYR" w:hAnsi="Times New Roman CYR" w:cs="Times New Roman CYR"/>
          <w:szCs w:val="28"/>
        </w:rPr>
        <w:t xml:space="preserve"> Правительства Ханты-Мансийского автономного </w:t>
      </w:r>
      <w:r>
        <w:rPr>
          <w:rFonts w:ascii="Times New Roman CYR" w:hAnsi="Times New Roman CYR" w:cs="Times New Roman CYR"/>
          <w:szCs w:val="28"/>
        </w:rPr>
        <w:t>округа – Югры</w:t>
      </w:r>
      <w:r w:rsidRPr="007861B0">
        <w:rPr>
          <w:rFonts w:ascii="Times New Roman CYR" w:hAnsi="Times New Roman CYR" w:cs="Times New Roman CYR"/>
          <w:szCs w:val="28"/>
        </w:rPr>
        <w:t xml:space="preserve"> от 09.10.2013 </w:t>
      </w:r>
      <w:r>
        <w:rPr>
          <w:rFonts w:ascii="Times New Roman CYR" w:hAnsi="Times New Roman CYR" w:cs="Times New Roman CYR"/>
          <w:szCs w:val="28"/>
        </w:rPr>
        <w:t>№</w:t>
      </w:r>
      <w:r w:rsidRPr="007861B0">
        <w:rPr>
          <w:rFonts w:ascii="Times New Roman CYR" w:hAnsi="Times New Roman CYR" w:cs="Times New Roman CYR"/>
          <w:szCs w:val="28"/>
        </w:rPr>
        <w:t xml:space="preserve"> 416-п «О государственной программе Ханты-Мансийского автономного </w:t>
      </w:r>
      <w:r>
        <w:rPr>
          <w:rFonts w:ascii="Times New Roman CYR" w:hAnsi="Times New Roman CYR" w:cs="Times New Roman CYR"/>
          <w:szCs w:val="28"/>
        </w:rPr>
        <w:t>округа – Югры</w:t>
      </w:r>
      <w:r w:rsidRPr="007861B0">
        <w:rPr>
          <w:rFonts w:ascii="Times New Roman CYR" w:hAnsi="Times New Roman CYR" w:cs="Times New Roman CYR"/>
          <w:szCs w:val="28"/>
        </w:rPr>
        <w:t xml:space="preserve"> «Создание условий для эффективного </w:t>
      </w:r>
      <w:r>
        <w:rPr>
          <w:rFonts w:ascii="Times New Roman CYR" w:hAnsi="Times New Roman CYR" w:cs="Times New Roman CYR"/>
          <w:szCs w:val="28"/>
        </w:rPr>
        <w:t xml:space="preserve">                          </w:t>
      </w:r>
      <w:r w:rsidRPr="007861B0">
        <w:rPr>
          <w:rFonts w:ascii="Times New Roman CYR" w:hAnsi="Times New Roman CYR" w:cs="Times New Roman CYR"/>
          <w:szCs w:val="28"/>
        </w:rPr>
        <w:t xml:space="preserve">и ответственного управления муниципальными финансами, повышения устойчивости местных бюджетов Ханты-Мансийского автономного </w:t>
      </w:r>
      <w:r>
        <w:rPr>
          <w:rFonts w:ascii="Times New Roman CYR" w:hAnsi="Times New Roman CYR" w:cs="Times New Roman CYR"/>
          <w:szCs w:val="28"/>
        </w:rPr>
        <w:t>округа – Югры</w:t>
      </w:r>
      <w:r w:rsidRPr="007861B0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                </w:t>
      </w:r>
      <w:r w:rsidRPr="007861B0">
        <w:rPr>
          <w:rFonts w:ascii="Times New Roman CYR" w:hAnsi="Times New Roman CYR" w:cs="Times New Roman CYR"/>
          <w:szCs w:val="28"/>
        </w:rPr>
        <w:t>на 2016 </w:t>
      </w:r>
      <w:r>
        <w:rPr>
          <w:rFonts w:ascii="Times New Roman CYR" w:hAnsi="Times New Roman CYR" w:cs="Times New Roman CYR"/>
          <w:szCs w:val="28"/>
        </w:rPr>
        <w:t>–</w:t>
      </w:r>
      <w:r w:rsidRPr="007861B0">
        <w:rPr>
          <w:rFonts w:ascii="Times New Roman CYR" w:hAnsi="Times New Roman CYR" w:cs="Times New Roman CYR"/>
          <w:szCs w:val="28"/>
        </w:rPr>
        <w:t> 2020 годы»;</w:t>
      </w:r>
    </w:p>
    <w:p w:rsidR="00634457" w:rsidRPr="007861B0" w:rsidRDefault="00634457" w:rsidP="0063445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7861B0">
        <w:rPr>
          <w:rFonts w:ascii="Times New Roman CYR" w:hAnsi="Times New Roman CYR" w:cs="Times New Roman CYR"/>
          <w:szCs w:val="28"/>
        </w:rPr>
        <w:t xml:space="preserve">- </w:t>
      </w:r>
      <w:hyperlink r:id="rId18" w:history="1">
        <w:r w:rsidRPr="007861B0">
          <w:rPr>
            <w:rFonts w:ascii="Times New Roman CYR" w:hAnsi="Times New Roman CYR" w:cs="Times New Roman CYR"/>
            <w:szCs w:val="28"/>
          </w:rPr>
          <w:t>постановление</w:t>
        </w:r>
      </w:hyperlink>
      <w:r w:rsidRPr="007861B0">
        <w:rPr>
          <w:rFonts w:ascii="Times New Roman CYR" w:hAnsi="Times New Roman CYR" w:cs="Times New Roman CYR"/>
          <w:szCs w:val="28"/>
        </w:rPr>
        <w:t xml:space="preserve"> Правительства Ханты-Мансийского автономного </w:t>
      </w:r>
      <w:r>
        <w:rPr>
          <w:rFonts w:ascii="Times New Roman CYR" w:hAnsi="Times New Roman CYR" w:cs="Times New Roman CYR"/>
          <w:szCs w:val="28"/>
        </w:rPr>
        <w:t>округа – Югры</w:t>
      </w:r>
      <w:r w:rsidRPr="007861B0">
        <w:rPr>
          <w:rFonts w:ascii="Times New Roman CYR" w:hAnsi="Times New Roman CYR" w:cs="Times New Roman CYR"/>
          <w:szCs w:val="28"/>
        </w:rPr>
        <w:t xml:space="preserve"> от 09.10.2013 </w:t>
      </w:r>
      <w:r>
        <w:rPr>
          <w:rFonts w:ascii="Times New Roman CYR" w:hAnsi="Times New Roman CYR" w:cs="Times New Roman CYR"/>
          <w:szCs w:val="28"/>
        </w:rPr>
        <w:t>№</w:t>
      </w:r>
      <w:r w:rsidRPr="007861B0">
        <w:rPr>
          <w:rFonts w:ascii="Times New Roman CYR" w:hAnsi="Times New Roman CYR" w:cs="Times New Roman CYR"/>
          <w:szCs w:val="28"/>
        </w:rPr>
        <w:t xml:space="preserve"> 427-п «О государственной программе Ханты-Мансийского автономного </w:t>
      </w:r>
      <w:r>
        <w:rPr>
          <w:rFonts w:ascii="Times New Roman CYR" w:hAnsi="Times New Roman CYR" w:cs="Times New Roman CYR"/>
          <w:szCs w:val="28"/>
        </w:rPr>
        <w:t>округа – Югры</w:t>
      </w:r>
      <w:r w:rsidRPr="007861B0">
        <w:rPr>
          <w:rFonts w:ascii="Times New Roman CYR" w:hAnsi="Times New Roman CYR" w:cs="Times New Roman CYR"/>
          <w:szCs w:val="28"/>
        </w:rPr>
        <w:t xml:space="preserve"> «Развитие культуры и туризма в Ханты-</w:t>
      </w:r>
      <w:r>
        <w:rPr>
          <w:rFonts w:ascii="Times New Roman CYR" w:hAnsi="Times New Roman CYR" w:cs="Times New Roman CYR"/>
          <w:szCs w:val="28"/>
        </w:rPr>
        <w:t xml:space="preserve">      </w:t>
      </w:r>
      <w:r w:rsidRPr="007861B0">
        <w:rPr>
          <w:rFonts w:ascii="Times New Roman CYR" w:hAnsi="Times New Roman CYR" w:cs="Times New Roman CYR"/>
          <w:szCs w:val="28"/>
        </w:rPr>
        <w:t xml:space="preserve">Мансийском автономном округе </w:t>
      </w:r>
      <w:r>
        <w:rPr>
          <w:rFonts w:ascii="Times New Roman CYR" w:hAnsi="Times New Roman CYR" w:cs="Times New Roman CYR"/>
          <w:szCs w:val="28"/>
        </w:rPr>
        <w:t>–</w:t>
      </w:r>
      <w:r w:rsidRPr="007861B0">
        <w:rPr>
          <w:rFonts w:ascii="Times New Roman CYR" w:hAnsi="Times New Roman CYR" w:cs="Times New Roman CYR"/>
          <w:szCs w:val="28"/>
        </w:rPr>
        <w:t xml:space="preserve"> Югре на 2016 </w:t>
      </w:r>
      <w:r>
        <w:rPr>
          <w:szCs w:val="28"/>
        </w:rPr>
        <w:t>–</w:t>
      </w:r>
      <w:r w:rsidRPr="007861B0">
        <w:rPr>
          <w:rFonts w:ascii="Times New Roman CYR" w:hAnsi="Times New Roman CYR" w:cs="Times New Roman CYR"/>
          <w:szCs w:val="28"/>
        </w:rPr>
        <w:t> 2020 годы»;</w:t>
      </w:r>
    </w:p>
    <w:p w:rsidR="00242581" w:rsidRPr="007861B0" w:rsidRDefault="00242581" w:rsidP="002425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7861B0">
        <w:rPr>
          <w:rFonts w:ascii="Times New Roman CYR" w:hAnsi="Times New Roman CYR" w:cs="Times New Roman CYR"/>
          <w:szCs w:val="28"/>
        </w:rPr>
        <w:t xml:space="preserve">- </w:t>
      </w:r>
      <w:hyperlink r:id="rId19" w:history="1">
        <w:r w:rsidRPr="007861B0">
          <w:rPr>
            <w:rFonts w:ascii="Times New Roman CYR" w:hAnsi="Times New Roman CYR" w:cs="Times New Roman CYR"/>
            <w:szCs w:val="28"/>
          </w:rPr>
          <w:t>постановление</w:t>
        </w:r>
      </w:hyperlink>
      <w:r w:rsidRPr="007861B0">
        <w:rPr>
          <w:rFonts w:ascii="Times New Roman CYR" w:hAnsi="Times New Roman CYR" w:cs="Times New Roman CYR"/>
          <w:szCs w:val="28"/>
        </w:rPr>
        <w:t xml:space="preserve"> Правительства Ханты-Мансийского автономного </w:t>
      </w:r>
      <w:r>
        <w:rPr>
          <w:rFonts w:ascii="Times New Roman CYR" w:hAnsi="Times New Roman CYR" w:cs="Times New Roman CYR"/>
          <w:szCs w:val="28"/>
        </w:rPr>
        <w:t>округа – Югры</w:t>
      </w:r>
      <w:r w:rsidRPr="007861B0">
        <w:rPr>
          <w:rFonts w:ascii="Times New Roman CYR" w:hAnsi="Times New Roman CYR" w:cs="Times New Roman CYR"/>
          <w:szCs w:val="28"/>
        </w:rPr>
        <w:t xml:space="preserve"> от 09.10.2013 </w:t>
      </w:r>
      <w:r>
        <w:rPr>
          <w:rFonts w:ascii="Times New Roman CYR" w:hAnsi="Times New Roman CYR" w:cs="Times New Roman CYR"/>
          <w:szCs w:val="28"/>
        </w:rPr>
        <w:t>№</w:t>
      </w:r>
      <w:r w:rsidRPr="007861B0">
        <w:rPr>
          <w:rFonts w:ascii="Times New Roman CYR" w:hAnsi="Times New Roman CYR" w:cs="Times New Roman CYR"/>
          <w:szCs w:val="28"/>
        </w:rPr>
        <w:t xml:space="preserve"> 430-п «О государственной программе Ханты-Мансийского автономного </w:t>
      </w:r>
      <w:r>
        <w:rPr>
          <w:rFonts w:ascii="Times New Roman CYR" w:hAnsi="Times New Roman CYR" w:cs="Times New Roman CYR"/>
          <w:szCs w:val="28"/>
        </w:rPr>
        <w:t>округа – Югры</w:t>
      </w:r>
      <w:r w:rsidRPr="007861B0">
        <w:rPr>
          <w:rFonts w:ascii="Times New Roman CYR" w:hAnsi="Times New Roman CYR" w:cs="Times New Roman CYR"/>
          <w:szCs w:val="28"/>
        </w:rPr>
        <w:t xml:space="preserve"> «Доступная среда в Ханты-Мансийском автономном округе </w:t>
      </w:r>
      <w:r>
        <w:rPr>
          <w:rFonts w:ascii="Times New Roman CYR" w:hAnsi="Times New Roman CYR" w:cs="Times New Roman CYR"/>
          <w:szCs w:val="28"/>
        </w:rPr>
        <w:t>–</w:t>
      </w:r>
      <w:r w:rsidRPr="007861B0">
        <w:rPr>
          <w:rFonts w:ascii="Times New Roman CYR" w:hAnsi="Times New Roman CYR" w:cs="Times New Roman CYR"/>
          <w:szCs w:val="28"/>
        </w:rPr>
        <w:t xml:space="preserve"> Югре на 2016 </w:t>
      </w:r>
      <w:r>
        <w:rPr>
          <w:szCs w:val="28"/>
        </w:rPr>
        <w:t>–</w:t>
      </w:r>
      <w:r w:rsidRPr="007861B0">
        <w:rPr>
          <w:rFonts w:ascii="Times New Roman CYR" w:hAnsi="Times New Roman CYR" w:cs="Times New Roman CYR"/>
          <w:szCs w:val="28"/>
        </w:rPr>
        <w:t> 2020 годы»;</w:t>
      </w:r>
    </w:p>
    <w:p w:rsidR="00242581" w:rsidRPr="007861B0" w:rsidRDefault="00242581" w:rsidP="002425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7861B0">
        <w:rPr>
          <w:rFonts w:ascii="Times New Roman CYR" w:hAnsi="Times New Roman CYR" w:cs="Times New Roman CYR"/>
          <w:szCs w:val="28"/>
        </w:rPr>
        <w:t xml:space="preserve">- распоряжение Правительства Российской Федерации от 14.12.2017 </w:t>
      </w:r>
      <w:r>
        <w:rPr>
          <w:rFonts w:ascii="Times New Roman CYR" w:hAnsi="Times New Roman CYR" w:cs="Times New Roman CYR"/>
          <w:szCs w:val="28"/>
        </w:rPr>
        <w:t xml:space="preserve">                     </w:t>
      </w:r>
      <w:r w:rsidRPr="007861B0">
        <w:rPr>
          <w:rFonts w:ascii="Times New Roman CYR" w:hAnsi="Times New Roman CYR" w:cs="Times New Roman CYR"/>
          <w:szCs w:val="28"/>
        </w:rPr>
        <w:t>№ 2800-р «Об утверждении плана мероприятий («дорожной карты») по сохра</w:t>
      </w:r>
      <w:r>
        <w:rPr>
          <w:rFonts w:ascii="Times New Roman CYR" w:hAnsi="Times New Roman CYR" w:cs="Times New Roman CYR"/>
          <w:szCs w:val="28"/>
        </w:rPr>
        <w:t>-</w:t>
      </w:r>
      <w:r w:rsidRPr="007861B0">
        <w:rPr>
          <w:rFonts w:ascii="Times New Roman CYR" w:hAnsi="Times New Roman CYR" w:cs="Times New Roman CYR"/>
          <w:szCs w:val="28"/>
        </w:rPr>
        <w:t xml:space="preserve">нению, возрождению и развитию народных художественных промыслов </w:t>
      </w:r>
      <w:r>
        <w:rPr>
          <w:rFonts w:ascii="Times New Roman CYR" w:hAnsi="Times New Roman CYR" w:cs="Times New Roman CYR"/>
          <w:szCs w:val="28"/>
        </w:rPr>
        <w:t xml:space="preserve">                          </w:t>
      </w:r>
      <w:r w:rsidRPr="007861B0">
        <w:rPr>
          <w:rFonts w:ascii="Times New Roman CYR" w:hAnsi="Times New Roman CYR" w:cs="Times New Roman CYR"/>
          <w:szCs w:val="28"/>
        </w:rPr>
        <w:t>и ремесел на период до 2019 года»;</w:t>
      </w:r>
    </w:p>
    <w:p w:rsidR="00242581" w:rsidRPr="007861B0" w:rsidRDefault="00242581" w:rsidP="002425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7861B0">
        <w:rPr>
          <w:rFonts w:ascii="Times New Roman CYR" w:hAnsi="Times New Roman CYR" w:cs="Times New Roman CYR"/>
          <w:szCs w:val="28"/>
        </w:rPr>
        <w:t xml:space="preserve">- </w:t>
      </w:r>
      <w:hyperlink r:id="rId20" w:history="1">
        <w:r w:rsidRPr="007861B0">
          <w:rPr>
            <w:rFonts w:ascii="Times New Roman CYR" w:hAnsi="Times New Roman CYR" w:cs="Times New Roman CYR"/>
            <w:szCs w:val="28"/>
          </w:rPr>
          <w:t>решение</w:t>
        </w:r>
      </w:hyperlink>
      <w:r w:rsidRPr="007861B0">
        <w:rPr>
          <w:rFonts w:ascii="Times New Roman CYR" w:hAnsi="Times New Roman CYR" w:cs="Times New Roman CYR"/>
          <w:szCs w:val="28"/>
        </w:rPr>
        <w:t xml:space="preserve"> Думы города от 01.10.2013 </w:t>
      </w:r>
      <w:r>
        <w:rPr>
          <w:rFonts w:ascii="Times New Roman CYR" w:hAnsi="Times New Roman CYR" w:cs="Times New Roman CYR"/>
          <w:szCs w:val="28"/>
        </w:rPr>
        <w:t>№</w:t>
      </w:r>
      <w:r w:rsidRPr="007861B0">
        <w:rPr>
          <w:rFonts w:ascii="Times New Roman CYR" w:hAnsi="Times New Roman CYR" w:cs="Times New Roman CYR"/>
          <w:szCs w:val="28"/>
        </w:rPr>
        <w:t> 375-V</w:t>
      </w:r>
      <w:r w:rsidR="00634457">
        <w:rPr>
          <w:rFonts w:ascii="Times New Roman CYR" w:hAnsi="Times New Roman CYR" w:cs="Times New Roman CYR"/>
          <w:szCs w:val="28"/>
        </w:rPr>
        <w:t xml:space="preserve"> </w:t>
      </w:r>
      <w:r w:rsidRPr="007861B0">
        <w:rPr>
          <w:rFonts w:ascii="Times New Roman CYR" w:hAnsi="Times New Roman CYR" w:cs="Times New Roman CYR"/>
          <w:szCs w:val="28"/>
        </w:rPr>
        <w:t xml:space="preserve">ДГ «О реализации права </w:t>
      </w:r>
      <w:r>
        <w:rPr>
          <w:rFonts w:ascii="Times New Roman CYR" w:hAnsi="Times New Roman CYR" w:cs="Times New Roman CYR"/>
          <w:szCs w:val="28"/>
        </w:rPr>
        <w:t xml:space="preserve">                  </w:t>
      </w:r>
      <w:r w:rsidRPr="007861B0">
        <w:rPr>
          <w:rFonts w:ascii="Times New Roman CYR" w:hAnsi="Times New Roman CYR" w:cs="Times New Roman CYR"/>
          <w:szCs w:val="28"/>
        </w:rPr>
        <w:t xml:space="preserve">органов местного самоуправления муниципального образования город Сургут </w:t>
      </w:r>
      <w:r>
        <w:rPr>
          <w:rFonts w:ascii="Times New Roman CYR" w:hAnsi="Times New Roman CYR" w:cs="Times New Roman CYR"/>
          <w:szCs w:val="28"/>
        </w:rPr>
        <w:t xml:space="preserve">         </w:t>
      </w:r>
      <w:r w:rsidRPr="007861B0">
        <w:rPr>
          <w:rFonts w:ascii="Times New Roman CYR" w:hAnsi="Times New Roman CYR" w:cs="Times New Roman CYR"/>
          <w:szCs w:val="28"/>
        </w:rPr>
        <w:t>на создание условий для развития туризма»;</w:t>
      </w:r>
    </w:p>
    <w:p w:rsidR="00242581" w:rsidRPr="007861B0" w:rsidRDefault="00242581" w:rsidP="002425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7861B0">
        <w:rPr>
          <w:rFonts w:ascii="Times New Roman CYR" w:hAnsi="Times New Roman CYR" w:cs="Times New Roman CYR"/>
          <w:szCs w:val="28"/>
        </w:rPr>
        <w:t xml:space="preserve">- </w:t>
      </w:r>
      <w:hyperlink r:id="rId21" w:history="1">
        <w:r w:rsidRPr="007861B0">
          <w:rPr>
            <w:rFonts w:ascii="Times New Roman CYR" w:hAnsi="Times New Roman CYR" w:cs="Times New Roman CYR"/>
            <w:szCs w:val="28"/>
          </w:rPr>
          <w:t>решение</w:t>
        </w:r>
      </w:hyperlink>
      <w:r w:rsidRPr="007861B0">
        <w:rPr>
          <w:rFonts w:ascii="Times New Roman CYR" w:hAnsi="Times New Roman CYR" w:cs="Times New Roman CYR"/>
          <w:szCs w:val="28"/>
        </w:rPr>
        <w:t xml:space="preserve"> Думы города от 08.06.2015 </w:t>
      </w:r>
      <w:r>
        <w:rPr>
          <w:rFonts w:ascii="Times New Roman CYR" w:hAnsi="Times New Roman CYR" w:cs="Times New Roman CYR"/>
          <w:szCs w:val="28"/>
        </w:rPr>
        <w:t>№</w:t>
      </w:r>
      <w:r w:rsidRPr="007861B0">
        <w:rPr>
          <w:rFonts w:ascii="Times New Roman CYR" w:hAnsi="Times New Roman CYR" w:cs="Times New Roman CYR"/>
          <w:szCs w:val="28"/>
        </w:rPr>
        <w:t> 718-V</w:t>
      </w:r>
      <w:r w:rsidR="00634457">
        <w:rPr>
          <w:rFonts w:ascii="Times New Roman CYR" w:hAnsi="Times New Roman CYR" w:cs="Times New Roman CYR"/>
          <w:szCs w:val="28"/>
        </w:rPr>
        <w:t xml:space="preserve"> </w:t>
      </w:r>
      <w:r w:rsidRPr="007861B0">
        <w:rPr>
          <w:rFonts w:ascii="Times New Roman CYR" w:hAnsi="Times New Roman CYR" w:cs="Times New Roman CYR"/>
          <w:szCs w:val="28"/>
        </w:rPr>
        <w:t xml:space="preserve">ДГ «О </w:t>
      </w:r>
      <w:r w:rsidR="00634457">
        <w:rPr>
          <w:rFonts w:ascii="Times New Roman CYR" w:hAnsi="Times New Roman CYR" w:cs="Times New Roman CYR"/>
          <w:szCs w:val="28"/>
        </w:rPr>
        <w:t>С</w:t>
      </w:r>
      <w:r w:rsidRPr="007861B0">
        <w:rPr>
          <w:rFonts w:ascii="Times New Roman CYR" w:hAnsi="Times New Roman CYR" w:cs="Times New Roman CYR"/>
          <w:szCs w:val="28"/>
        </w:rPr>
        <w:t xml:space="preserve">тратегии </w:t>
      </w:r>
      <w:r w:rsidR="00634457">
        <w:rPr>
          <w:rFonts w:ascii="Times New Roman CYR" w:hAnsi="Times New Roman CYR" w:cs="Times New Roman CYR"/>
          <w:szCs w:val="28"/>
        </w:rPr>
        <w:t xml:space="preserve">                            </w:t>
      </w:r>
      <w:r w:rsidRPr="007861B0">
        <w:rPr>
          <w:rFonts w:ascii="Times New Roman CYR" w:hAnsi="Times New Roman CYR" w:cs="Times New Roman CYR"/>
          <w:szCs w:val="28"/>
        </w:rPr>
        <w:t>социально-экономического развития муниципального образования городской округ город Сургут на период до 2030 года»;</w:t>
      </w:r>
    </w:p>
    <w:p w:rsidR="00242581" w:rsidRPr="007861B0" w:rsidRDefault="00242581" w:rsidP="002425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7861B0">
        <w:rPr>
          <w:rFonts w:ascii="Times New Roman CYR" w:hAnsi="Times New Roman CYR" w:cs="Times New Roman CYR"/>
          <w:szCs w:val="28"/>
        </w:rPr>
        <w:t xml:space="preserve">- </w:t>
      </w:r>
      <w:hyperlink r:id="rId22" w:history="1">
        <w:r w:rsidRPr="007861B0">
          <w:rPr>
            <w:rFonts w:ascii="Times New Roman CYR" w:hAnsi="Times New Roman CYR" w:cs="Times New Roman CYR"/>
            <w:szCs w:val="28"/>
          </w:rPr>
          <w:t>постановление</w:t>
        </w:r>
      </w:hyperlink>
      <w:r w:rsidRPr="007861B0">
        <w:rPr>
          <w:rFonts w:ascii="Times New Roman CYR" w:hAnsi="Times New Roman CYR" w:cs="Times New Roman CYR"/>
          <w:szCs w:val="28"/>
        </w:rPr>
        <w:t xml:space="preserve"> Администрации города от 17.07.2013 </w:t>
      </w:r>
      <w:r>
        <w:rPr>
          <w:rFonts w:ascii="Times New Roman CYR" w:hAnsi="Times New Roman CYR" w:cs="Times New Roman CYR"/>
          <w:szCs w:val="28"/>
        </w:rPr>
        <w:t>№</w:t>
      </w:r>
      <w:r w:rsidRPr="007861B0">
        <w:rPr>
          <w:rFonts w:ascii="Times New Roman CYR" w:hAnsi="Times New Roman CYR" w:cs="Times New Roman CYR"/>
          <w:szCs w:val="28"/>
        </w:rPr>
        <w:t> 5159 «Об утверждении порядка принятия решений о разработке, формирования и реализации муниципальных программ городского округа город Сургут»;</w:t>
      </w:r>
    </w:p>
    <w:p w:rsidR="00242581" w:rsidRPr="007861B0" w:rsidRDefault="00242581" w:rsidP="002425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bookmarkStart w:id="5" w:name="sub_201"/>
      <w:r w:rsidRPr="007861B0">
        <w:rPr>
          <w:rFonts w:ascii="Times New Roman CYR" w:hAnsi="Times New Roman CYR" w:cs="Times New Roman CYR"/>
          <w:szCs w:val="28"/>
        </w:rPr>
        <w:lastRenderedPageBreak/>
        <w:t xml:space="preserve">- </w:t>
      </w:r>
      <w:hyperlink r:id="rId23" w:history="1">
        <w:r w:rsidRPr="007861B0">
          <w:rPr>
            <w:rFonts w:ascii="Times New Roman CYR" w:hAnsi="Times New Roman CYR" w:cs="Times New Roman CYR"/>
            <w:szCs w:val="28"/>
          </w:rPr>
          <w:t>распоряжение</w:t>
        </w:r>
      </w:hyperlink>
      <w:r w:rsidRPr="007861B0">
        <w:rPr>
          <w:rFonts w:ascii="Times New Roman CYR" w:hAnsi="Times New Roman CYR" w:cs="Times New Roman CYR"/>
          <w:szCs w:val="28"/>
        </w:rPr>
        <w:t xml:space="preserve"> Администрации города от 18.10.2016 </w:t>
      </w:r>
      <w:r>
        <w:rPr>
          <w:rFonts w:ascii="Times New Roman CYR" w:hAnsi="Times New Roman CYR" w:cs="Times New Roman CYR"/>
          <w:szCs w:val="28"/>
        </w:rPr>
        <w:t>№</w:t>
      </w:r>
      <w:r w:rsidRPr="007861B0">
        <w:rPr>
          <w:rFonts w:ascii="Times New Roman CYR" w:hAnsi="Times New Roman CYR" w:cs="Times New Roman CYR"/>
          <w:szCs w:val="28"/>
        </w:rPr>
        <w:t> 2000 «Об утверждении плана мероприятий («дорожная карта») по поддержке доступа немуниципальных организаций (коммерческих, некоммерческих) к предоставлению услуг в социальной сфере на территории города Сургута на 2016 </w:t>
      </w:r>
      <w:r>
        <w:rPr>
          <w:rFonts w:ascii="Times New Roman CYR" w:hAnsi="Times New Roman CYR" w:cs="Times New Roman CYR"/>
          <w:szCs w:val="28"/>
        </w:rPr>
        <w:t>–</w:t>
      </w:r>
      <w:r w:rsidRPr="007861B0">
        <w:rPr>
          <w:rFonts w:ascii="Times New Roman CYR" w:hAnsi="Times New Roman CYR" w:cs="Times New Roman CYR"/>
          <w:szCs w:val="28"/>
        </w:rPr>
        <w:t> 2020 годы»;</w:t>
      </w:r>
      <w:bookmarkEnd w:id="5"/>
    </w:p>
    <w:p w:rsidR="00242581" w:rsidRDefault="00242581" w:rsidP="00242581">
      <w:pPr>
        <w:ind w:firstLine="709"/>
        <w:jc w:val="both"/>
        <w:rPr>
          <w:szCs w:val="28"/>
        </w:rPr>
      </w:pPr>
      <w:r w:rsidRPr="007861B0">
        <w:rPr>
          <w:rFonts w:ascii="Times New Roman CYR" w:hAnsi="Times New Roman CYR" w:cs="Times New Roman CYR"/>
          <w:szCs w:val="28"/>
        </w:rPr>
        <w:t xml:space="preserve">- </w:t>
      </w:r>
      <w:hyperlink r:id="rId24" w:history="1">
        <w:r w:rsidRPr="007861B0">
          <w:rPr>
            <w:rFonts w:ascii="Times New Roman CYR" w:hAnsi="Times New Roman CYR" w:cs="Times New Roman CYR"/>
            <w:szCs w:val="28"/>
          </w:rPr>
          <w:t>распоряжение</w:t>
        </w:r>
      </w:hyperlink>
      <w:r w:rsidRPr="007861B0">
        <w:rPr>
          <w:rFonts w:ascii="Times New Roman CYR" w:hAnsi="Times New Roman CYR" w:cs="Times New Roman CYR"/>
          <w:szCs w:val="28"/>
        </w:rPr>
        <w:t xml:space="preserve"> Администрации города от 01.03.2017 </w:t>
      </w:r>
      <w:r>
        <w:rPr>
          <w:rFonts w:ascii="Times New Roman CYR" w:hAnsi="Times New Roman CYR" w:cs="Times New Roman CYR"/>
          <w:szCs w:val="28"/>
        </w:rPr>
        <w:t>№</w:t>
      </w:r>
      <w:r w:rsidRPr="007861B0">
        <w:rPr>
          <w:rFonts w:ascii="Times New Roman CYR" w:hAnsi="Times New Roman CYR" w:cs="Times New Roman CYR"/>
          <w:szCs w:val="28"/>
        </w:rPr>
        <w:t> 288 «Об утвер</w:t>
      </w:r>
      <w:r>
        <w:rPr>
          <w:rFonts w:ascii="Times New Roman CYR" w:hAnsi="Times New Roman CYR" w:cs="Times New Roman CYR"/>
          <w:szCs w:val="28"/>
        </w:rPr>
        <w:t>-</w:t>
      </w:r>
      <w:r w:rsidRPr="007861B0">
        <w:rPr>
          <w:rFonts w:ascii="Times New Roman CYR" w:hAnsi="Times New Roman CYR" w:cs="Times New Roman CYR"/>
          <w:szCs w:val="28"/>
        </w:rPr>
        <w:t xml:space="preserve">ждении перечня услуг (работ), востребованных населением города, а также услуг, на получение которых есть спрос, превышающий возможности </w:t>
      </w:r>
      <w:r>
        <w:rPr>
          <w:rFonts w:ascii="Times New Roman CYR" w:hAnsi="Times New Roman CYR" w:cs="Times New Roman CYR"/>
          <w:szCs w:val="28"/>
        </w:rPr>
        <w:t xml:space="preserve">                              </w:t>
      </w:r>
      <w:r w:rsidRPr="007861B0">
        <w:rPr>
          <w:rFonts w:ascii="Times New Roman CYR" w:hAnsi="Times New Roman CYR" w:cs="Times New Roman CYR"/>
          <w:szCs w:val="28"/>
        </w:rPr>
        <w:t>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организациям»</w:t>
      </w:r>
      <w:r>
        <w:rPr>
          <w:rFonts w:ascii="Times New Roman CYR" w:hAnsi="Times New Roman CYR" w:cs="Times New Roman CYR"/>
          <w:szCs w:val="28"/>
        </w:rPr>
        <w:t>.</w:t>
      </w:r>
    </w:p>
    <w:p w:rsidR="00242581" w:rsidRPr="00446912" w:rsidRDefault="00242581" w:rsidP="00242581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C73215">
        <w:rPr>
          <w:szCs w:val="28"/>
        </w:rPr>
        <w:t xml:space="preserve">Управлению </w:t>
      </w:r>
      <w:r>
        <w:rPr>
          <w:szCs w:val="28"/>
        </w:rPr>
        <w:t>документационного и информационного обеспечения</w:t>
      </w:r>
      <w:r w:rsidRPr="00446912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446912">
        <w:rPr>
          <w:szCs w:val="28"/>
        </w:rPr>
        <w:t>опубликовать настоящее распоряжение</w:t>
      </w:r>
      <w:r>
        <w:rPr>
          <w:szCs w:val="28"/>
        </w:rPr>
        <w:t xml:space="preserve"> </w:t>
      </w:r>
      <w:r w:rsidRPr="00446912">
        <w:rPr>
          <w:szCs w:val="28"/>
        </w:rPr>
        <w:t xml:space="preserve">в средствах массовой информации </w:t>
      </w:r>
      <w:r>
        <w:rPr>
          <w:szCs w:val="28"/>
        </w:rPr>
        <w:t xml:space="preserve">                       и </w:t>
      </w:r>
      <w:r w:rsidRPr="00446912">
        <w:rPr>
          <w:szCs w:val="28"/>
        </w:rPr>
        <w:t xml:space="preserve">разместить на официальном </w:t>
      </w:r>
      <w:r>
        <w:rPr>
          <w:szCs w:val="28"/>
        </w:rPr>
        <w:t>портале</w:t>
      </w:r>
      <w:r w:rsidRPr="00446912">
        <w:rPr>
          <w:szCs w:val="28"/>
        </w:rPr>
        <w:t xml:space="preserve"> Администрации города.</w:t>
      </w:r>
      <w:r>
        <w:rPr>
          <w:szCs w:val="28"/>
        </w:rPr>
        <w:t xml:space="preserve"> </w:t>
      </w:r>
    </w:p>
    <w:p w:rsidR="00242581" w:rsidRPr="00446912" w:rsidRDefault="00242581" w:rsidP="00242581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46912">
        <w:rPr>
          <w:szCs w:val="28"/>
        </w:rPr>
        <w:t xml:space="preserve">. Контроль за выполнением распоряжения возложить на заместителя </w:t>
      </w:r>
      <w:r>
        <w:rPr>
          <w:szCs w:val="28"/>
        </w:rPr>
        <w:t>Г</w:t>
      </w:r>
      <w:r w:rsidRPr="00446912">
        <w:rPr>
          <w:szCs w:val="28"/>
        </w:rPr>
        <w:t>лавы города Пелевина А.Р.</w:t>
      </w:r>
    </w:p>
    <w:p w:rsidR="00242581" w:rsidRDefault="00242581" w:rsidP="00242581">
      <w:pPr>
        <w:ind w:firstLine="709"/>
        <w:rPr>
          <w:szCs w:val="28"/>
        </w:rPr>
      </w:pPr>
    </w:p>
    <w:p w:rsidR="00242581" w:rsidRPr="00446912" w:rsidRDefault="00242581" w:rsidP="00242581">
      <w:pPr>
        <w:ind w:firstLine="709"/>
        <w:rPr>
          <w:szCs w:val="28"/>
        </w:rPr>
      </w:pPr>
    </w:p>
    <w:p w:rsidR="00242581" w:rsidRDefault="00242581" w:rsidP="00242581">
      <w:pPr>
        <w:rPr>
          <w:szCs w:val="28"/>
        </w:rPr>
      </w:pPr>
    </w:p>
    <w:p w:rsidR="00242581" w:rsidRDefault="00242581" w:rsidP="00242581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 xml:space="preserve">И.о. главы Администрации города                                             </w:t>
      </w:r>
      <w:r>
        <w:rPr>
          <w:bCs/>
          <w:szCs w:val="28"/>
        </w:rPr>
        <w:t xml:space="preserve"> </w:t>
      </w:r>
      <w:r w:rsidRPr="00607C2B">
        <w:rPr>
          <w:bCs/>
          <w:szCs w:val="28"/>
        </w:rPr>
        <w:t xml:space="preserve">          А.А. Жердев</w:t>
      </w:r>
    </w:p>
    <w:sectPr w:rsidR="00242581" w:rsidSect="00242581">
      <w:headerReference w:type="default" r:id="rId2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3D7" w:rsidRDefault="001F43D7">
      <w:r>
        <w:separator/>
      </w:r>
    </w:p>
  </w:endnote>
  <w:endnote w:type="continuationSeparator" w:id="0">
    <w:p w:rsidR="001F43D7" w:rsidRDefault="001F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3D7" w:rsidRDefault="001F43D7">
      <w:r>
        <w:separator/>
      </w:r>
    </w:p>
  </w:footnote>
  <w:footnote w:type="continuationSeparator" w:id="0">
    <w:p w:rsidR="001F43D7" w:rsidRDefault="001F4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41C9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6208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D1AE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D1AE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D1AE1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620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7F30"/>
    <w:multiLevelType w:val="multilevel"/>
    <w:tmpl w:val="BF90A0FE"/>
    <w:lvl w:ilvl="0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81"/>
    <w:rsid w:val="00131590"/>
    <w:rsid w:val="001D1AE1"/>
    <w:rsid w:val="001F43D7"/>
    <w:rsid w:val="00226A5C"/>
    <w:rsid w:val="00242581"/>
    <w:rsid w:val="00342624"/>
    <w:rsid w:val="00634457"/>
    <w:rsid w:val="00B41C9E"/>
    <w:rsid w:val="00B6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E28AB-CD9E-422D-BD04-B63EF0FB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425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42581"/>
    <w:rPr>
      <w:rFonts w:ascii="Times New Roman" w:hAnsi="Times New Roman"/>
      <w:sz w:val="28"/>
    </w:rPr>
  </w:style>
  <w:style w:type="character" w:styleId="a6">
    <w:name w:val="page number"/>
    <w:basedOn w:val="a0"/>
    <w:rsid w:val="00242581"/>
  </w:style>
  <w:style w:type="paragraph" w:styleId="2">
    <w:name w:val="Body Text 2"/>
    <w:basedOn w:val="a"/>
    <w:link w:val="20"/>
    <w:rsid w:val="00242581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42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425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4540&amp;sub=0" TargetMode="External"/><Relationship Id="rId13" Type="http://schemas.openxmlformats.org/officeDocument/2006/relationships/hyperlink" Target="http://mobileonline.garant.ru/document?id=12027232&amp;sub=0" TargetMode="External"/><Relationship Id="rId18" Type="http://schemas.openxmlformats.org/officeDocument/2006/relationships/hyperlink" Target="http://mobileonline.garant.ru/document?id=18813384&amp;sub=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29040732&amp;sub=0" TargetMode="External"/><Relationship Id="rId7" Type="http://schemas.openxmlformats.org/officeDocument/2006/relationships/hyperlink" Target="http://mobileonline.garant.ru/document?id=12012604&amp;sub=179" TargetMode="External"/><Relationship Id="rId12" Type="http://schemas.openxmlformats.org/officeDocument/2006/relationships/hyperlink" Target="http://mobileonline.garant.ru/document?id=79957&amp;sub=0" TargetMode="External"/><Relationship Id="rId17" Type="http://schemas.openxmlformats.org/officeDocument/2006/relationships/hyperlink" Target="http://mobileonline.garant.ru/document?id=18834971&amp;sub=0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18813388&amp;sub=0" TargetMode="External"/><Relationship Id="rId20" Type="http://schemas.openxmlformats.org/officeDocument/2006/relationships/hyperlink" Target="http://mobileonline.garant.ru/document?id=29031211&amp;sub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36248&amp;sub=0" TargetMode="External"/><Relationship Id="rId24" Type="http://schemas.openxmlformats.org/officeDocument/2006/relationships/hyperlink" Target="http://mobileonline.garant.ru/document?id=45126464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?id=70191362&amp;sub=0" TargetMode="External"/><Relationship Id="rId23" Type="http://schemas.openxmlformats.org/officeDocument/2006/relationships/hyperlink" Target="http://mobileonline.garant.ru/document?id=45114288&amp;sub=0" TargetMode="External"/><Relationship Id="rId10" Type="http://schemas.openxmlformats.org/officeDocument/2006/relationships/hyperlink" Target="http://mobileonline.garant.ru/document?id=23168&amp;sub=0" TargetMode="External"/><Relationship Id="rId19" Type="http://schemas.openxmlformats.org/officeDocument/2006/relationships/hyperlink" Target="http://mobileonline.garant.ru/document?id=18813386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3585&amp;sub=0" TargetMode="External"/><Relationship Id="rId14" Type="http://schemas.openxmlformats.org/officeDocument/2006/relationships/hyperlink" Target="http://mobileonline.garant.ru/document?id=86367&amp;sub=0" TargetMode="External"/><Relationship Id="rId22" Type="http://schemas.openxmlformats.org/officeDocument/2006/relationships/hyperlink" Target="http://mobileonline.garant.ru/document?id=29029970&amp;sub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2018-08-14T07:57:00Z</cp:lastPrinted>
  <dcterms:created xsi:type="dcterms:W3CDTF">2018-08-14T10:45:00Z</dcterms:created>
  <dcterms:modified xsi:type="dcterms:W3CDTF">2018-08-14T10:45:00Z</dcterms:modified>
</cp:coreProperties>
</file>