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2F" w:rsidRDefault="000F162F" w:rsidP="00656C1A">
      <w:pPr>
        <w:spacing w:line="120" w:lineRule="atLeast"/>
        <w:jc w:val="center"/>
        <w:rPr>
          <w:sz w:val="24"/>
          <w:szCs w:val="24"/>
        </w:rPr>
      </w:pPr>
    </w:p>
    <w:p w:rsidR="000F162F" w:rsidRDefault="000F162F" w:rsidP="00656C1A">
      <w:pPr>
        <w:spacing w:line="120" w:lineRule="atLeast"/>
        <w:jc w:val="center"/>
        <w:rPr>
          <w:sz w:val="24"/>
          <w:szCs w:val="24"/>
        </w:rPr>
      </w:pPr>
    </w:p>
    <w:p w:rsidR="000F162F" w:rsidRPr="00852378" w:rsidRDefault="000F162F" w:rsidP="00656C1A">
      <w:pPr>
        <w:spacing w:line="120" w:lineRule="atLeast"/>
        <w:jc w:val="center"/>
        <w:rPr>
          <w:sz w:val="10"/>
          <w:szCs w:val="10"/>
        </w:rPr>
      </w:pPr>
    </w:p>
    <w:p w:rsidR="000F162F" w:rsidRDefault="000F162F" w:rsidP="00656C1A">
      <w:pPr>
        <w:spacing w:line="120" w:lineRule="atLeast"/>
        <w:jc w:val="center"/>
        <w:rPr>
          <w:sz w:val="10"/>
          <w:szCs w:val="24"/>
        </w:rPr>
      </w:pPr>
    </w:p>
    <w:p w:rsidR="000F162F" w:rsidRPr="005541F0" w:rsidRDefault="000F16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162F" w:rsidRPr="005541F0" w:rsidRDefault="000F16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162F" w:rsidRPr="005649E4" w:rsidRDefault="000F162F" w:rsidP="00656C1A">
      <w:pPr>
        <w:spacing w:line="120" w:lineRule="atLeast"/>
        <w:jc w:val="center"/>
        <w:rPr>
          <w:sz w:val="18"/>
          <w:szCs w:val="24"/>
        </w:rPr>
      </w:pPr>
    </w:p>
    <w:p w:rsidR="000F162F" w:rsidRPr="00656C1A" w:rsidRDefault="000F162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162F" w:rsidRPr="005541F0" w:rsidRDefault="000F162F" w:rsidP="00656C1A">
      <w:pPr>
        <w:spacing w:line="120" w:lineRule="atLeast"/>
        <w:jc w:val="center"/>
        <w:rPr>
          <w:sz w:val="18"/>
          <w:szCs w:val="24"/>
        </w:rPr>
      </w:pPr>
    </w:p>
    <w:p w:rsidR="000F162F" w:rsidRPr="005541F0" w:rsidRDefault="000F162F" w:rsidP="00656C1A">
      <w:pPr>
        <w:spacing w:line="120" w:lineRule="atLeast"/>
        <w:jc w:val="center"/>
        <w:rPr>
          <w:sz w:val="20"/>
          <w:szCs w:val="24"/>
        </w:rPr>
      </w:pPr>
    </w:p>
    <w:p w:rsidR="000F162F" w:rsidRPr="00656C1A" w:rsidRDefault="000F162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F162F" w:rsidRDefault="000F162F" w:rsidP="00656C1A">
      <w:pPr>
        <w:spacing w:line="120" w:lineRule="atLeast"/>
        <w:jc w:val="center"/>
        <w:rPr>
          <w:sz w:val="30"/>
          <w:szCs w:val="24"/>
        </w:rPr>
      </w:pPr>
    </w:p>
    <w:p w:rsidR="000F162F" w:rsidRPr="00656C1A" w:rsidRDefault="000F162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F162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162F" w:rsidRPr="00F8214F" w:rsidRDefault="000F16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162F" w:rsidRPr="00F8214F" w:rsidRDefault="00A05D7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162F" w:rsidRPr="00F8214F" w:rsidRDefault="000F162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162F" w:rsidRPr="00F8214F" w:rsidRDefault="00A05D7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F162F" w:rsidRPr="00A63FB0" w:rsidRDefault="000F162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162F" w:rsidRPr="00A3761A" w:rsidRDefault="00A05D7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F162F" w:rsidRPr="00F8214F" w:rsidRDefault="000F162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F162F" w:rsidRPr="00F8214F" w:rsidRDefault="000F162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F162F" w:rsidRPr="00AB4194" w:rsidRDefault="000F16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F162F" w:rsidRPr="00F8214F" w:rsidRDefault="00A05D7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882</w:t>
            </w:r>
          </w:p>
        </w:tc>
      </w:tr>
    </w:tbl>
    <w:p w:rsidR="000F162F" w:rsidRPr="000C4AB5" w:rsidRDefault="000F162F" w:rsidP="00C725A6">
      <w:pPr>
        <w:rPr>
          <w:rFonts w:cs="Times New Roman"/>
          <w:szCs w:val="28"/>
          <w:lang w:val="en-US"/>
        </w:rPr>
      </w:pPr>
    </w:p>
    <w:p w:rsidR="000F162F" w:rsidRPr="000F162F" w:rsidRDefault="000F162F" w:rsidP="000F162F">
      <w:pPr>
        <w:rPr>
          <w:rFonts w:eastAsia="Times New Roman" w:cs="Times New Roman"/>
          <w:szCs w:val="28"/>
          <w:lang w:eastAsia="ru-RU"/>
        </w:rPr>
      </w:pPr>
      <w:r w:rsidRPr="000F162F">
        <w:rPr>
          <w:rFonts w:eastAsia="Times New Roman" w:cs="Times New Roman"/>
          <w:szCs w:val="28"/>
          <w:lang w:eastAsia="ru-RU"/>
        </w:rPr>
        <w:t xml:space="preserve">О подготовке изменений в Правила </w:t>
      </w:r>
    </w:p>
    <w:p w:rsidR="000F162F" w:rsidRPr="000F162F" w:rsidRDefault="000F162F" w:rsidP="000F162F">
      <w:pPr>
        <w:rPr>
          <w:rFonts w:eastAsia="Times New Roman" w:cs="Times New Roman"/>
          <w:szCs w:val="28"/>
          <w:lang w:eastAsia="ru-RU"/>
        </w:rPr>
      </w:pPr>
      <w:r w:rsidRPr="000F162F">
        <w:rPr>
          <w:rFonts w:eastAsia="Times New Roman" w:cs="Times New Roman"/>
          <w:szCs w:val="28"/>
          <w:lang w:eastAsia="ru-RU"/>
        </w:rPr>
        <w:t>землепользования и застройки</w:t>
      </w:r>
    </w:p>
    <w:p w:rsidR="000F162F" w:rsidRPr="000F162F" w:rsidRDefault="000F162F" w:rsidP="000F162F">
      <w:pPr>
        <w:rPr>
          <w:rFonts w:eastAsia="Times New Roman" w:cs="Times New Roman"/>
          <w:szCs w:val="28"/>
          <w:lang w:eastAsia="ru-RU"/>
        </w:rPr>
      </w:pPr>
      <w:r w:rsidRPr="000F162F"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0F162F" w:rsidRDefault="000F162F" w:rsidP="000F162F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0F162F" w:rsidRPr="000F162F" w:rsidRDefault="000F162F" w:rsidP="000F162F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0F162F" w:rsidRDefault="000F162F" w:rsidP="000F162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162F">
        <w:rPr>
          <w:rFonts w:eastAsia="Times New Roman" w:cs="Times New Roman"/>
          <w:szCs w:val="28"/>
          <w:lang w:eastAsia="ru-RU"/>
        </w:rPr>
        <w:t>В соответствии со ст.31,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0F162F">
        <w:rPr>
          <w:rFonts w:eastAsia="Times New Roman" w:cs="Times New Roman"/>
          <w:szCs w:val="28"/>
          <w:lang w:val="en-US" w:eastAsia="ru-RU"/>
        </w:rPr>
        <w:t>VI</w:t>
      </w:r>
      <w:r w:rsidRPr="000F162F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</w:t>
      </w:r>
      <w:r>
        <w:rPr>
          <w:rFonts w:eastAsia="Times New Roman" w:cs="Times New Roman"/>
          <w:szCs w:val="28"/>
          <w:lang w:eastAsia="ru-RU"/>
        </w:rPr>
        <w:t xml:space="preserve">-                    </w:t>
      </w:r>
      <w:r w:rsidRPr="000F162F">
        <w:rPr>
          <w:rFonts w:eastAsia="Times New Roman" w:cs="Times New Roman"/>
          <w:szCs w:val="28"/>
          <w:lang w:eastAsia="ru-RU"/>
        </w:rPr>
        <w:t xml:space="preserve">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ходатайство департамента архитектуры и градостроительства Администрации города о внесении изменений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F162F">
        <w:rPr>
          <w:rFonts w:eastAsia="Times New Roman" w:cs="Times New Roman"/>
          <w:szCs w:val="28"/>
          <w:lang w:eastAsia="ru-RU"/>
        </w:rPr>
        <w:t xml:space="preserve">в Правила землепользования и застройки на территории города Сургута,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0F162F">
        <w:rPr>
          <w:rFonts w:eastAsia="Times New Roman" w:cs="Times New Roman"/>
          <w:szCs w:val="28"/>
          <w:lang w:eastAsia="ru-RU"/>
        </w:rPr>
        <w:t xml:space="preserve">в микрорайоне 38, </w:t>
      </w:r>
      <w:r w:rsidRPr="000F162F">
        <w:rPr>
          <w:rFonts w:eastAsia="Arial Unicode MS" w:cs="Times New Roman"/>
          <w:szCs w:val="28"/>
          <w:u w:color="000000"/>
        </w:rPr>
        <w:t xml:space="preserve">а именно </w:t>
      </w:r>
      <w:r w:rsidRPr="000F162F">
        <w:rPr>
          <w:rFonts w:eastAsia="Times New Roman" w:cs="Times New Roman"/>
          <w:szCs w:val="28"/>
          <w:lang w:eastAsia="ru-RU"/>
        </w:rPr>
        <w:t>в раздел I</w:t>
      </w:r>
      <w:r w:rsidRPr="000F162F">
        <w:rPr>
          <w:rFonts w:eastAsia="Times New Roman" w:cs="Times New Roman"/>
          <w:szCs w:val="28"/>
          <w:lang w:val="en-US" w:eastAsia="ru-RU"/>
        </w:rPr>
        <w:t>II</w:t>
      </w:r>
      <w:r w:rsidRPr="000F162F">
        <w:rPr>
          <w:rFonts w:eastAsia="Times New Roman" w:cs="Times New Roman"/>
          <w:szCs w:val="28"/>
          <w:lang w:eastAsia="ru-RU"/>
        </w:rPr>
        <w:t xml:space="preserve"> «Карта градостроительного зониро</w:t>
      </w:r>
      <w:r>
        <w:rPr>
          <w:rFonts w:eastAsia="Times New Roman" w:cs="Times New Roman"/>
          <w:szCs w:val="28"/>
          <w:lang w:eastAsia="ru-RU"/>
        </w:rPr>
        <w:t xml:space="preserve">-                      </w:t>
      </w:r>
      <w:r w:rsidRPr="000F162F">
        <w:rPr>
          <w:rFonts w:eastAsia="Times New Roman" w:cs="Times New Roman"/>
          <w:szCs w:val="28"/>
          <w:lang w:eastAsia="ru-RU"/>
        </w:rPr>
        <w:t>вания» (протокол от 29.05.2018 № 232):</w:t>
      </w:r>
    </w:p>
    <w:p w:rsidR="000F162F" w:rsidRDefault="000F162F" w:rsidP="000F162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162F">
        <w:rPr>
          <w:rFonts w:eastAsia="Times New Roman" w:cs="Times New Roman"/>
          <w:szCs w:val="28"/>
          <w:lang w:eastAsia="ru-RU"/>
        </w:rPr>
        <w:t xml:space="preserve">1. Комиссии по градостроительному зонированию организовать работу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0F162F">
        <w:rPr>
          <w:rFonts w:eastAsia="Times New Roman" w:cs="Times New Roman"/>
          <w:szCs w:val="28"/>
          <w:lang w:eastAsia="ru-RU"/>
        </w:rPr>
        <w:t xml:space="preserve">по подготовке проекта о внесении изменений в Правила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0F162F">
        <w:rPr>
          <w:rFonts w:eastAsia="Times New Roman" w:cs="Times New Roman"/>
          <w:szCs w:val="28"/>
          <w:lang w:eastAsia="ru-RU"/>
        </w:rPr>
        <w:t xml:space="preserve">и застройки на территории города Сургута и провести публичные слушания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0F162F">
        <w:rPr>
          <w:rFonts w:eastAsia="Times New Roman" w:cs="Times New Roman"/>
          <w:szCs w:val="28"/>
          <w:lang w:eastAsia="ru-RU"/>
        </w:rPr>
        <w:t>в срок не менее двух и не более четыре</w:t>
      </w:r>
      <w:r>
        <w:rPr>
          <w:rFonts w:eastAsia="Times New Roman" w:cs="Times New Roman"/>
          <w:szCs w:val="28"/>
          <w:lang w:eastAsia="ru-RU"/>
        </w:rPr>
        <w:t>х месяцев со дня опубликования данного</w:t>
      </w:r>
      <w:r w:rsidRPr="000F162F">
        <w:rPr>
          <w:rFonts w:eastAsia="Times New Roman" w:cs="Times New Roman"/>
          <w:szCs w:val="28"/>
          <w:lang w:eastAsia="ru-RU"/>
        </w:rPr>
        <w:t xml:space="preserve"> проекта. </w:t>
      </w:r>
    </w:p>
    <w:p w:rsidR="000F162F" w:rsidRDefault="000F162F" w:rsidP="000F162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162F">
        <w:rPr>
          <w:rFonts w:eastAsia="Times New Roman" w:cs="Times New Roman"/>
          <w:szCs w:val="28"/>
          <w:lang w:eastAsia="ru-RU"/>
        </w:rPr>
        <w:t xml:space="preserve">2. Предложения от заинтересованных лиц по вопросу подготовки проекта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F162F">
        <w:rPr>
          <w:rFonts w:eastAsia="Times New Roman" w:cs="Times New Roman"/>
          <w:szCs w:val="28"/>
          <w:lang w:eastAsia="ru-RU"/>
        </w:rPr>
        <w:t>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0F162F" w:rsidRDefault="000F162F" w:rsidP="000F162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162F">
        <w:rPr>
          <w:rFonts w:eastAsia="Times New Roman" w:cs="Times New Roman"/>
          <w:szCs w:val="28"/>
          <w:lang w:eastAsia="ru-RU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0F162F" w:rsidRPr="000F162F" w:rsidRDefault="000F162F" w:rsidP="000F162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162F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0F162F" w:rsidRPr="000F162F" w:rsidRDefault="000F162F" w:rsidP="000F162F">
      <w:pPr>
        <w:ind w:right="-5"/>
        <w:rPr>
          <w:rFonts w:eastAsia="Times New Roman" w:cs="Times New Roman"/>
          <w:szCs w:val="28"/>
          <w:lang w:eastAsia="ru-RU"/>
        </w:rPr>
      </w:pPr>
    </w:p>
    <w:p w:rsidR="000F162F" w:rsidRPr="000F162F" w:rsidRDefault="000F162F" w:rsidP="000F162F">
      <w:pPr>
        <w:ind w:right="-5"/>
        <w:rPr>
          <w:rFonts w:eastAsia="Times New Roman" w:cs="Times New Roman"/>
          <w:szCs w:val="28"/>
          <w:lang w:eastAsia="ru-RU"/>
        </w:rPr>
      </w:pPr>
    </w:p>
    <w:p w:rsidR="000F162F" w:rsidRPr="000F162F" w:rsidRDefault="000F162F" w:rsidP="000F162F">
      <w:pPr>
        <w:ind w:right="-5"/>
        <w:rPr>
          <w:rFonts w:eastAsia="Times New Roman" w:cs="Times New Roman"/>
          <w:szCs w:val="28"/>
          <w:lang w:eastAsia="ru-RU"/>
        </w:rPr>
      </w:pPr>
    </w:p>
    <w:p w:rsidR="00226A5C" w:rsidRPr="000F162F" w:rsidRDefault="000F162F" w:rsidP="000F162F">
      <w:pPr>
        <w:ind w:right="-5"/>
        <w:jc w:val="both"/>
      </w:pPr>
      <w:r w:rsidRPr="000F162F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0F162F">
        <w:rPr>
          <w:rFonts w:eastAsia="Times New Roman" w:cs="Times New Roman"/>
          <w:szCs w:val="28"/>
          <w:lang w:eastAsia="ru-RU"/>
        </w:rPr>
        <w:t xml:space="preserve">                                 В.Н. Шувалов</w:t>
      </w:r>
    </w:p>
    <w:sectPr w:rsidR="00226A5C" w:rsidRPr="000F162F" w:rsidSect="000F162F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7E" w:rsidRDefault="00D2467E">
      <w:r>
        <w:separator/>
      </w:r>
    </w:p>
  </w:endnote>
  <w:endnote w:type="continuationSeparator" w:id="0">
    <w:p w:rsidR="00D2467E" w:rsidRDefault="00D2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7E" w:rsidRDefault="00D2467E">
      <w:r>
        <w:separator/>
      </w:r>
    </w:p>
  </w:footnote>
  <w:footnote w:type="continuationSeparator" w:id="0">
    <w:p w:rsidR="00D2467E" w:rsidRDefault="00D2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2356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9737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05D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2F"/>
    <w:rsid w:val="000F162F"/>
    <w:rsid w:val="00226A5C"/>
    <w:rsid w:val="00297375"/>
    <w:rsid w:val="002E5C38"/>
    <w:rsid w:val="00A05D74"/>
    <w:rsid w:val="00D23567"/>
    <w:rsid w:val="00D2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7E4BDA-CED4-41CD-B8C9-1137DEAB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16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162F"/>
    <w:rPr>
      <w:rFonts w:ascii="Times New Roman" w:hAnsi="Times New Roman"/>
      <w:sz w:val="28"/>
    </w:rPr>
  </w:style>
  <w:style w:type="character" w:styleId="a6">
    <w:name w:val="page number"/>
    <w:basedOn w:val="a0"/>
    <w:rsid w:val="000F162F"/>
  </w:style>
  <w:style w:type="paragraph" w:styleId="a7">
    <w:name w:val="List Paragraph"/>
    <w:basedOn w:val="a"/>
    <w:uiPriority w:val="34"/>
    <w:qFormat/>
    <w:rsid w:val="000F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2018-06-05T07:49:00Z</cp:lastPrinted>
  <dcterms:created xsi:type="dcterms:W3CDTF">2018-06-07T04:09:00Z</dcterms:created>
  <dcterms:modified xsi:type="dcterms:W3CDTF">2018-06-07T04:09:00Z</dcterms:modified>
</cp:coreProperties>
</file>