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A3" w:rsidRDefault="00E305A3" w:rsidP="00656C1A">
      <w:pPr>
        <w:spacing w:line="120" w:lineRule="atLeast"/>
        <w:jc w:val="center"/>
        <w:rPr>
          <w:sz w:val="24"/>
          <w:szCs w:val="24"/>
        </w:rPr>
      </w:pPr>
    </w:p>
    <w:p w:rsidR="00E305A3" w:rsidRDefault="00E305A3" w:rsidP="00656C1A">
      <w:pPr>
        <w:spacing w:line="120" w:lineRule="atLeast"/>
        <w:jc w:val="center"/>
        <w:rPr>
          <w:sz w:val="24"/>
          <w:szCs w:val="24"/>
        </w:rPr>
      </w:pPr>
    </w:p>
    <w:p w:rsidR="00E305A3" w:rsidRPr="00852378" w:rsidRDefault="00E305A3" w:rsidP="00656C1A">
      <w:pPr>
        <w:spacing w:line="120" w:lineRule="atLeast"/>
        <w:jc w:val="center"/>
        <w:rPr>
          <w:sz w:val="10"/>
          <w:szCs w:val="10"/>
        </w:rPr>
      </w:pPr>
    </w:p>
    <w:p w:rsidR="00E305A3" w:rsidRDefault="00E305A3" w:rsidP="00656C1A">
      <w:pPr>
        <w:spacing w:line="120" w:lineRule="atLeast"/>
        <w:jc w:val="center"/>
        <w:rPr>
          <w:sz w:val="10"/>
          <w:szCs w:val="24"/>
        </w:rPr>
      </w:pPr>
    </w:p>
    <w:p w:rsidR="00E305A3" w:rsidRPr="005541F0" w:rsidRDefault="00E305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05A3" w:rsidRPr="005541F0" w:rsidRDefault="00E305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305A3" w:rsidRPr="005649E4" w:rsidRDefault="00E305A3" w:rsidP="00656C1A">
      <w:pPr>
        <w:spacing w:line="120" w:lineRule="atLeast"/>
        <w:jc w:val="center"/>
        <w:rPr>
          <w:sz w:val="18"/>
          <w:szCs w:val="24"/>
        </w:rPr>
      </w:pPr>
    </w:p>
    <w:p w:rsidR="00E305A3" w:rsidRPr="001D25B0" w:rsidRDefault="00E305A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305A3" w:rsidRPr="005541F0" w:rsidRDefault="00E305A3" w:rsidP="00656C1A">
      <w:pPr>
        <w:spacing w:line="120" w:lineRule="atLeast"/>
        <w:jc w:val="center"/>
        <w:rPr>
          <w:sz w:val="18"/>
          <w:szCs w:val="24"/>
        </w:rPr>
      </w:pPr>
    </w:p>
    <w:p w:rsidR="00E305A3" w:rsidRPr="005541F0" w:rsidRDefault="00E305A3" w:rsidP="00656C1A">
      <w:pPr>
        <w:spacing w:line="120" w:lineRule="atLeast"/>
        <w:jc w:val="center"/>
        <w:rPr>
          <w:sz w:val="20"/>
          <w:szCs w:val="24"/>
        </w:rPr>
      </w:pPr>
    </w:p>
    <w:p w:rsidR="00E305A3" w:rsidRPr="001D25B0" w:rsidRDefault="00E305A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305A3" w:rsidRDefault="00E305A3" w:rsidP="00656C1A">
      <w:pPr>
        <w:spacing w:line="120" w:lineRule="atLeast"/>
        <w:jc w:val="center"/>
        <w:rPr>
          <w:sz w:val="30"/>
          <w:szCs w:val="24"/>
        </w:rPr>
      </w:pPr>
    </w:p>
    <w:p w:rsidR="00E305A3" w:rsidRPr="00656C1A" w:rsidRDefault="00E305A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305A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305A3" w:rsidRPr="00F8214F" w:rsidRDefault="00E305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305A3" w:rsidRPr="00F8214F" w:rsidRDefault="00720F1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305A3" w:rsidRPr="00F8214F" w:rsidRDefault="00E305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305A3" w:rsidRPr="00F8214F" w:rsidRDefault="00720F1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305A3" w:rsidRPr="00A63FB0" w:rsidRDefault="00E305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305A3" w:rsidRPr="00A3761A" w:rsidRDefault="00720F1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305A3" w:rsidRPr="00F8214F" w:rsidRDefault="00E305A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305A3" w:rsidRPr="00F8214F" w:rsidRDefault="00E305A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305A3" w:rsidRPr="00AB4194" w:rsidRDefault="00E305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305A3" w:rsidRPr="00F8214F" w:rsidRDefault="00720F1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</w:t>
            </w:r>
          </w:p>
        </w:tc>
      </w:tr>
    </w:tbl>
    <w:p w:rsidR="00E305A3" w:rsidRPr="00C725A6" w:rsidRDefault="00E305A3" w:rsidP="00C725A6">
      <w:pPr>
        <w:rPr>
          <w:rFonts w:cs="Times New Roman"/>
          <w:szCs w:val="28"/>
        </w:rPr>
      </w:pPr>
    </w:p>
    <w:p w:rsidR="00E305A3" w:rsidRPr="00E305A3" w:rsidRDefault="00E305A3" w:rsidP="00E305A3">
      <w:pPr>
        <w:rPr>
          <w:rFonts w:eastAsia="Times New Roman" w:cs="Times New Roman"/>
          <w:sz w:val="26"/>
          <w:szCs w:val="26"/>
          <w:lang w:eastAsia="ru-RU"/>
        </w:rPr>
      </w:pPr>
      <w:r w:rsidRPr="00E305A3">
        <w:rPr>
          <w:rFonts w:eastAsia="Times New Roman" w:cs="Times New Roman"/>
          <w:sz w:val="26"/>
          <w:szCs w:val="26"/>
          <w:lang w:eastAsia="ru-RU"/>
        </w:rPr>
        <w:t xml:space="preserve">О внесении изменений </w:t>
      </w:r>
    </w:p>
    <w:p w:rsidR="00E305A3" w:rsidRPr="00E305A3" w:rsidRDefault="00E305A3" w:rsidP="00E305A3">
      <w:pPr>
        <w:rPr>
          <w:rFonts w:eastAsia="Times New Roman" w:cs="Times New Roman"/>
          <w:sz w:val="26"/>
          <w:szCs w:val="26"/>
          <w:lang w:eastAsia="ru-RU"/>
        </w:rPr>
      </w:pPr>
      <w:r w:rsidRPr="00E305A3">
        <w:rPr>
          <w:rFonts w:eastAsia="Times New Roman" w:cs="Times New Roman"/>
          <w:sz w:val="26"/>
          <w:szCs w:val="26"/>
          <w:lang w:eastAsia="ru-RU"/>
        </w:rPr>
        <w:t xml:space="preserve">в постановление Главы города </w:t>
      </w:r>
    </w:p>
    <w:p w:rsidR="00E305A3" w:rsidRDefault="00E305A3" w:rsidP="00E305A3">
      <w:pPr>
        <w:rPr>
          <w:rFonts w:eastAsia="Times New Roman" w:cs="Times New Roman"/>
          <w:sz w:val="26"/>
          <w:szCs w:val="26"/>
          <w:lang w:eastAsia="ru-RU"/>
        </w:rPr>
      </w:pPr>
      <w:r w:rsidRPr="00E305A3">
        <w:rPr>
          <w:rFonts w:eastAsia="Times New Roman" w:cs="Times New Roman"/>
          <w:sz w:val="26"/>
          <w:szCs w:val="26"/>
          <w:lang w:eastAsia="ru-RU"/>
        </w:rPr>
        <w:t xml:space="preserve">от 02.02.2018 № 19 </w:t>
      </w:r>
      <w:r>
        <w:rPr>
          <w:rFonts w:eastAsia="Times New Roman" w:cs="Times New Roman"/>
          <w:sz w:val="26"/>
          <w:szCs w:val="26"/>
          <w:lang w:eastAsia="ru-RU"/>
        </w:rPr>
        <w:t>«</w:t>
      </w:r>
      <w:r w:rsidRPr="00E305A3">
        <w:rPr>
          <w:rFonts w:eastAsia="Times New Roman" w:cs="Times New Roman"/>
          <w:sz w:val="26"/>
          <w:szCs w:val="26"/>
          <w:lang w:eastAsia="ru-RU"/>
        </w:rPr>
        <w:t xml:space="preserve">О порядке </w:t>
      </w:r>
    </w:p>
    <w:p w:rsidR="00E305A3" w:rsidRDefault="00E305A3" w:rsidP="00E305A3">
      <w:pPr>
        <w:rPr>
          <w:rFonts w:eastAsia="Times New Roman" w:cs="Times New Roman"/>
          <w:sz w:val="26"/>
          <w:szCs w:val="26"/>
          <w:lang w:eastAsia="ru-RU"/>
        </w:rPr>
      </w:pPr>
      <w:r w:rsidRPr="00E305A3">
        <w:rPr>
          <w:rFonts w:eastAsia="Times New Roman" w:cs="Times New Roman"/>
          <w:sz w:val="26"/>
          <w:szCs w:val="26"/>
          <w:lang w:eastAsia="ru-RU"/>
        </w:rPr>
        <w:t xml:space="preserve">организации и проведения </w:t>
      </w:r>
    </w:p>
    <w:p w:rsidR="00E305A3" w:rsidRDefault="00E305A3" w:rsidP="00E305A3">
      <w:pPr>
        <w:rPr>
          <w:rFonts w:eastAsia="Times New Roman" w:cs="Times New Roman"/>
          <w:sz w:val="26"/>
          <w:szCs w:val="26"/>
          <w:lang w:eastAsia="ru-RU"/>
        </w:rPr>
      </w:pPr>
      <w:r w:rsidRPr="00E305A3">
        <w:rPr>
          <w:rFonts w:eastAsia="Times New Roman" w:cs="Times New Roman"/>
          <w:sz w:val="26"/>
          <w:szCs w:val="26"/>
          <w:lang w:eastAsia="ru-RU"/>
        </w:rPr>
        <w:t xml:space="preserve">процедуры рейтингового </w:t>
      </w:r>
    </w:p>
    <w:p w:rsidR="00E305A3" w:rsidRDefault="00E305A3" w:rsidP="00E305A3">
      <w:pPr>
        <w:rPr>
          <w:rFonts w:eastAsia="Times New Roman" w:cs="Times New Roman"/>
          <w:sz w:val="26"/>
          <w:szCs w:val="26"/>
          <w:lang w:eastAsia="ru-RU"/>
        </w:rPr>
      </w:pPr>
      <w:r w:rsidRPr="00E305A3">
        <w:rPr>
          <w:rFonts w:eastAsia="Times New Roman" w:cs="Times New Roman"/>
          <w:sz w:val="26"/>
          <w:szCs w:val="26"/>
          <w:lang w:eastAsia="ru-RU"/>
        </w:rPr>
        <w:t xml:space="preserve">голосования по общественным </w:t>
      </w:r>
    </w:p>
    <w:p w:rsidR="00E305A3" w:rsidRDefault="00E305A3" w:rsidP="00E305A3">
      <w:pPr>
        <w:rPr>
          <w:rFonts w:eastAsia="Times New Roman" w:cs="Times New Roman"/>
          <w:sz w:val="26"/>
          <w:szCs w:val="26"/>
          <w:lang w:eastAsia="ru-RU"/>
        </w:rPr>
      </w:pPr>
      <w:r w:rsidRPr="00E305A3">
        <w:rPr>
          <w:rFonts w:eastAsia="Times New Roman" w:cs="Times New Roman"/>
          <w:sz w:val="26"/>
          <w:szCs w:val="26"/>
          <w:lang w:eastAsia="ru-RU"/>
        </w:rPr>
        <w:t xml:space="preserve">территориям муниципального </w:t>
      </w:r>
    </w:p>
    <w:p w:rsidR="00E305A3" w:rsidRDefault="00E305A3" w:rsidP="00E305A3">
      <w:pPr>
        <w:rPr>
          <w:rFonts w:eastAsia="Times New Roman" w:cs="Times New Roman"/>
          <w:sz w:val="26"/>
          <w:szCs w:val="26"/>
          <w:lang w:eastAsia="ru-RU"/>
        </w:rPr>
      </w:pPr>
      <w:r w:rsidRPr="00E305A3">
        <w:rPr>
          <w:rFonts w:eastAsia="Times New Roman" w:cs="Times New Roman"/>
          <w:sz w:val="26"/>
          <w:szCs w:val="26"/>
          <w:lang w:eastAsia="ru-RU"/>
        </w:rPr>
        <w:t xml:space="preserve">образования городской округ </w:t>
      </w:r>
    </w:p>
    <w:p w:rsidR="00E305A3" w:rsidRPr="00E305A3" w:rsidRDefault="00E305A3" w:rsidP="00E305A3">
      <w:pPr>
        <w:rPr>
          <w:rFonts w:eastAsia="Times New Roman" w:cs="Times New Roman"/>
          <w:sz w:val="26"/>
          <w:szCs w:val="26"/>
          <w:lang w:eastAsia="ru-RU"/>
        </w:rPr>
      </w:pPr>
      <w:r w:rsidRPr="00E305A3">
        <w:rPr>
          <w:rFonts w:eastAsia="Times New Roman" w:cs="Times New Roman"/>
          <w:sz w:val="26"/>
          <w:szCs w:val="26"/>
          <w:lang w:eastAsia="ru-RU"/>
        </w:rPr>
        <w:t>город Сургут</w:t>
      </w:r>
      <w:r>
        <w:rPr>
          <w:rFonts w:eastAsia="Times New Roman" w:cs="Times New Roman"/>
          <w:sz w:val="26"/>
          <w:szCs w:val="26"/>
          <w:lang w:eastAsia="ru-RU"/>
        </w:rPr>
        <w:t>»</w:t>
      </w:r>
    </w:p>
    <w:p w:rsidR="00E305A3" w:rsidRDefault="00E305A3" w:rsidP="00E305A3">
      <w:pPr>
        <w:rPr>
          <w:rFonts w:eastAsia="Times New Roman" w:cs="Times New Roman"/>
          <w:sz w:val="26"/>
          <w:szCs w:val="26"/>
          <w:lang w:eastAsia="ru-RU"/>
        </w:rPr>
      </w:pPr>
    </w:p>
    <w:p w:rsidR="00E305A3" w:rsidRPr="00E305A3" w:rsidRDefault="00E305A3" w:rsidP="00E305A3">
      <w:pPr>
        <w:rPr>
          <w:rFonts w:eastAsia="Times New Roman" w:cs="Times New Roman"/>
          <w:sz w:val="26"/>
          <w:szCs w:val="26"/>
          <w:lang w:eastAsia="ru-RU"/>
        </w:rPr>
      </w:pPr>
    </w:p>
    <w:p w:rsidR="00E305A3" w:rsidRDefault="00E305A3" w:rsidP="00E305A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5A3">
        <w:rPr>
          <w:rFonts w:eastAsia="Times New Roman" w:cs="Times New Roman"/>
          <w:sz w:val="26"/>
          <w:szCs w:val="26"/>
          <w:lang w:eastAsia="ru-RU"/>
        </w:rPr>
        <w:t>В соответствии с распоряжением Администрации города от 30.12.2005 №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E305A3">
        <w:rPr>
          <w:rFonts w:eastAsia="Times New Roman" w:cs="Times New Roman"/>
          <w:sz w:val="26"/>
          <w:szCs w:val="26"/>
          <w:lang w:eastAsia="ru-RU"/>
        </w:rPr>
        <w:t xml:space="preserve">3686 «Об утверждении </w:t>
      </w:r>
      <w:r w:rsidR="007E6475">
        <w:rPr>
          <w:rFonts w:eastAsia="Times New Roman" w:cs="Times New Roman"/>
          <w:sz w:val="26"/>
          <w:szCs w:val="26"/>
          <w:lang w:eastAsia="ru-RU"/>
        </w:rPr>
        <w:t>Р</w:t>
      </w:r>
      <w:r w:rsidRPr="00E305A3">
        <w:rPr>
          <w:rFonts w:eastAsia="Times New Roman" w:cs="Times New Roman"/>
          <w:sz w:val="26"/>
          <w:szCs w:val="26"/>
          <w:lang w:eastAsia="ru-RU"/>
        </w:rPr>
        <w:t>егламента Администрации города»:</w:t>
      </w:r>
    </w:p>
    <w:p w:rsidR="00E305A3" w:rsidRDefault="00E305A3" w:rsidP="00E305A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Pr="00E305A3">
        <w:rPr>
          <w:rFonts w:eastAsia="Times New Roman" w:cs="Times New Roman"/>
          <w:sz w:val="26"/>
          <w:szCs w:val="26"/>
          <w:lang w:eastAsia="ru-RU"/>
        </w:rPr>
        <w:t xml:space="preserve">Внести в постановление Главы города от 02.02.2018 № 19 «О порядке организации и проведения процедуры рейтингового голосования по общественным территориям муниципального образования городской округ город Сургут» (с изменениями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</w:t>
      </w:r>
      <w:r w:rsidRPr="00E305A3">
        <w:rPr>
          <w:rFonts w:eastAsia="Times New Roman" w:cs="Times New Roman"/>
          <w:sz w:val="26"/>
          <w:szCs w:val="26"/>
          <w:lang w:eastAsia="ru-RU"/>
        </w:rPr>
        <w:t>от 12.03.2018 № 42, 22.03.2018 № 71) следующ</w:t>
      </w:r>
      <w:r w:rsidR="007E6475">
        <w:rPr>
          <w:rFonts w:eastAsia="Times New Roman" w:cs="Times New Roman"/>
          <w:sz w:val="26"/>
          <w:szCs w:val="26"/>
          <w:lang w:eastAsia="ru-RU"/>
        </w:rPr>
        <w:t>и</w:t>
      </w:r>
      <w:r w:rsidRPr="00E305A3">
        <w:rPr>
          <w:rFonts w:eastAsia="Times New Roman" w:cs="Times New Roman"/>
          <w:sz w:val="26"/>
          <w:szCs w:val="26"/>
          <w:lang w:eastAsia="ru-RU"/>
        </w:rPr>
        <w:t>е изменения:</w:t>
      </w:r>
    </w:p>
    <w:p w:rsidR="00E305A3" w:rsidRDefault="00E305A3" w:rsidP="00E305A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1.1.</w:t>
      </w:r>
      <w:r w:rsidRPr="00E305A3">
        <w:rPr>
          <w:rFonts w:eastAsia="Times New Roman" w:cs="Times New Roman"/>
          <w:sz w:val="26"/>
          <w:szCs w:val="26"/>
          <w:lang w:eastAsia="ru-RU"/>
        </w:rPr>
        <w:t xml:space="preserve"> В пункте 3 постановления слова «Меркулова Р.Е.» заменить словами </w:t>
      </w:r>
      <w:r>
        <w:rPr>
          <w:rFonts w:eastAsia="Times New Roman" w:cs="Times New Roman"/>
          <w:sz w:val="26"/>
          <w:szCs w:val="26"/>
          <w:lang w:eastAsia="ru-RU"/>
        </w:rPr>
        <w:t xml:space="preserve">     </w:t>
      </w:r>
      <w:r w:rsidRPr="00E305A3">
        <w:rPr>
          <w:rFonts w:eastAsia="Times New Roman" w:cs="Times New Roman"/>
          <w:sz w:val="26"/>
          <w:szCs w:val="26"/>
          <w:lang w:eastAsia="ru-RU"/>
        </w:rPr>
        <w:t>«Кривцова Н.Н.».</w:t>
      </w:r>
    </w:p>
    <w:p w:rsidR="00E305A3" w:rsidRDefault="00E305A3" w:rsidP="00E305A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1.2. </w:t>
      </w:r>
      <w:r w:rsidRPr="00E305A3">
        <w:rPr>
          <w:rFonts w:eastAsia="Times New Roman" w:cs="Times New Roman"/>
          <w:sz w:val="26"/>
          <w:szCs w:val="26"/>
          <w:lang w:eastAsia="ru-RU"/>
        </w:rPr>
        <w:t xml:space="preserve">Абзац </w:t>
      </w:r>
      <w:r w:rsidR="007E6475">
        <w:rPr>
          <w:rFonts w:eastAsia="Times New Roman" w:cs="Times New Roman"/>
          <w:sz w:val="26"/>
          <w:szCs w:val="26"/>
          <w:lang w:eastAsia="ru-RU"/>
        </w:rPr>
        <w:t>седьмой</w:t>
      </w:r>
      <w:r w:rsidRPr="00E305A3">
        <w:rPr>
          <w:rFonts w:eastAsia="Times New Roman" w:cs="Times New Roman"/>
          <w:sz w:val="26"/>
          <w:szCs w:val="26"/>
          <w:lang w:eastAsia="ru-RU"/>
        </w:rPr>
        <w:t xml:space="preserve"> пункта 6 приложения 1 к постановлению изложить в следующей редакции: </w:t>
      </w:r>
    </w:p>
    <w:p w:rsidR="00E305A3" w:rsidRDefault="00E305A3" w:rsidP="00E305A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5A3">
        <w:rPr>
          <w:rFonts w:eastAsia="Times New Roman" w:cs="Times New Roman"/>
          <w:sz w:val="26"/>
          <w:szCs w:val="26"/>
          <w:lang w:eastAsia="ru-RU"/>
        </w:rPr>
        <w:t>«Количественный и персональный состав членов счетных комиссий определяется МКУ «Наш город», должен быть не менее трех членов комиссии и утверждается приказом МКУ «Наш город».</w:t>
      </w:r>
    </w:p>
    <w:p w:rsidR="00E305A3" w:rsidRDefault="00E305A3" w:rsidP="00E305A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2. </w:t>
      </w:r>
      <w:bookmarkStart w:id="5" w:name="sub_2"/>
      <w:r w:rsidRPr="00E305A3">
        <w:rPr>
          <w:rFonts w:eastAsia="Times New Roman" w:cs="Times New Roman"/>
          <w:sz w:val="26"/>
          <w:szCs w:val="26"/>
          <w:lang w:eastAsia="ru-RU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E305A3" w:rsidRPr="00E305A3" w:rsidRDefault="00E305A3" w:rsidP="00E305A3">
      <w:pPr>
        <w:ind w:firstLine="709"/>
        <w:jc w:val="both"/>
        <w:rPr>
          <w:rFonts w:eastAsia="Times New Roman" w:cs="Times New Roman"/>
          <w:spacing w:val="-4"/>
          <w:sz w:val="26"/>
          <w:szCs w:val="26"/>
          <w:lang w:eastAsia="ru-RU"/>
        </w:rPr>
      </w:pPr>
      <w:r w:rsidRPr="00E305A3">
        <w:rPr>
          <w:rFonts w:eastAsia="Times New Roman" w:cs="Times New Roman"/>
          <w:spacing w:val="-4"/>
          <w:sz w:val="26"/>
          <w:szCs w:val="26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E305A3" w:rsidRPr="00E305A3" w:rsidRDefault="00E305A3" w:rsidP="00E305A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E305A3">
        <w:rPr>
          <w:rFonts w:eastAsia="Times New Roman" w:cs="Times New Roman"/>
          <w:sz w:val="26"/>
          <w:szCs w:val="26"/>
          <w:lang w:eastAsia="ru-RU"/>
        </w:rPr>
        <w:t xml:space="preserve">Настоящее постановление вступает в силу после </w:t>
      </w:r>
      <w:r>
        <w:rPr>
          <w:rFonts w:eastAsia="Times New Roman" w:cs="Times New Roman"/>
          <w:sz w:val="26"/>
          <w:szCs w:val="26"/>
          <w:lang w:eastAsia="ru-RU"/>
        </w:rPr>
        <w:t xml:space="preserve">его </w:t>
      </w:r>
      <w:r w:rsidRPr="00E305A3">
        <w:rPr>
          <w:rFonts w:eastAsia="Times New Roman" w:cs="Times New Roman"/>
          <w:sz w:val="26"/>
          <w:szCs w:val="26"/>
          <w:lang w:eastAsia="ru-RU"/>
        </w:rPr>
        <w:t>официального опубликования и распространяется на правоотношения, возникшие с 01.01.2019.</w:t>
      </w:r>
    </w:p>
    <w:bookmarkEnd w:id="5"/>
    <w:p w:rsidR="00E305A3" w:rsidRPr="00E305A3" w:rsidRDefault="00E305A3" w:rsidP="00E305A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305A3">
        <w:rPr>
          <w:rFonts w:eastAsia="Times New Roman" w:cs="Times New Roman"/>
          <w:sz w:val="26"/>
          <w:szCs w:val="26"/>
          <w:lang w:eastAsia="ru-RU"/>
        </w:rPr>
        <w:t xml:space="preserve">5. Контроль за выполнением постановления возложить на заместителя Главы </w:t>
      </w:r>
      <w:r>
        <w:rPr>
          <w:rFonts w:eastAsia="Times New Roman" w:cs="Times New Roman"/>
          <w:sz w:val="26"/>
          <w:szCs w:val="26"/>
          <w:lang w:eastAsia="ru-RU"/>
        </w:rPr>
        <w:t xml:space="preserve">     </w:t>
      </w:r>
      <w:r w:rsidRPr="00E305A3">
        <w:rPr>
          <w:rFonts w:eastAsia="Times New Roman" w:cs="Times New Roman"/>
          <w:sz w:val="26"/>
          <w:szCs w:val="26"/>
          <w:lang w:eastAsia="ru-RU"/>
        </w:rPr>
        <w:t>города Кривцова Н.Н.</w:t>
      </w:r>
    </w:p>
    <w:p w:rsidR="00E305A3" w:rsidRPr="00E305A3" w:rsidRDefault="00E305A3" w:rsidP="00E305A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305A3" w:rsidRDefault="00E305A3" w:rsidP="00E305A3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305A3" w:rsidRPr="00E305A3" w:rsidRDefault="00E305A3" w:rsidP="00E305A3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305A3" w:rsidRPr="00E305A3" w:rsidRDefault="00E305A3" w:rsidP="00E305A3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E305A3">
        <w:rPr>
          <w:rFonts w:eastAsia="Times New Roman" w:cs="Times New Roman"/>
          <w:sz w:val="26"/>
          <w:szCs w:val="26"/>
          <w:lang w:eastAsia="ru-RU"/>
        </w:rPr>
        <w:t xml:space="preserve">Глава города            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E305A3">
        <w:rPr>
          <w:rFonts w:eastAsia="Times New Roman" w:cs="Times New Roman"/>
          <w:sz w:val="26"/>
          <w:szCs w:val="26"/>
          <w:lang w:eastAsia="ru-RU"/>
        </w:rPr>
        <w:t xml:space="preserve"> В.Н. Шувалов</w:t>
      </w:r>
    </w:p>
    <w:p w:rsidR="00E305A3" w:rsidRPr="00E305A3" w:rsidRDefault="00E305A3" w:rsidP="00E305A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sectPr w:rsidR="00E305A3" w:rsidRPr="00E305A3" w:rsidSect="00E305A3">
      <w:headerReference w:type="default" r:id="rId7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2B" w:rsidRDefault="00550B2B">
      <w:r>
        <w:separator/>
      </w:r>
    </w:p>
  </w:endnote>
  <w:endnote w:type="continuationSeparator" w:id="0">
    <w:p w:rsidR="00550B2B" w:rsidRDefault="0055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2B" w:rsidRDefault="00550B2B">
      <w:r>
        <w:separator/>
      </w:r>
    </w:p>
  </w:footnote>
  <w:footnote w:type="continuationSeparator" w:id="0">
    <w:p w:rsidR="00550B2B" w:rsidRDefault="00550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808017"/>
      <w:docPartObj>
        <w:docPartGallery w:val="Page Numbers (Top of Page)"/>
        <w:docPartUnique/>
      </w:docPartObj>
    </w:sdtPr>
    <w:sdtEndPr/>
    <w:sdtContent>
      <w:p w:rsidR="0084630A" w:rsidRPr="0084630A" w:rsidRDefault="00331B7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3056D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20F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136D"/>
    <w:multiLevelType w:val="multilevel"/>
    <w:tmpl w:val="A9549F50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A3"/>
    <w:rsid w:val="00202584"/>
    <w:rsid w:val="00226A5C"/>
    <w:rsid w:val="00243839"/>
    <w:rsid w:val="00331B76"/>
    <w:rsid w:val="0053056D"/>
    <w:rsid w:val="00550B2B"/>
    <w:rsid w:val="00720F13"/>
    <w:rsid w:val="007E6475"/>
    <w:rsid w:val="00E305A3"/>
    <w:rsid w:val="00E3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EAEFE-9D64-4F81-B7AF-C2F3F4E6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305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05A3"/>
    <w:rPr>
      <w:rFonts w:ascii="Times New Roman" w:hAnsi="Times New Roman"/>
      <w:sz w:val="28"/>
    </w:rPr>
  </w:style>
  <w:style w:type="character" w:styleId="a6">
    <w:name w:val="page number"/>
    <w:basedOn w:val="a0"/>
    <w:rsid w:val="00E3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2019-03-14T10:29:00Z</cp:lastPrinted>
  <dcterms:created xsi:type="dcterms:W3CDTF">2019-03-19T09:53:00Z</dcterms:created>
  <dcterms:modified xsi:type="dcterms:W3CDTF">2019-03-19T09:53:00Z</dcterms:modified>
</cp:coreProperties>
</file>