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01" w:rsidRDefault="00083501" w:rsidP="00656C1A">
      <w:pPr>
        <w:spacing w:line="120" w:lineRule="atLeast"/>
        <w:jc w:val="center"/>
        <w:rPr>
          <w:sz w:val="24"/>
          <w:szCs w:val="24"/>
        </w:rPr>
      </w:pPr>
    </w:p>
    <w:p w:rsidR="00083501" w:rsidRDefault="00083501" w:rsidP="00656C1A">
      <w:pPr>
        <w:spacing w:line="120" w:lineRule="atLeast"/>
        <w:jc w:val="center"/>
        <w:rPr>
          <w:sz w:val="24"/>
          <w:szCs w:val="24"/>
        </w:rPr>
      </w:pPr>
    </w:p>
    <w:p w:rsidR="00083501" w:rsidRPr="00852378" w:rsidRDefault="00083501" w:rsidP="00656C1A">
      <w:pPr>
        <w:spacing w:line="120" w:lineRule="atLeast"/>
        <w:jc w:val="center"/>
        <w:rPr>
          <w:sz w:val="10"/>
          <w:szCs w:val="10"/>
        </w:rPr>
      </w:pPr>
    </w:p>
    <w:p w:rsidR="00083501" w:rsidRDefault="00083501" w:rsidP="00656C1A">
      <w:pPr>
        <w:spacing w:line="120" w:lineRule="atLeast"/>
        <w:jc w:val="center"/>
        <w:rPr>
          <w:sz w:val="10"/>
          <w:szCs w:val="24"/>
        </w:rPr>
      </w:pPr>
    </w:p>
    <w:p w:rsidR="00083501" w:rsidRPr="005541F0" w:rsidRDefault="000835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501" w:rsidRPr="005541F0" w:rsidRDefault="000835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3501" w:rsidRPr="005649E4" w:rsidRDefault="00083501" w:rsidP="00656C1A">
      <w:pPr>
        <w:spacing w:line="120" w:lineRule="atLeast"/>
        <w:jc w:val="center"/>
        <w:rPr>
          <w:sz w:val="18"/>
          <w:szCs w:val="24"/>
        </w:rPr>
      </w:pPr>
    </w:p>
    <w:p w:rsidR="00083501" w:rsidRPr="001D25B0" w:rsidRDefault="0008350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83501" w:rsidRPr="005541F0" w:rsidRDefault="00083501" w:rsidP="00656C1A">
      <w:pPr>
        <w:spacing w:line="120" w:lineRule="atLeast"/>
        <w:jc w:val="center"/>
        <w:rPr>
          <w:sz w:val="18"/>
          <w:szCs w:val="24"/>
        </w:rPr>
      </w:pPr>
    </w:p>
    <w:p w:rsidR="00083501" w:rsidRPr="005541F0" w:rsidRDefault="00083501" w:rsidP="00656C1A">
      <w:pPr>
        <w:spacing w:line="120" w:lineRule="atLeast"/>
        <w:jc w:val="center"/>
        <w:rPr>
          <w:sz w:val="20"/>
          <w:szCs w:val="24"/>
        </w:rPr>
      </w:pPr>
    </w:p>
    <w:p w:rsidR="00083501" w:rsidRPr="001D25B0" w:rsidRDefault="0008350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83501" w:rsidRDefault="00083501" w:rsidP="00656C1A">
      <w:pPr>
        <w:spacing w:line="120" w:lineRule="atLeast"/>
        <w:jc w:val="center"/>
        <w:rPr>
          <w:sz w:val="30"/>
          <w:szCs w:val="24"/>
        </w:rPr>
      </w:pPr>
    </w:p>
    <w:p w:rsidR="00083501" w:rsidRPr="00656C1A" w:rsidRDefault="0008350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8350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83501" w:rsidRPr="00F8214F" w:rsidRDefault="000835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83501" w:rsidRPr="00F8214F" w:rsidRDefault="007D50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83501" w:rsidRPr="00F8214F" w:rsidRDefault="000835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83501" w:rsidRPr="00F8214F" w:rsidRDefault="007D50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83501" w:rsidRPr="00A63FB0" w:rsidRDefault="000835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83501" w:rsidRPr="00A3761A" w:rsidRDefault="007D50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83501" w:rsidRPr="00F8214F" w:rsidRDefault="000835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83501" w:rsidRPr="00F8214F" w:rsidRDefault="0008350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83501" w:rsidRPr="00AB4194" w:rsidRDefault="000835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83501" w:rsidRPr="00F8214F" w:rsidRDefault="007D50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</w:t>
            </w:r>
          </w:p>
        </w:tc>
      </w:tr>
    </w:tbl>
    <w:p w:rsidR="00083501" w:rsidRPr="00C725A6" w:rsidRDefault="00083501" w:rsidP="00C725A6">
      <w:pPr>
        <w:rPr>
          <w:rFonts w:cs="Times New Roman"/>
          <w:szCs w:val="28"/>
        </w:rPr>
      </w:pPr>
    </w:p>
    <w:p w:rsidR="00083501" w:rsidRDefault="00083501" w:rsidP="00083501">
      <w:r>
        <w:t xml:space="preserve">О назначении </w:t>
      </w:r>
    </w:p>
    <w:p w:rsidR="00083501" w:rsidRDefault="00083501" w:rsidP="00083501">
      <w:r>
        <w:t xml:space="preserve">публичных слушаний </w:t>
      </w:r>
    </w:p>
    <w:p w:rsidR="00083501" w:rsidRDefault="00083501" w:rsidP="00083501">
      <w:pPr>
        <w:ind w:right="175"/>
        <w:jc w:val="both"/>
      </w:pPr>
    </w:p>
    <w:p w:rsidR="00083501" w:rsidRDefault="00083501" w:rsidP="00083501">
      <w:pPr>
        <w:ind w:right="175" w:firstLine="709"/>
        <w:jc w:val="both"/>
      </w:pPr>
    </w:p>
    <w:p w:rsidR="00083501" w:rsidRDefault="00083501" w:rsidP="0008350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Феде-                  рации, решением городской Думы от 28.06.2005 № 475-III ГД «Об утверждении Правил землепользования и застройки на территории города Сургута», реше-             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               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общест-              венных обсуждений или публичных слушаний по вопросам градостроительной деятельности в городе Сургуте», распоряжением Администрации города                          от 10.12.2018 № 2251 «О подготовке изменений в Правила землепользования                   и застройки на территории города Сургута», учитывая ходатайство Админи- страции города:</w:t>
      </w:r>
    </w:p>
    <w:p w:rsidR="00083501" w:rsidRDefault="00083501" w:rsidP="0008350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по вопросу внесения изменений                            в Правила землепользования и застройки на территории города Сургута, утвержденные решением городской Думы от 28.06.2005 № 475-III ГД, а именно                         в раздел II «Градостроительные регламенты» в части до</w:t>
      </w:r>
      <w:r w:rsidR="004572FA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4572F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78 «Зона автовокзалов ИТ.6».</w:t>
      </w:r>
    </w:p>
    <w:p w:rsidR="00083501" w:rsidRDefault="00083501" w:rsidP="0008350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публичные слушания 12.03.2019.</w:t>
      </w:r>
    </w:p>
    <w:p w:rsidR="00083501" w:rsidRDefault="00083501" w:rsidP="0008350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проведения публичных слушаний ‒ зал заседаний, располо-        женный на первом этаже административного здания по адресу: город Сургут, улица Восход, дом 4.</w:t>
      </w:r>
    </w:p>
    <w:p w:rsidR="00083501" w:rsidRDefault="00083501" w:rsidP="0008350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083501" w:rsidRPr="00083501" w:rsidRDefault="00083501" w:rsidP="00083501">
      <w:pPr>
        <w:tabs>
          <w:tab w:val="left" w:pos="567"/>
        </w:tabs>
        <w:ind w:firstLine="709"/>
        <w:jc w:val="both"/>
        <w:rPr>
          <w:spacing w:val="-6"/>
          <w:szCs w:val="28"/>
        </w:rPr>
      </w:pPr>
      <w:r w:rsidRPr="00083501">
        <w:rPr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083501" w:rsidRDefault="00083501" w:rsidP="00083501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083501" w:rsidRDefault="00083501" w:rsidP="0008350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и замечания, касающиеся проекта:</w:t>
      </w:r>
    </w:p>
    <w:p w:rsidR="00083501" w:rsidRPr="00083501" w:rsidRDefault="00083501" w:rsidP="00083501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083501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         8 (3462) 52-82-55, 52-82-66</w:t>
      </w:r>
      <w:r w:rsidR="001E7899">
        <w:rPr>
          <w:color w:val="000000"/>
          <w:szCs w:val="28"/>
        </w:rPr>
        <w:t>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083501">
        <w:rPr>
          <w:szCs w:val="28"/>
        </w:rPr>
        <w:t>dag@admsurgut.ru</w:t>
      </w:r>
      <w:r>
        <w:rPr>
          <w:szCs w:val="28"/>
        </w:rPr>
        <w:t>.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>- до 23.02.2019 разместить на официальном портале Администрации                       города настоящее постановление;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>- до 30.03.2019 разместить на официальном портале Администрации                       города заключение о результатах публичных слушаний.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>- до 23.02.2019 опубликовать в газете «Сургутские ведомости» настоящее постановление;</w:t>
      </w:r>
    </w:p>
    <w:p w:rsidR="00083501" w:rsidRDefault="00083501" w:rsidP="00083501">
      <w:pPr>
        <w:ind w:firstLine="709"/>
        <w:jc w:val="both"/>
        <w:rPr>
          <w:szCs w:val="28"/>
        </w:rPr>
      </w:pPr>
      <w:r>
        <w:rPr>
          <w:szCs w:val="28"/>
        </w:rPr>
        <w:t>- до 30.03.2019 опубликовать в газете «Сургутские ведомости» заключение о результатах публичных слушаний.</w:t>
      </w:r>
    </w:p>
    <w:p w:rsidR="00083501" w:rsidRDefault="00083501" w:rsidP="0008350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083501" w:rsidRDefault="00083501" w:rsidP="00083501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501" w:rsidRDefault="00083501" w:rsidP="000835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3501" w:rsidRDefault="00083501" w:rsidP="000835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3501" w:rsidRDefault="00083501" w:rsidP="000835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083501" w:rsidSect="000835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AA" w:rsidRDefault="006837AA">
      <w:r>
        <w:separator/>
      </w:r>
    </w:p>
  </w:endnote>
  <w:endnote w:type="continuationSeparator" w:id="0">
    <w:p w:rsidR="006837AA" w:rsidRDefault="0068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AA" w:rsidRDefault="006837AA">
      <w:r>
        <w:separator/>
      </w:r>
    </w:p>
  </w:footnote>
  <w:footnote w:type="continuationSeparator" w:id="0">
    <w:p w:rsidR="006837AA" w:rsidRDefault="0068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456F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50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D5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83501"/>
    <w:rsid w:val="001E7899"/>
    <w:rsid w:val="00226A5C"/>
    <w:rsid w:val="00233E94"/>
    <w:rsid w:val="00243839"/>
    <w:rsid w:val="004572FA"/>
    <w:rsid w:val="0061471E"/>
    <w:rsid w:val="006837AA"/>
    <w:rsid w:val="007D500B"/>
    <w:rsid w:val="008478CE"/>
    <w:rsid w:val="009D62C1"/>
    <w:rsid w:val="00C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FCA0-AD22-4ABB-9DEC-A3AF6F5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35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3501"/>
    <w:rPr>
      <w:rFonts w:ascii="Times New Roman" w:hAnsi="Times New Roman"/>
      <w:sz w:val="28"/>
    </w:rPr>
  </w:style>
  <w:style w:type="character" w:styleId="a6">
    <w:name w:val="page number"/>
    <w:basedOn w:val="a0"/>
    <w:rsid w:val="00083501"/>
  </w:style>
  <w:style w:type="character" w:styleId="a7">
    <w:name w:val="Hyperlink"/>
    <w:uiPriority w:val="99"/>
    <w:semiHidden/>
    <w:unhideWhenUsed/>
    <w:rsid w:val="00083501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083501"/>
    <w:rPr>
      <w:rFonts w:ascii="Calibri" w:hAnsi="Calibri" w:cs="Calibri"/>
    </w:rPr>
  </w:style>
  <w:style w:type="paragraph" w:styleId="a9">
    <w:name w:val="No Spacing"/>
    <w:link w:val="a8"/>
    <w:qFormat/>
    <w:rsid w:val="0008350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2018-12-26T06:35:00Z</cp:lastPrinted>
  <dcterms:created xsi:type="dcterms:W3CDTF">2018-12-27T04:16:00Z</dcterms:created>
  <dcterms:modified xsi:type="dcterms:W3CDTF">2018-12-27T04:16:00Z</dcterms:modified>
</cp:coreProperties>
</file>