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88" w:rsidRDefault="00205F88" w:rsidP="00656C1A">
      <w:pPr>
        <w:spacing w:line="120" w:lineRule="atLeast"/>
        <w:jc w:val="center"/>
        <w:rPr>
          <w:sz w:val="24"/>
          <w:szCs w:val="24"/>
        </w:rPr>
      </w:pPr>
    </w:p>
    <w:p w:rsidR="00205F88" w:rsidRDefault="00205F88" w:rsidP="00656C1A">
      <w:pPr>
        <w:spacing w:line="120" w:lineRule="atLeast"/>
        <w:jc w:val="center"/>
        <w:rPr>
          <w:sz w:val="24"/>
          <w:szCs w:val="24"/>
        </w:rPr>
      </w:pPr>
    </w:p>
    <w:p w:rsidR="00205F88" w:rsidRPr="00852378" w:rsidRDefault="00205F88" w:rsidP="00656C1A">
      <w:pPr>
        <w:spacing w:line="120" w:lineRule="atLeast"/>
        <w:jc w:val="center"/>
        <w:rPr>
          <w:sz w:val="10"/>
          <w:szCs w:val="10"/>
        </w:rPr>
      </w:pPr>
    </w:p>
    <w:p w:rsidR="00205F88" w:rsidRDefault="00205F88" w:rsidP="00656C1A">
      <w:pPr>
        <w:spacing w:line="120" w:lineRule="atLeast"/>
        <w:jc w:val="center"/>
        <w:rPr>
          <w:sz w:val="10"/>
          <w:szCs w:val="24"/>
        </w:rPr>
      </w:pPr>
    </w:p>
    <w:p w:rsidR="00205F88" w:rsidRPr="005541F0" w:rsidRDefault="00205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F88" w:rsidRPr="005541F0" w:rsidRDefault="00205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5F88" w:rsidRPr="005649E4" w:rsidRDefault="00205F88" w:rsidP="00656C1A">
      <w:pPr>
        <w:spacing w:line="120" w:lineRule="atLeast"/>
        <w:jc w:val="center"/>
        <w:rPr>
          <w:sz w:val="18"/>
          <w:szCs w:val="24"/>
        </w:rPr>
      </w:pPr>
    </w:p>
    <w:p w:rsidR="00205F88" w:rsidRPr="001D25B0" w:rsidRDefault="00205F8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5F88" w:rsidRPr="005541F0" w:rsidRDefault="00205F88" w:rsidP="00656C1A">
      <w:pPr>
        <w:spacing w:line="120" w:lineRule="atLeast"/>
        <w:jc w:val="center"/>
        <w:rPr>
          <w:sz w:val="18"/>
          <w:szCs w:val="24"/>
        </w:rPr>
      </w:pPr>
    </w:p>
    <w:p w:rsidR="00205F88" w:rsidRPr="005541F0" w:rsidRDefault="00205F88" w:rsidP="00656C1A">
      <w:pPr>
        <w:spacing w:line="120" w:lineRule="atLeast"/>
        <w:jc w:val="center"/>
        <w:rPr>
          <w:sz w:val="20"/>
          <w:szCs w:val="24"/>
        </w:rPr>
      </w:pPr>
    </w:p>
    <w:p w:rsidR="00205F88" w:rsidRPr="001D25B0" w:rsidRDefault="00205F8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05F88" w:rsidRDefault="00205F88" w:rsidP="00656C1A">
      <w:pPr>
        <w:spacing w:line="120" w:lineRule="atLeast"/>
        <w:jc w:val="center"/>
        <w:rPr>
          <w:sz w:val="30"/>
          <w:szCs w:val="24"/>
        </w:rPr>
      </w:pPr>
    </w:p>
    <w:p w:rsidR="00205F88" w:rsidRPr="00656C1A" w:rsidRDefault="00205F8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5F8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5F88" w:rsidRPr="00F8214F" w:rsidRDefault="00205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5F88" w:rsidRPr="00F8214F" w:rsidRDefault="00DB30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5F88" w:rsidRPr="00F8214F" w:rsidRDefault="00205F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5F88" w:rsidRPr="00F8214F" w:rsidRDefault="00DB30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5F88" w:rsidRPr="00A63FB0" w:rsidRDefault="00205F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5F88" w:rsidRPr="00A3761A" w:rsidRDefault="00DB30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5F88" w:rsidRPr="00F8214F" w:rsidRDefault="00205F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05F88" w:rsidRPr="00F8214F" w:rsidRDefault="00205F8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5F88" w:rsidRPr="00AB4194" w:rsidRDefault="00205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5F88" w:rsidRPr="00F8214F" w:rsidRDefault="00DB30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</w:t>
            </w:r>
          </w:p>
        </w:tc>
      </w:tr>
    </w:tbl>
    <w:p w:rsidR="00205F88" w:rsidRPr="00C725A6" w:rsidRDefault="00205F88" w:rsidP="00C725A6">
      <w:pPr>
        <w:rPr>
          <w:rFonts w:cs="Times New Roman"/>
          <w:szCs w:val="28"/>
        </w:rPr>
      </w:pPr>
    </w:p>
    <w:p w:rsidR="00205F88" w:rsidRDefault="00205F88" w:rsidP="00205F88">
      <w:pPr>
        <w:rPr>
          <w:sz w:val="27"/>
          <w:szCs w:val="27"/>
        </w:rPr>
      </w:pPr>
      <w:r w:rsidRPr="00C04E04">
        <w:rPr>
          <w:sz w:val="27"/>
          <w:szCs w:val="27"/>
        </w:rPr>
        <w:t xml:space="preserve">О </w:t>
      </w:r>
      <w:r>
        <w:rPr>
          <w:sz w:val="27"/>
          <w:szCs w:val="27"/>
        </w:rPr>
        <w:t>внесении изменения</w:t>
      </w:r>
    </w:p>
    <w:p w:rsidR="00205F88" w:rsidRPr="00C04E04" w:rsidRDefault="00205F88" w:rsidP="00205F88">
      <w:pPr>
        <w:rPr>
          <w:sz w:val="27"/>
          <w:szCs w:val="27"/>
        </w:rPr>
      </w:pPr>
      <w:r>
        <w:rPr>
          <w:sz w:val="27"/>
          <w:szCs w:val="27"/>
        </w:rPr>
        <w:t>в муниципальные правовые акты</w:t>
      </w:r>
    </w:p>
    <w:p w:rsidR="00205F88" w:rsidRPr="00C04E04" w:rsidRDefault="00205F88" w:rsidP="00205F88">
      <w:pPr>
        <w:ind w:right="175"/>
        <w:jc w:val="both"/>
        <w:rPr>
          <w:sz w:val="27"/>
          <w:szCs w:val="27"/>
        </w:rPr>
      </w:pPr>
    </w:p>
    <w:p w:rsidR="00205F88" w:rsidRPr="00C04E04" w:rsidRDefault="00205F88" w:rsidP="00205F88">
      <w:pPr>
        <w:ind w:right="175"/>
        <w:jc w:val="both"/>
        <w:rPr>
          <w:sz w:val="27"/>
          <w:szCs w:val="27"/>
        </w:rPr>
      </w:pPr>
    </w:p>
    <w:p w:rsidR="00205F88" w:rsidRPr="00C04E04" w:rsidRDefault="00205F88" w:rsidP="00205F88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C04E04">
        <w:rPr>
          <w:rFonts w:ascii="Times New Roman" w:hAnsi="Times New Roman"/>
          <w:sz w:val="27"/>
          <w:szCs w:val="27"/>
        </w:rPr>
        <w:t xml:space="preserve">В соответствии со ст.33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C04E04">
        <w:rPr>
          <w:rFonts w:ascii="Times New Roman" w:hAnsi="Times New Roman"/>
          <w:sz w:val="27"/>
          <w:szCs w:val="27"/>
        </w:rPr>
        <w:t>города от 24.03.2017 № 77-</w:t>
      </w:r>
      <w:r w:rsidRPr="00C04E04">
        <w:rPr>
          <w:rFonts w:ascii="Times New Roman" w:hAnsi="Times New Roman"/>
          <w:sz w:val="27"/>
          <w:szCs w:val="27"/>
          <w:lang w:val="en-US"/>
        </w:rPr>
        <w:t>VI</w:t>
      </w:r>
      <w:r w:rsidRPr="00C04E04">
        <w:rPr>
          <w:rFonts w:ascii="Times New Roman" w:hAnsi="Times New Roman"/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распоряжением Администрации </w:t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C04E04">
        <w:rPr>
          <w:rFonts w:ascii="Times New Roman" w:hAnsi="Times New Roman"/>
          <w:sz w:val="27"/>
          <w:szCs w:val="27"/>
        </w:rPr>
        <w:t xml:space="preserve">города от 18.03.2005 № 706 «О проекте правил землепользования и застройки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C04E04">
        <w:rPr>
          <w:rFonts w:ascii="Times New Roman" w:hAnsi="Times New Roman"/>
          <w:sz w:val="27"/>
          <w:szCs w:val="27"/>
        </w:rPr>
        <w:t>города Сургута и утверждении состава комиссии по</w:t>
      </w:r>
      <w:r>
        <w:rPr>
          <w:rFonts w:ascii="Times New Roman" w:hAnsi="Times New Roman"/>
          <w:sz w:val="27"/>
          <w:szCs w:val="27"/>
        </w:rPr>
        <w:t xml:space="preserve"> градостроительному зони-                рованию»: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1. Внести в постановления Главы города: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20.04.2018 № 85 «О назначении публичных слушаний»;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23.04.2018 № 86 «О назначении публичных слушаний»;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23.04.2018 № 87 «О назначении публичных слушаний»;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23.04.2018 № 88 «О назначении публичных слушаний»;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23.04.2018 № 89 «О назначении публичных слушаний»;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03.05.2018 № 90 «О назначении публичных слушаний»;</w:t>
      </w:r>
    </w:p>
    <w:p w:rsidR="00205F88" w:rsidRPr="00C04E04" w:rsidRDefault="00205F88" w:rsidP="00205F88">
      <w:pPr>
        <w:ind w:firstLine="567"/>
        <w:jc w:val="both"/>
        <w:rPr>
          <w:sz w:val="27"/>
          <w:szCs w:val="27"/>
        </w:rPr>
      </w:pPr>
      <w:r w:rsidRPr="00C04E04">
        <w:rPr>
          <w:sz w:val="27"/>
          <w:szCs w:val="27"/>
        </w:rPr>
        <w:t>- от 03.05.2018 № 91 «О назначении публичных слушаний»</w:t>
      </w:r>
    </w:p>
    <w:p w:rsidR="00205F88" w:rsidRPr="00205F88" w:rsidRDefault="00205F88" w:rsidP="00205F88">
      <w:pPr>
        <w:ind w:firstLine="567"/>
        <w:jc w:val="both"/>
        <w:rPr>
          <w:spacing w:val="-6"/>
          <w:sz w:val="27"/>
          <w:szCs w:val="27"/>
        </w:rPr>
      </w:pPr>
      <w:r w:rsidRPr="00205F88">
        <w:rPr>
          <w:spacing w:val="-6"/>
          <w:sz w:val="27"/>
          <w:szCs w:val="27"/>
        </w:rPr>
        <w:t>изменение, изложив абзац второй пункта 1 постановления в следующей редакции:</w:t>
      </w:r>
    </w:p>
    <w:p w:rsidR="00205F88" w:rsidRPr="00C04E04" w:rsidRDefault="00205F88" w:rsidP="00205F88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C04E04">
        <w:rPr>
          <w:sz w:val="27"/>
          <w:szCs w:val="27"/>
        </w:rPr>
        <w:t>«</w:t>
      </w:r>
      <w:r w:rsidRPr="00C04E04">
        <w:rPr>
          <w:rFonts w:ascii="Times New Roman" w:hAnsi="Times New Roman"/>
          <w:sz w:val="27"/>
          <w:szCs w:val="27"/>
        </w:rPr>
        <w:t xml:space="preserve">Место проведения </w:t>
      </w:r>
      <w:r>
        <w:rPr>
          <w:rFonts w:ascii="Times New Roman" w:hAnsi="Times New Roman"/>
          <w:sz w:val="27"/>
          <w:szCs w:val="27"/>
        </w:rPr>
        <w:t>–</w:t>
      </w:r>
      <w:r w:rsidRPr="00C04E04">
        <w:rPr>
          <w:rFonts w:ascii="Times New Roman" w:hAnsi="Times New Roman"/>
          <w:sz w:val="27"/>
          <w:szCs w:val="27"/>
        </w:rPr>
        <w:t xml:space="preserve"> зал заседаний, расположенный на пятом этаже административного здания по улице Энгельса, 8, кабинет 513, время начала публичных слушаний </w:t>
      </w:r>
      <w:r>
        <w:rPr>
          <w:rFonts w:ascii="Times New Roman" w:hAnsi="Times New Roman"/>
          <w:sz w:val="27"/>
          <w:szCs w:val="27"/>
        </w:rPr>
        <w:t>–</w:t>
      </w:r>
      <w:r w:rsidRPr="00C04E04">
        <w:rPr>
          <w:rFonts w:ascii="Times New Roman" w:hAnsi="Times New Roman"/>
          <w:sz w:val="27"/>
          <w:szCs w:val="27"/>
        </w:rPr>
        <w:t xml:space="preserve"> 18.00». </w:t>
      </w:r>
    </w:p>
    <w:p w:rsidR="00205F88" w:rsidRPr="00C04E04" w:rsidRDefault="00205F88" w:rsidP="00205F88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C04E04">
        <w:rPr>
          <w:rFonts w:ascii="Times New Roman" w:hAnsi="Times New Roman"/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rFonts w:ascii="Times New Roman" w:hAnsi="Times New Roman"/>
          <w:sz w:val="27"/>
          <w:szCs w:val="27"/>
        </w:rPr>
        <w:t>-</w:t>
      </w:r>
      <w:r w:rsidRPr="00C04E04">
        <w:rPr>
          <w:rFonts w:ascii="Times New Roman" w:hAnsi="Times New Roman"/>
          <w:sz w:val="27"/>
          <w:szCs w:val="27"/>
        </w:rPr>
        <w:t xml:space="preserve">мации опубликовать настоящее постановление в средствах массовой информации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04E04">
        <w:rPr>
          <w:rFonts w:ascii="Times New Roman" w:hAnsi="Times New Roman"/>
          <w:sz w:val="27"/>
          <w:szCs w:val="27"/>
        </w:rPr>
        <w:t>и разместить на официальном портале Администрации города.</w:t>
      </w:r>
    </w:p>
    <w:p w:rsidR="00205F88" w:rsidRPr="00C04E04" w:rsidRDefault="00205F88" w:rsidP="00205F88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C04E04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205F88" w:rsidRPr="00C04E04" w:rsidRDefault="00205F88" w:rsidP="00205F88">
      <w:pPr>
        <w:ind w:firstLine="567"/>
        <w:jc w:val="both"/>
        <w:rPr>
          <w:rFonts w:eastAsia="Calibri"/>
          <w:b/>
          <w:bCs/>
          <w:sz w:val="27"/>
          <w:szCs w:val="27"/>
        </w:rPr>
      </w:pPr>
      <w:r>
        <w:rPr>
          <w:sz w:val="27"/>
          <w:szCs w:val="27"/>
        </w:rPr>
        <w:t>4</w:t>
      </w:r>
      <w:r w:rsidRPr="00C04E04">
        <w:rPr>
          <w:sz w:val="27"/>
          <w:szCs w:val="27"/>
        </w:rPr>
        <w:t xml:space="preserve">. </w:t>
      </w:r>
      <w:r w:rsidRPr="00C04E04">
        <w:rPr>
          <w:rFonts w:eastAsia="Calibri"/>
          <w:sz w:val="27"/>
          <w:szCs w:val="27"/>
        </w:rPr>
        <w:t>Контроль за выполнением постановления возложить на заместителя Главы города Меркулова Р.Е.</w:t>
      </w:r>
    </w:p>
    <w:p w:rsidR="00205F88" w:rsidRPr="00C04E04" w:rsidRDefault="00205F88" w:rsidP="00205F88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05F88" w:rsidRDefault="00205F88" w:rsidP="00205F88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05F88" w:rsidRPr="00C04E04" w:rsidRDefault="00205F88" w:rsidP="00205F88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0383F" w:rsidRPr="00205F88" w:rsidRDefault="00205F88" w:rsidP="00205F88">
      <w:pPr>
        <w:pStyle w:val="a7"/>
        <w:jc w:val="both"/>
      </w:pPr>
      <w:r w:rsidRPr="00C04E04">
        <w:rPr>
          <w:rFonts w:ascii="Times New Roman" w:hAnsi="Times New Roman"/>
          <w:sz w:val="27"/>
          <w:szCs w:val="27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C04E04">
        <w:rPr>
          <w:rFonts w:ascii="Times New Roman" w:hAnsi="Times New Roman"/>
          <w:sz w:val="27"/>
          <w:szCs w:val="27"/>
        </w:rPr>
        <w:t xml:space="preserve"> В.Н. Шувалов</w:t>
      </w:r>
    </w:p>
    <w:sectPr w:rsidR="00A0383F" w:rsidRPr="00205F88" w:rsidSect="00205F8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7E" w:rsidRDefault="004A5E7E">
      <w:r>
        <w:separator/>
      </w:r>
    </w:p>
  </w:endnote>
  <w:endnote w:type="continuationSeparator" w:id="0">
    <w:p w:rsidR="004A5E7E" w:rsidRDefault="004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7E" w:rsidRDefault="004A5E7E">
      <w:r>
        <w:separator/>
      </w:r>
    </w:p>
  </w:footnote>
  <w:footnote w:type="continuationSeparator" w:id="0">
    <w:p w:rsidR="004A5E7E" w:rsidRDefault="004A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335920"/>
      <w:docPartObj>
        <w:docPartGallery w:val="Page Numbers (Top of Page)"/>
        <w:docPartUnique/>
      </w:docPartObj>
    </w:sdtPr>
    <w:sdtEndPr/>
    <w:sdtContent>
      <w:p w:rsidR="0084630A" w:rsidRPr="0084630A" w:rsidRDefault="0036211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1B1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B30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8"/>
    <w:rsid w:val="00205F88"/>
    <w:rsid w:val="00362111"/>
    <w:rsid w:val="004A5E7E"/>
    <w:rsid w:val="00531B11"/>
    <w:rsid w:val="006168A3"/>
    <w:rsid w:val="00A0383F"/>
    <w:rsid w:val="00DB301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7BC775-47AF-4D57-BDB5-839047A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5F88"/>
    <w:rPr>
      <w:rFonts w:ascii="Times New Roman" w:hAnsi="Times New Roman"/>
      <w:sz w:val="28"/>
    </w:rPr>
  </w:style>
  <w:style w:type="character" w:styleId="a6">
    <w:name w:val="page number"/>
    <w:basedOn w:val="a0"/>
    <w:rsid w:val="00205F88"/>
  </w:style>
  <w:style w:type="paragraph" w:styleId="a7">
    <w:name w:val="No Spacing"/>
    <w:link w:val="a8"/>
    <w:qFormat/>
    <w:rsid w:val="00205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05F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2018-06-09T07:03:00Z</cp:lastPrinted>
  <dcterms:created xsi:type="dcterms:W3CDTF">2018-06-13T10:30:00Z</dcterms:created>
  <dcterms:modified xsi:type="dcterms:W3CDTF">2018-06-13T10:30:00Z</dcterms:modified>
</cp:coreProperties>
</file>