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12" w:rsidRDefault="00540C12" w:rsidP="00656C1A">
      <w:pPr>
        <w:spacing w:line="120" w:lineRule="atLeast"/>
        <w:jc w:val="center"/>
        <w:rPr>
          <w:sz w:val="24"/>
          <w:szCs w:val="24"/>
        </w:rPr>
      </w:pPr>
    </w:p>
    <w:p w:rsidR="00540C12" w:rsidRDefault="00540C12" w:rsidP="00656C1A">
      <w:pPr>
        <w:spacing w:line="120" w:lineRule="atLeast"/>
        <w:jc w:val="center"/>
        <w:rPr>
          <w:sz w:val="24"/>
          <w:szCs w:val="24"/>
        </w:rPr>
      </w:pPr>
    </w:p>
    <w:p w:rsidR="00540C12" w:rsidRPr="00852378" w:rsidRDefault="00540C12" w:rsidP="00656C1A">
      <w:pPr>
        <w:spacing w:line="120" w:lineRule="atLeast"/>
        <w:jc w:val="center"/>
        <w:rPr>
          <w:sz w:val="10"/>
          <w:szCs w:val="10"/>
        </w:rPr>
      </w:pPr>
    </w:p>
    <w:p w:rsidR="00540C12" w:rsidRDefault="00540C12" w:rsidP="00656C1A">
      <w:pPr>
        <w:spacing w:line="120" w:lineRule="atLeast"/>
        <w:jc w:val="center"/>
        <w:rPr>
          <w:sz w:val="10"/>
          <w:szCs w:val="24"/>
        </w:rPr>
      </w:pPr>
    </w:p>
    <w:p w:rsidR="00540C12" w:rsidRPr="005541F0" w:rsidRDefault="00540C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0C12" w:rsidRPr="005541F0" w:rsidRDefault="00540C1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40C12" w:rsidRPr="005649E4" w:rsidRDefault="00540C12" w:rsidP="00656C1A">
      <w:pPr>
        <w:spacing w:line="120" w:lineRule="atLeast"/>
        <w:jc w:val="center"/>
        <w:rPr>
          <w:sz w:val="18"/>
          <w:szCs w:val="24"/>
        </w:rPr>
      </w:pPr>
    </w:p>
    <w:p w:rsidR="00540C12" w:rsidRPr="00656C1A" w:rsidRDefault="00540C1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40C12" w:rsidRPr="005541F0" w:rsidRDefault="00540C12" w:rsidP="00656C1A">
      <w:pPr>
        <w:spacing w:line="120" w:lineRule="atLeast"/>
        <w:jc w:val="center"/>
        <w:rPr>
          <w:sz w:val="18"/>
          <w:szCs w:val="24"/>
        </w:rPr>
      </w:pPr>
    </w:p>
    <w:p w:rsidR="00540C12" w:rsidRPr="005541F0" w:rsidRDefault="00540C12" w:rsidP="00656C1A">
      <w:pPr>
        <w:spacing w:line="120" w:lineRule="atLeast"/>
        <w:jc w:val="center"/>
        <w:rPr>
          <w:sz w:val="20"/>
          <w:szCs w:val="24"/>
        </w:rPr>
      </w:pPr>
    </w:p>
    <w:p w:rsidR="00540C12" w:rsidRPr="00656C1A" w:rsidRDefault="00540C1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40C12" w:rsidRDefault="00540C12" w:rsidP="00656C1A">
      <w:pPr>
        <w:spacing w:line="120" w:lineRule="atLeast"/>
        <w:jc w:val="center"/>
        <w:rPr>
          <w:sz w:val="30"/>
          <w:szCs w:val="24"/>
        </w:rPr>
      </w:pPr>
    </w:p>
    <w:p w:rsidR="00540C12" w:rsidRPr="00656C1A" w:rsidRDefault="00540C1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40C1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40C12" w:rsidRPr="00F8214F" w:rsidRDefault="00540C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40C12" w:rsidRPr="00F8214F" w:rsidRDefault="00622D5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40C12" w:rsidRPr="00F8214F" w:rsidRDefault="00540C1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40C12" w:rsidRPr="00F8214F" w:rsidRDefault="00622D5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40C12" w:rsidRPr="00A63FB0" w:rsidRDefault="00540C1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40C12" w:rsidRPr="00A3761A" w:rsidRDefault="00622D5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40C12" w:rsidRPr="00F8214F" w:rsidRDefault="00540C1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40C12" w:rsidRPr="00F8214F" w:rsidRDefault="00540C1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40C12" w:rsidRPr="00AB4194" w:rsidRDefault="00540C1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40C12" w:rsidRPr="00F8214F" w:rsidRDefault="00622D5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2092</w:t>
            </w:r>
          </w:p>
        </w:tc>
      </w:tr>
    </w:tbl>
    <w:p w:rsidR="00540C12" w:rsidRPr="00C725A6" w:rsidRDefault="00540C12" w:rsidP="00C725A6">
      <w:pPr>
        <w:rPr>
          <w:rFonts w:cs="Times New Roman"/>
          <w:szCs w:val="28"/>
        </w:rPr>
      </w:pPr>
    </w:p>
    <w:p w:rsidR="00540C12" w:rsidRDefault="00540C12" w:rsidP="00540C12">
      <w:pPr>
        <w:tabs>
          <w:tab w:val="left" w:pos="0"/>
        </w:tabs>
        <w:ind w:right="5102"/>
        <w:rPr>
          <w:szCs w:val="28"/>
        </w:rPr>
      </w:pPr>
      <w:r w:rsidRPr="000741AD">
        <w:rPr>
          <w:szCs w:val="28"/>
        </w:rPr>
        <w:t>О внесении изменени</w:t>
      </w:r>
      <w:r>
        <w:rPr>
          <w:szCs w:val="28"/>
        </w:rPr>
        <w:t>й</w:t>
      </w:r>
      <w:r w:rsidRPr="000741AD">
        <w:rPr>
          <w:szCs w:val="28"/>
        </w:rPr>
        <w:t xml:space="preserve"> </w:t>
      </w:r>
    </w:p>
    <w:p w:rsidR="00540C12" w:rsidRDefault="00540C12" w:rsidP="00540C12">
      <w:pPr>
        <w:tabs>
          <w:tab w:val="left" w:pos="0"/>
        </w:tabs>
        <w:ind w:right="5102"/>
        <w:rPr>
          <w:szCs w:val="28"/>
        </w:rPr>
      </w:pPr>
      <w:r w:rsidRPr="000741AD">
        <w:rPr>
          <w:szCs w:val="28"/>
        </w:rPr>
        <w:t xml:space="preserve">в постановление Администрации </w:t>
      </w:r>
    </w:p>
    <w:p w:rsidR="00540C12" w:rsidRPr="009B620C" w:rsidRDefault="00540C12" w:rsidP="00540C12">
      <w:pPr>
        <w:tabs>
          <w:tab w:val="left" w:pos="0"/>
        </w:tabs>
        <w:ind w:right="5102"/>
        <w:rPr>
          <w:szCs w:val="28"/>
        </w:rPr>
      </w:pPr>
      <w:r w:rsidRPr="000741AD">
        <w:rPr>
          <w:szCs w:val="28"/>
        </w:rPr>
        <w:t xml:space="preserve">города </w:t>
      </w:r>
      <w:r w:rsidRPr="009B620C">
        <w:rPr>
          <w:szCs w:val="28"/>
        </w:rPr>
        <w:t>от 24.08.2017 № 7487</w:t>
      </w:r>
    </w:p>
    <w:p w:rsidR="00540C12" w:rsidRDefault="00540C12" w:rsidP="00540C12">
      <w:pPr>
        <w:tabs>
          <w:tab w:val="left" w:pos="0"/>
        </w:tabs>
        <w:ind w:right="5102"/>
        <w:rPr>
          <w:szCs w:val="28"/>
        </w:rPr>
      </w:pPr>
      <w:r w:rsidRPr="009B620C">
        <w:rPr>
          <w:szCs w:val="28"/>
        </w:rPr>
        <w:t xml:space="preserve">«Об утверждении порядка </w:t>
      </w:r>
    </w:p>
    <w:p w:rsidR="00540C12" w:rsidRDefault="00540C12" w:rsidP="00540C12">
      <w:pPr>
        <w:tabs>
          <w:tab w:val="left" w:pos="0"/>
        </w:tabs>
        <w:ind w:right="5102"/>
        <w:rPr>
          <w:szCs w:val="28"/>
        </w:rPr>
      </w:pPr>
      <w:r w:rsidRPr="009B620C">
        <w:rPr>
          <w:szCs w:val="28"/>
        </w:rPr>
        <w:t xml:space="preserve">определения объема и условий предоставления субсидии </w:t>
      </w:r>
    </w:p>
    <w:p w:rsidR="00540C12" w:rsidRPr="009B620C" w:rsidRDefault="00540C12" w:rsidP="00540C12">
      <w:pPr>
        <w:tabs>
          <w:tab w:val="left" w:pos="0"/>
        </w:tabs>
        <w:ind w:right="5102"/>
        <w:rPr>
          <w:szCs w:val="28"/>
        </w:rPr>
      </w:pPr>
      <w:r w:rsidRPr="009B620C">
        <w:rPr>
          <w:szCs w:val="28"/>
        </w:rPr>
        <w:t>некоммерческим организациям,</w:t>
      </w:r>
    </w:p>
    <w:p w:rsidR="00540C12" w:rsidRDefault="00540C12" w:rsidP="00540C12">
      <w:pPr>
        <w:tabs>
          <w:tab w:val="left" w:pos="0"/>
        </w:tabs>
        <w:ind w:right="5102"/>
        <w:rPr>
          <w:szCs w:val="28"/>
        </w:rPr>
      </w:pPr>
      <w:r w:rsidRPr="009B620C">
        <w:rPr>
          <w:szCs w:val="28"/>
        </w:rPr>
        <w:t xml:space="preserve">не являющимся государственными (муниципальными) учреждениями, осуществляющим образовательную деятельность, на организацию </w:t>
      </w:r>
    </w:p>
    <w:p w:rsidR="00540C12" w:rsidRPr="00DF6EEC" w:rsidRDefault="00540C12" w:rsidP="00540C12">
      <w:pPr>
        <w:tabs>
          <w:tab w:val="left" w:pos="0"/>
        </w:tabs>
        <w:ind w:right="5102"/>
        <w:rPr>
          <w:szCs w:val="28"/>
        </w:rPr>
      </w:pPr>
      <w:r w:rsidRPr="009B620C">
        <w:rPr>
          <w:szCs w:val="28"/>
        </w:rPr>
        <w:t>функционирования лагеря с дневным пребыванием детей»</w:t>
      </w:r>
    </w:p>
    <w:p w:rsidR="00540C12" w:rsidRPr="008B4A1B" w:rsidRDefault="00540C12" w:rsidP="00540C12">
      <w:pPr>
        <w:tabs>
          <w:tab w:val="left" w:pos="993"/>
        </w:tabs>
        <w:jc w:val="both"/>
        <w:rPr>
          <w:szCs w:val="28"/>
        </w:rPr>
      </w:pPr>
    </w:p>
    <w:p w:rsidR="00540C12" w:rsidRPr="008B4A1B" w:rsidRDefault="00540C12" w:rsidP="00540C12">
      <w:pPr>
        <w:tabs>
          <w:tab w:val="left" w:pos="993"/>
        </w:tabs>
        <w:jc w:val="both"/>
        <w:rPr>
          <w:szCs w:val="28"/>
        </w:rPr>
      </w:pPr>
    </w:p>
    <w:p w:rsidR="00540C12" w:rsidRPr="00300970" w:rsidRDefault="00540C12" w:rsidP="00540C12">
      <w:pPr>
        <w:ind w:firstLine="709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</w:t>
      </w:r>
      <w:r>
        <w:rPr>
          <w:szCs w:val="28"/>
        </w:rPr>
        <w:t>п</w:t>
      </w:r>
      <w:r w:rsidRPr="00E901DC">
        <w:rPr>
          <w:szCs w:val="28"/>
        </w:rPr>
        <w:t>остановлени</w:t>
      </w:r>
      <w:r>
        <w:rPr>
          <w:szCs w:val="28"/>
        </w:rPr>
        <w:t>ем</w:t>
      </w:r>
      <w:r w:rsidRPr="00E901DC">
        <w:rPr>
          <w:szCs w:val="28"/>
        </w:rPr>
        <w:t xml:space="preserve"> Правительства Ханты-Мансийского </w:t>
      </w:r>
      <w:r>
        <w:rPr>
          <w:szCs w:val="28"/>
        </w:rPr>
        <w:t xml:space="preserve">                 автономного округа</w:t>
      </w:r>
      <w:r w:rsidRPr="00E901DC">
        <w:rPr>
          <w:szCs w:val="28"/>
        </w:rPr>
        <w:t xml:space="preserve"> </w:t>
      </w:r>
      <w:r>
        <w:rPr>
          <w:szCs w:val="28"/>
        </w:rPr>
        <w:t>–</w:t>
      </w:r>
      <w:r w:rsidRPr="00E901DC">
        <w:rPr>
          <w:szCs w:val="28"/>
        </w:rPr>
        <w:t xml:space="preserve"> Югры от </w:t>
      </w:r>
      <w:r>
        <w:rPr>
          <w:szCs w:val="28"/>
        </w:rPr>
        <w:t>0</w:t>
      </w:r>
      <w:r w:rsidRPr="00E901DC">
        <w:rPr>
          <w:szCs w:val="28"/>
        </w:rPr>
        <w:t>5</w:t>
      </w:r>
      <w:r>
        <w:rPr>
          <w:szCs w:val="28"/>
        </w:rPr>
        <w:t>.10.2018</w:t>
      </w:r>
      <w:r w:rsidRPr="00E901DC">
        <w:rPr>
          <w:szCs w:val="28"/>
        </w:rPr>
        <w:t xml:space="preserve"> </w:t>
      </w:r>
      <w:r>
        <w:rPr>
          <w:szCs w:val="28"/>
        </w:rPr>
        <w:t>№</w:t>
      </w:r>
      <w:r w:rsidRPr="00E901DC">
        <w:rPr>
          <w:szCs w:val="28"/>
        </w:rPr>
        <w:t xml:space="preserve"> 338-п</w:t>
      </w:r>
      <w:r>
        <w:rPr>
          <w:szCs w:val="28"/>
        </w:rPr>
        <w:t xml:space="preserve"> «</w:t>
      </w:r>
      <w:r w:rsidRPr="00E901DC">
        <w:rPr>
          <w:szCs w:val="28"/>
        </w:rPr>
        <w:t xml:space="preserve">О государственной </w:t>
      </w:r>
      <w:r>
        <w:rPr>
          <w:szCs w:val="28"/>
        </w:rPr>
        <w:t xml:space="preserve">                   </w:t>
      </w:r>
      <w:r w:rsidRPr="00E901DC">
        <w:rPr>
          <w:szCs w:val="28"/>
        </w:rPr>
        <w:t xml:space="preserve">программе Ханты-Мансийского автономного округа </w:t>
      </w:r>
      <w:r>
        <w:rPr>
          <w:szCs w:val="28"/>
        </w:rPr>
        <w:t>–</w:t>
      </w:r>
      <w:r w:rsidRPr="00E901DC">
        <w:rPr>
          <w:szCs w:val="28"/>
        </w:rPr>
        <w:t xml:space="preserve"> Югры </w:t>
      </w:r>
      <w:r>
        <w:rPr>
          <w:szCs w:val="28"/>
        </w:rPr>
        <w:t>«</w:t>
      </w:r>
      <w:r w:rsidRPr="00E901DC">
        <w:rPr>
          <w:szCs w:val="28"/>
        </w:rPr>
        <w:t>Развитие образования</w:t>
      </w:r>
      <w:r>
        <w:rPr>
          <w:szCs w:val="28"/>
        </w:rPr>
        <w:t xml:space="preserve">», </w:t>
      </w:r>
      <w:r w:rsidRPr="00300970">
        <w:rPr>
          <w:szCs w:val="28"/>
        </w:rPr>
        <w:t>распоряжени</w:t>
      </w:r>
      <w:r>
        <w:rPr>
          <w:szCs w:val="28"/>
        </w:rPr>
        <w:t>ем</w:t>
      </w:r>
      <w:r w:rsidRPr="00300970">
        <w:rPr>
          <w:szCs w:val="28"/>
        </w:rPr>
        <w:t xml:space="preserve"> Администрации города </w:t>
      </w:r>
      <w:r>
        <w:rPr>
          <w:szCs w:val="28"/>
        </w:rPr>
        <w:t>от 30.12.2005</w:t>
      </w:r>
      <w:r w:rsidRPr="007B45CE">
        <w:rPr>
          <w:szCs w:val="28"/>
        </w:rPr>
        <w:t xml:space="preserve"> </w:t>
      </w:r>
      <w:r>
        <w:rPr>
          <w:szCs w:val="28"/>
        </w:rPr>
        <w:t>№ 3686</w:t>
      </w:r>
      <w:r w:rsidRPr="00300970">
        <w:rPr>
          <w:szCs w:val="28"/>
        </w:rPr>
        <w:t xml:space="preserve"> «Об утверждении Р</w:t>
      </w:r>
      <w:r>
        <w:rPr>
          <w:szCs w:val="28"/>
        </w:rPr>
        <w:t>егламента Администрации города»</w:t>
      </w:r>
      <w:r w:rsidRPr="00300970">
        <w:rPr>
          <w:szCs w:val="28"/>
        </w:rPr>
        <w:t>:</w:t>
      </w:r>
    </w:p>
    <w:p w:rsidR="00540C12" w:rsidRDefault="00540C12" w:rsidP="00540C12">
      <w:pPr>
        <w:tabs>
          <w:tab w:val="left" w:pos="851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 w:rsidRPr="009B620C">
        <w:rPr>
          <w:szCs w:val="28"/>
        </w:rPr>
        <w:t xml:space="preserve">от 24.08.2017 № 7487  «Об утверждении порядка определения объема и условий предоставления </w:t>
      </w:r>
      <w:r>
        <w:rPr>
          <w:szCs w:val="28"/>
        </w:rPr>
        <w:t xml:space="preserve">                    </w:t>
      </w:r>
      <w:r w:rsidRPr="009B620C">
        <w:rPr>
          <w:szCs w:val="28"/>
        </w:rPr>
        <w:t xml:space="preserve">субсидии некоммерческим организациям, не являющимся государственными (муниципальными) учреждениями, осуществляющим образовательную деятельность, на организацию функционирования лагеря с дневным пребыванием </w:t>
      </w:r>
      <w:r>
        <w:rPr>
          <w:szCs w:val="28"/>
        </w:rPr>
        <w:t xml:space="preserve">                    </w:t>
      </w:r>
      <w:r w:rsidRPr="009B620C">
        <w:rPr>
          <w:szCs w:val="28"/>
        </w:rPr>
        <w:t>д</w:t>
      </w:r>
      <w:r>
        <w:rPr>
          <w:szCs w:val="28"/>
        </w:rPr>
        <w:t xml:space="preserve">етей» (с изменениями </w:t>
      </w:r>
      <w:r w:rsidRPr="009B620C">
        <w:rPr>
          <w:szCs w:val="28"/>
        </w:rPr>
        <w:t>от 21.02.2018 № 1255, 21.08.2018 № 6401</w:t>
      </w:r>
      <w:r>
        <w:rPr>
          <w:szCs w:val="28"/>
        </w:rPr>
        <w:t>, 20.12.2018                    № 9943, 05.02.2019 № 729) следующие изменения:</w:t>
      </w:r>
    </w:p>
    <w:p w:rsidR="00540C12" w:rsidRDefault="00540C12" w:rsidP="00540C12">
      <w:pPr>
        <w:tabs>
          <w:tab w:val="left" w:pos="851"/>
        </w:tabs>
        <w:ind w:firstLine="709"/>
        <w:jc w:val="both"/>
        <w:rPr>
          <w:szCs w:val="28"/>
        </w:rPr>
      </w:pPr>
      <w:r w:rsidRPr="006626E5">
        <w:rPr>
          <w:szCs w:val="28"/>
        </w:rPr>
        <w:t xml:space="preserve">в </w:t>
      </w:r>
      <w:r>
        <w:rPr>
          <w:szCs w:val="28"/>
        </w:rPr>
        <w:t>приложении к</w:t>
      </w:r>
      <w:r w:rsidRPr="006626E5">
        <w:rPr>
          <w:szCs w:val="28"/>
        </w:rPr>
        <w:t xml:space="preserve"> постановлени</w:t>
      </w:r>
      <w:r>
        <w:rPr>
          <w:szCs w:val="28"/>
        </w:rPr>
        <w:t>ю:</w:t>
      </w:r>
    </w:p>
    <w:p w:rsidR="00540C12" w:rsidRDefault="00540C12" w:rsidP="00540C1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1.1.</w:t>
      </w:r>
      <w:r w:rsidRPr="006626E5">
        <w:rPr>
          <w:szCs w:val="28"/>
        </w:rPr>
        <w:t xml:space="preserve"> </w:t>
      </w:r>
      <w:r>
        <w:rPr>
          <w:szCs w:val="28"/>
        </w:rPr>
        <w:t xml:space="preserve">Абзац второй пункта 2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изложить в новой редакции:</w:t>
      </w:r>
    </w:p>
    <w:p w:rsidR="00540C12" w:rsidRDefault="00540C12" w:rsidP="00540C1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D4087C">
        <w:rPr>
          <w:szCs w:val="28"/>
        </w:rPr>
        <w:t>Субсидия предоставляется за счет средств субсидии</w:t>
      </w:r>
      <w:r w:rsidRPr="00846FF1">
        <w:rPr>
          <w:szCs w:val="28"/>
        </w:rPr>
        <w:t xml:space="preserve"> из бюджета Ханты-Мансийского автономного округа </w:t>
      </w:r>
      <w:r>
        <w:rPr>
          <w:szCs w:val="28"/>
        </w:rPr>
        <w:t>–</w:t>
      </w:r>
      <w:r w:rsidRPr="00846FF1">
        <w:rPr>
          <w:szCs w:val="28"/>
        </w:rPr>
        <w:t xml:space="preserve"> Югры бюджетам муниципальных районов </w:t>
      </w:r>
      <w:r>
        <w:rPr>
          <w:szCs w:val="28"/>
        </w:rPr>
        <w:t xml:space="preserve">      </w:t>
      </w:r>
      <w:r w:rsidRPr="00846FF1">
        <w:rPr>
          <w:szCs w:val="28"/>
        </w:rPr>
        <w:t xml:space="preserve">и городских округов автономного округа на организацию питания детей </w:t>
      </w:r>
      <w:r>
        <w:rPr>
          <w:szCs w:val="28"/>
        </w:rPr>
        <w:t xml:space="preserve">                   </w:t>
      </w:r>
      <w:r w:rsidRPr="00846FF1">
        <w:rPr>
          <w:szCs w:val="28"/>
        </w:rPr>
        <w:t>в возрасте от 6</w:t>
      </w:r>
      <w:r w:rsidR="00B93C99">
        <w:rPr>
          <w:szCs w:val="28"/>
        </w:rPr>
        <w:t>-и</w:t>
      </w:r>
      <w:r w:rsidRPr="00846FF1">
        <w:rPr>
          <w:szCs w:val="28"/>
        </w:rPr>
        <w:t xml:space="preserve"> до 17</w:t>
      </w:r>
      <w:r w:rsidR="00B93C99">
        <w:rPr>
          <w:szCs w:val="28"/>
        </w:rPr>
        <w:t>-и</w:t>
      </w:r>
      <w:r w:rsidRPr="00846FF1">
        <w:rPr>
          <w:szCs w:val="28"/>
        </w:rPr>
        <w:t xml:space="preserve"> лет (включительно) в лагерях с дневным пребыванием </w:t>
      </w:r>
      <w:r>
        <w:rPr>
          <w:szCs w:val="28"/>
        </w:rPr>
        <w:t xml:space="preserve">                   </w:t>
      </w:r>
      <w:r w:rsidRPr="00846FF1">
        <w:rPr>
          <w:szCs w:val="28"/>
        </w:rPr>
        <w:lastRenderedPageBreak/>
        <w:t>детей, в возрасте от 8</w:t>
      </w:r>
      <w:r w:rsidR="00B93C99">
        <w:rPr>
          <w:szCs w:val="28"/>
        </w:rPr>
        <w:t>-и</w:t>
      </w:r>
      <w:r w:rsidRPr="00846FF1">
        <w:rPr>
          <w:szCs w:val="28"/>
        </w:rPr>
        <w:t xml:space="preserve"> до 17</w:t>
      </w:r>
      <w:r w:rsidR="00B93C99">
        <w:rPr>
          <w:szCs w:val="28"/>
        </w:rPr>
        <w:t>-и</w:t>
      </w:r>
      <w:r w:rsidRPr="00846FF1">
        <w:rPr>
          <w:szCs w:val="28"/>
        </w:rPr>
        <w:t xml:space="preserve"> лет (включительно) </w:t>
      </w:r>
      <w:r>
        <w:rPr>
          <w:szCs w:val="28"/>
        </w:rPr>
        <w:t>–</w:t>
      </w:r>
      <w:r w:rsidRPr="00846FF1">
        <w:rPr>
          <w:szCs w:val="28"/>
        </w:rPr>
        <w:t xml:space="preserve"> в палаточных лагерях, </w:t>
      </w:r>
      <w:r>
        <w:rPr>
          <w:szCs w:val="28"/>
        </w:rPr>
        <w:t xml:space="preserve">                      </w:t>
      </w:r>
      <w:r w:rsidRPr="00846FF1">
        <w:rPr>
          <w:szCs w:val="28"/>
        </w:rPr>
        <w:t>в возрасте от 14</w:t>
      </w:r>
      <w:r w:rsidR="00B93C99">
        <w:rPr>
          <w:szCs w:val="28"/>
        </w:rPr>
        <w:t>-и</w:t>
      </w:r>
      <w:r w:rsidRPr="00846FF1">
        <w:rPr>
          <w:szCs w:val="28"/>
        </w:rPr>
        <w:t xml:space="preserve"> до 17</w:t>
      </w:r>
      <w:r w:rsidR="00B93C99">
        <w:rPr>
          <w:szCs w:val="28"/>
        </w:rPr>
        <w:t>-и</w:t>
      </w:r>
      <w:r w:rsidRPr="00846FF1">
        <w:rPr>
          <w:szCs w:val="28"/>
        </w:rPr>
        <w:t xml:space="preserve"> лет (включительно) </w:t>
      </w:r>
      <w:r>
        <w:rPr>
          <w:szCs w:val="28"/>
        </w:rPr>
        <w:t>–</w:t>
      </w:r>
      <w:r w:rsidRPr="00846FF1">
        <w:rPr>
          <w:szCs w:val="28"/>
        </w:rPr>
        <w:t xml:space="preserve"> в лагерях труда и отдыха с дневным пребыванием детей</w:t>
      </w:r>
      <w:r>
        <w:rPr>
          <w:szCs w:val="28"/>
        </w:rPr>
        <w:t>, средств местного бюджета</w:t>
      </w:r>
      <w:r w:rsidRPr="006626E5">
        <w:rPr>
          <w:szCs w:val="28"/>
        </w:rPr>
        <w:t>».</w:t>
      </w:r>
    </w:p>
    <w:p w:rsidR="00540C12" w:rsidRPr="00540C12" w:rsidRDefault="00540C12" w:rsidP="00540C12">
      <w:pPr>
        <w:tabs>
          <w:tab w:val="left" w:pos="851"/>
        </w:tabs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1.2. В подпункте 4.1 пункта 4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слова «</w:t>
      </w:r>
      <w:r w:rsidRPr="00846FF1">
        <w:rPr>
          <w:szCs w:val="28"/>
        </w:rPr>
        <w:t xml:space="preserve">субсидии из бюджета Ханты-Мансийского автономного округа </w:t>
      </w:r>
      <w:r>
        <w:rPr>
          <w:szCs w:val="28"/>
        </w:rPr>
        <w:t>–</w:t>
      </w:r>
      <w:r w:rsidRPr="00846FF1">
        <w:rPr>
          <w:szCs w:val="28"/>
        </w:rPr>
        <w:t xml:space="preserve"> Югры на организацию питания детей </w:t>
      </w:r>
      <w:r>
        <w:rPr>
          <w:szCs w:val="28"/>
        </w:rPr>
        <w:t xml:space="preserve">                 </w:t>
      </w:r>
      <w:r w:rsidRPr="00846FF1">
        <w:rPr>
          <w:szCs w:val="28"/>
        </w:rPr>
        <w:t xml:space="preserve">в возрасте от 6-и до 17-и лет (включительно) в лагерях с дневным пребыванием детей, в возрасте от 8-и до 17-и лет (включительно) </w:t>
      </w:r>
      <w:r>
        <w:rPr>
          <w:szCs w:val="28"/>
        </w:rPr>
        <w:t>–</w:t>
      </w:r>
      <w:r w:rsidRPr="00846FF1">
        <w:rPr>
          <w:szCs w:val="28"/>
        </w:rPr>
        <w:t xml:space="preserve"> в палаточных лагерях</w:t>
      </w:r>
      <w:r>
        <w:rPr>
          <w:szCs w:val="28"/>
        </w:rPr>
        <w:t>»                  заменить словами «</w:t>
      </w:r>
      <w:r w:rsidRPr="00846FF1">
        <w:rPr>
          <w:szCs w:val="28"/>
        </w:rPr>
        <w:t xml:space="preserve">субсидии из бюджета Ханты-Мансийского автономного округа </w:t>
      </w:r>
      <w:r>
        <w:rPr>
          <w:szCs w:val="28"/>
        </w:rPr>
        <w:t>–</w:t>
      </w:r>
      <w:r w:rsidRPr="00846FF1">
        <w:rPr>
          <w:szCs w:val="28"/>
        </w:rPr>
        <w:t xml:space="preserve"> Югры бюджетам муниципальных районов и городских округов </w:t>
      </w:r>
      <w:r w:rsidRPr="00540C12">
        <w:rPr>
          <w:spacing w:val="-4"/>
          <w:szCs w:val="28"/>
        </w:rPr>
        <w:t xml:space="preserve">автономного округа на организацию питания детей в возрасте от 6-и до 17-и лет (включительно) в лагерях с дневным пребыванием детей, в возрасте от 8-и до 17-и лет (включительно) </w:t>
      </w:r>
      <w:r>
        <w:rPr>
          <w:spacing w:val="-4"/>
          <w:szCs w:val="28"/>
        </w:rPr>
        <w:t>–</w:t>
      </w:r>
      <w:r w:rsidRPr="00540C12">
        <w:rPr>
          <w:spacing w:val="-4"/>
          <w:szCs w:val="28"/>
        </w:rPr>
        <w:t xml:space="preserve"> в палаточных лагерях, в возрасте от 14</w:t>
      </w:r>
      <w:r>
        <w:rPr>
          <w:spacing w:val="-4"/>
          <w:szCs w:val="28"/>
        </w:rPr>
        <w:t>-и</w:t>
      </w:r>
      <w:r w:rsidRPr="00540C12">
        <w:rPr>
          <w:spacing w:val="-4"/>
          <w:szCs w:val="28"/>
        </w:rPr>
        <w:t xml:space="preserve"> до 17</w:t>
      </w:r>
      <w:r>
        <w:rPr>
          <w:spacing w:val="-4"/>
          <w:szCs w:val="28"/>
        </w:rPr>
        <w:t>-и</w:t>
      </w:r>
      <w:r w:rsidRPr="00540C12">
        <w:rPr>
          <w:spacing w:val="-4"/>
          <w:szCs w:val="28"/>
        </w:rPr>
        <w:t xml:space="preserve"> лет (включительно) </w:t>
      </w:r>
      <w:r>
        <w:rPr>
          <w:spacing w:val="-4"/>
          <w:szCs w:val="28"/>
        </w:rPr>
        <w:t>–</w:t>
      </w:r>
      <w:r w:rsidRPr="00540C12">
        <w:rPr>
          <w:spacing w:val="-4"/>
          <w:szCs w:val="28"/>
        </w:rPr>
        <w:t xml:space="preserve"> в лагерях труда и отдыха с дневным пребыванием детей».</w:t>
      </w:r>
    </w:p>
    <w:p w:rsidR="00540C12" w:rsidRPr="008F0DF2" w:rsidRDefault="00540C12" w:rsidP="00540C12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44131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</w:rPr>
        <w:t xml:space="preserve">                 </w:t>
      </w:r>
      <w:r w:rsidRPr="00C93664">
        <w:rPr>
          <w:rFonts w:ascii="Times New Roman CYR" w:hAnsi="Times New Roman CYR" w:cs="Times New Roman CYR"/>
          <w:bCs/>
          <w:szCs w:val="28"/>
        </w:rPr>
        <w:t>разместить</w:t>
      </w:r>
      <w:r w:rsidRPr="00D60339">
        <w:rPr>
          <w:rFonts w:ascii="Times New Roman CYR" w:hAnsi="Times New Roman CYR" w:cs="Times New Roman CYR"/>
          <w:bCs/>
          <w:szCs w:val="28"/>
        </w:rPr>
        <w:t xml:space="preserve"> настоящее постановление </w:t>
      </w:r>
      <w:r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540C12" w:rsidRPr="005E272B" w:rsidRDefault="00540C12" w:rsidP="00540C12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Муниципальному казенному учреждению «Наш город» </w:t>
      </w:r>
      <w:r w:rsidRPr="005E272B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</w:t>
      </w:r>
      <w:r>
        <w:rPr>
          <w:rFonts w:ascii="Times New Roman CYR" w:hAnsi="Times New Roman CYR" w:cs="Times New Roman CYR"/>
          <w:bCs/>
          <w:szCs w:val="28"/>
        </w:rPr>
        <w:t>массовой информации.</w:t>
      </w:r>
    </w:p>
    <w:p w:rsidR="00540C12" w:rsidRPr="00BF5C0E" w:rsidRDefault="00540C12" w:rsidP="00540C1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4. Н</w:t>
      </w:r>
      <w:r w:rsidRPr="0005035F">
        <w:rPr>
          <w:szCs w:val="28"/>
        </w:rPr>
        <w:t>астояще</w:t>
      </w:r>
      <w:r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05035F">
        <w:rPr>
          <w:szCs w:val="28"/>
        </w:rPr>
        <w:t xml:space="preserve"> </w:t>
      </w:r>
      <w:r>
        <w:rPr>
          <w:szCs w:val="28"/>
        </w:rPr>
        <w:t xml:space="preserve">вступает в силу после его официального опубликования и </w:t>
      </w:r>
      <w:r w:rsidRPr="0005035F">
        <w:rPr>
          <w:szCs w:val="28"/>
        </w:rPr>
        <w:t>распростран</w:t>
      </w:r>
      <w:r>
        <w:rPr>
          <w:szCs w:val="28"/>
        </w:rPr>
        <w:t>яется</w:t>
      </w:r>
      <w:r w:rsidRPr="0005035F">
        <w:rPr>
          <w:szCs w:val="28"/>
        </w:rPr>
        <w:t xml:space="preserve"> на правоотношения, возникшие с 01.0</w:t>
      </w:r>
      <w:r>
        <w:rPr>
          <w:szCs w:val="28"/>
        </w:rPr>
        <w:t>1</w:t>
      </w:r>
      <w:r w:rsidRPr="0005035F">
        <w:rPr>
          <w:szCs w:val="28"/>
        </w:rPr>
        <w:t>.201</w:t>
      </w:r>
      <w:r>
        <w:rPr>
          <w:szCs w:val="28"/>
        </w:rPr>
        <w:t>9</w:t>
      </w:r>
      <w:r w:rsidRPr="0005035F">
        <w:rPr>
          <w:szCs w:val="28"/>
        </w:rPr>
        <w:t>.</w:t>
      </w:r>
    </w:p>
    <w:p w:rsidR="00540C12" w:rsidRPr="00C93664" w:rsidRDefault="00540C12" w:rsidP="00540C12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540C12" w:rsidRPr="008B4A1B" w:rsidRDefault="00540C12" w:rsidP="00540C12">
      <w:pPr>
        <w:tabs>
          <w:tab w:val="left" w:pos="993"/>
        </w:tabs>
        <w:jc w:val="both"/>
        <w:rPr>
          <w:szCs w:val="28"/>
        </w:rPr>
      </w:pPr>
    </w:p>
    <w:p w:rsidR="00540C12" w:rsidRDefault="00540C12" w:rsidP="00540C12">
      <w:pPr>
        <w:tabs>
          <w:tab w:val="left" w:pos="993"/>
        </w:tabs>
        <w:jc w:val="both"/>
        <w:rPr>
          <w:szCs w:val="28"/>
        </w:rPr>
      </w:pPr>
    </w:p>
    <w:p w:rsidR="00540C12" w:rsidRPr="008B4A1B" w:rsidRDefault="00540C12" w:rsidP="00540C12">
      <w:pPr>
        <w:tabs>
          <w:tab w:val="left" w:pos="993"/>
        </w:tabs>
        <w:jc w:val="both"/>
        <w:rPr>
          <w:szCs w:val="28"/>
        </w:rPr>
      </w:pPr>
    </w:p>
    <w:p w:rsidR="00540C12" w:rsidRDefault="00540C12" w:rsidP="00540C12">
      <w:pPr>
        <w:pStyle w:val="a7"/>
        <w:jc w:val="left"/>
        <w:rPr>
          <w:szCs w:val="28"/>
        </w:rPr>
      </w:pPr>
      <w:r w:rsidRPr="00267D95">
        <w:rPr>
          <w:szCs w:val="28"/>
        </w:rPr>
        <w:t>Глава горо</w:t>
      </w:r>
      <w:r>
        <w:rPr>
          <w:szCs w:val="28"/>
        </w:rPr>
        <w:t>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267D95">
        <w:rPr>
          <w:szCs w:val="28"/>
        </w:rPr>
        <w:t>В.Н. Шувалов</w:t>
      </w:r>
    </w:p>
    <w:p w:rsidR="00226A5C" w:rsidRPr="00540C12" w:rsidRDefault="00226A5C" w:rsidP="00540C12"/>
    <w:sectPr w:rsidR="00226A5C" w:rsidRPr="00540C12" w:rsidSect="00540C1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47" w:rsidRDefault="00F83B47">
      <w:r>
        <w:separator/>
      </w:r>
    </w:p>
  </w:endnote>
  <w:endnote w:type="continuationSeparator" w:id="0">
    <w:p w:rsidR="00F83B47" w:rsidRDefault="00F8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47" w:rsidRDefault="00F83B47">
      <w:r>
        <w:separator/>
      </w:r>
    </w:p>
  </w:footnote>
  <w:footnote w:type="continuationSeparator" w:id="0">
    <w:p w:rsidR="00F83B47" w:rsidRDefault="00F83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648B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22D5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22D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12"/>
    <w:rsid w:val="000B1589"/>
    <w:rsid w:val="00226A5C"/>
    <w:rsid w:val="00243839"/>
    <w:rsid w:val="00540C12"/>
    <w:rsid w:val="00622D52"/>
    <w:rsid w:val="008209B6"/>
    <w:rsid w:val="009648B5"/>
    <w:rsid w:val="00B05EC1"/>
    <w:rsid w:val="00B93C99"/>
    <w:rsid w:val="00F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3F3EC-8657-4388-B2A2-B16D9C1D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0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0C12"/>
    <w:rPr>
      <w:rFonts w:ascii="Times New Roman" w:hAnsi="Times New Roman"/>
      <w:sz w:val="28"/>
    </w:rPr>
  </w:style>
  <w:style w:type="character" w:styleId="a6">
    <w:name w:val="page number"/>
    <w:basedOn w:val="a0"/>
    <w:rsid w:val="00540C12"/>
  </w:style>
  <w:style w:type="paragraph" w:styleId="a7">
    <w:name w:val="Title"/>
    <w:basedOn w:val="a"/>
    <w:link w:val="a8"/>
    <w:qFormat/>
    <w:rsid w:val="00540C12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540C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2019-03-28T04:54:00Z</cp:lastPrinted>
  <dcterms:created xsi:type="dcterms:W3CDTF">2019-04-02T07:27:00Z</dcterms:created>
  <dcterms:modified xsi:type="dcterms:W3CDTF">2019-04-02T07:27:00Z</dcterms:modified>
</cp:coreProperties>
</file>