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CA7" w:rsidRDefault="00504CA7" w:rsidP="00656C1A">
      <w:pPr>
        <w:spacing w:line="120" w:lineRule="atLeast"/>
        <w:jc w:val="center"/>
        <w:rPr>
          <w:sz w:val="24"/>
          <w:szCs w:val="24"/>
        </w:rPr>
      </w:pPr>
    </w:p>
    <w:p w:rsidR="00504CA7" w:rsidRDefault="00504CA7" w:rsidP="00656C1A">
      <w:pPr>
        <w:spacing w:line="120" w:lineRule="atLeast"/>
        <w:jc w:val="center"/>
        <w:rPr>
          <w:sz w:val="24"/>
          <w:szCs w:val="24"/>
        </w:rPr>
      </w:pPr>
    </w:p>
    <w:p w:rsidR="00504CA7" w:rsidRPr="00852378" w:rsidRDefault="00504CA7" w:rsidP="00656C1A">
      <w:pPr>
        <w:spacing w:line="120" w:lineRule="atLeast"/>
        <w:jc w:val="center"/>
        <w:rPr>
          <w:sz w:val="10"/>
          <w:szCs w:val="10"/>
        </w:rPr>
      </w:pPr>
    </w:p>
    <w:p w:rsidR="00504CA7" w:rsidRDefault="00504CA7" w:rsidP="00656C1A">
      <w:pPr>
        <w:spacing w:line="120" w:lineRule="atLeast"/>
        <w:jc w:val="center"/>
        <w:rPr>
          <w:sz w:val="10"/>
          <w:szCs w:val="24"/>
        </w:rPr>
      </w:pPr>
    </w:p>
    <w:p w:rsidR="00504CA7" w:rsidRPr="005541F0" w:rsidRDefault="00504C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04CA7" w:rsidRPr="005541F0" w:rsidRDefault="00504C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04CA7" w:rsidRPr="005649E4" w:rsidRDefault="00504CA7" w:rsidP="00656C1A">
      <w:pPr>
        <w:spacing w:line="120" w:lineRule="atLeast"/>
        <w:jc w:val="center"/>
        <w:rPr>
          <w:sz w:val="18"/>
          <w:szCs w:val="24"/>
        </w:rPr>
      </w:pPr>
    </w:p>
    <w:p w:rsidR="00504CA7" w:rsidRPr="00656C1A" w:rsidRDefault="00504CA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04CA7" w:rsidRPr="005541F0" w:rsidRDefault="00504CA7" w:rsidP="00656C1A">
      <w:pPr>
        <w:spacing w:line="120" w:lineRule="atLeast"/>
        <w:jc w:val="center"/>
        <w:rPr>
          <w:sz w:val="18"/>
          <w:szCs w:val="24"/>
        </w:rPr>
      </w:pPr>
    </w:p>
    <w:p w:rsidR="00504CA7" w:rsidRPr="005541F0" w:rsidRDefault="00504CA7" w:rsidP="00656C1A">
      <w:pPr>
        <w:spacing w:line="120" w:lineRule="atLeast"/>
        <w:jc w:val="center"/>
        <w:rPr>
          <w:sz w:val="20"/>
          <w:szCs w:val="24"/>
        </w:rPr>
      </w:pPr>
    </w:p>
    <w:p w:rsidR="00504CA7" w:rsidRPr="00656C1A" w:rsidRDefault="00504CA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04CA7" w:rsidRDefault="00504CA7" w:rsidP="00656C1A">
      <w:pPr>
        <w:spacing w:line="120" w:lineRule="atLeast"/>
        <w:jc w:val="center"/>
        <w:rPr>
          <w:sz w:val="30"/>
          <w:szCs w:val="24"/>
        </w:rPr>
      </w:pPr>
    </w:p>
    <w:p w:rsidR="00504CA7" w:rsidRPr="00656C1A" w:rsidRDefault="00504CA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04CA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04CA7" w:rsidRPr="00F8214F" w:rsidRDefault="00504C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04CA7" w:rsidRPr="00F8214F" w:rsidRDefault="00EB44F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04CA7" w:rsidRPr="00F8214F" w:rsidRDefault="00504CA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04CA7" w:rsidRPr="00F8214F" w:rsidRDefault="00EB44F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504CA7" w:rsidRPr="00A63FB0" w:rsidRDefault="00504CA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04CA7" w:rsidRPr="00A3761A" w:rsidRDefault="00EB44F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04CA7" w:rsidRPr="00F8214F" w:rsidRDefault="00504CA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04CA7" w:rsidRPr="00F8214F" w:rsidRDefault="00504CA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04CA7" w:rsidRPr="00AB4194" w:rsidRDefault="00504C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04CA7" w:rsidRPr="00F8214F" w:rsidRDefault="00EB44F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10126</w:t>
            </w:r>
          </w:p>
        </w:tc>
      </w:tr>
    </w:tbl>
    <w:p w:rsidR="00504CA7" w:rsidRPr="00C725A6" w:rsidRDefault="00504CA7" w:rsidP="00C725A6">
      <w:pPr>
        <w:rPr>
          <w:rFonts w:cs="Times New Roman"/>
          <w:szCs w:val="28"/>
        </w:rPr>
      </w:pPr>
    </w:p>
    <w:p w:rsidR="00504CA7" w:rsidRPr="00DF2BE1" w:rsidRDefault="00504CA7" w:rsidP="00504CA7">
      <w:pPr>
        <w:jc w:val="both"/>
        <w:rPr>
          <w:sz w:val="27"/>
          <w:szCs w:val="27"/>
        </w:rPr>
      </w:pPr>
      <w:r w:rsidRPr="00DF2BE1">
        <w:rPr>
          <w:sz w:val="27"/>
          <w:szCs w:val="27"/>
        </w:rPr>
        <w:t xml:space="preserve">О предоставлении субсидии </w:t>
      </w:r>
    </w:p>
    <w:p w:rsidR="00504CA7" w:rsidRPr="00DF2BE1" w:rsidRDefault="00504CA7" w:rsidP="00504CA7">
      <w:pPr>
        <w:jc w:val="both"/>
        <w:rPr>
          <w:sz w:val="27"/>
          <w:szCs w:val="27"/>
        </w:rPr>
      </w:pPr>
      <w:r w:rsidRPr="00DF2BE1">
        <w:rPr>
          <w:sz w:val="27"/>
          <w:szCs w:val="27"/>
        </w:rPr>
        <w:t>субъектам малого и среднего</w:t>
      </w:r>
    </w:p>
    <w:p w:rsidR="00504CA7" w:rsidRPr="00DF2BE1" w:rsidRDefault="00504CA7" w:rsidP="00504CA7">
      <w:pPr>
        <w:jc w:val="both"/>
        <w:rPr>
          <w:sz w:val="27"/>
          <w:szCs w:val="27"/>
        </w:rPr>
      </w:pPr>
      <w:r w:rsidRPr="00DF2BE1">
        <w:rPr>
          <w:sz w:val="27"/>
          <w:szCs w:val="27"/>
        </w:rPr>
        <w:t xml:space="preserve">предпринимательства </w:t>
      </w:r>
    </w:p>
    <w:p w:rsidR="00504CA7" w:rsidRDefault="00504CA7" w:rsidP="00504CA7">
      <w:pPr>
        <w:jc w:val="both"/>
        <w:rPr>
          <w:szCs w:val="28"/>
        </w:rPr>
      </w:pPr>
      <w:r w:rsidRPr="00DF2BE1">
        <w:rPr>
          <w:sz w:val="27"/>
          <w:szCs w:val="27"/>
        </w:rPr>
        <w:t>в целях возмещения затрат</w:t>
      </w:r>
    </w:p>
    <w:p w:rsidR="00504CA7" w:rsidRDefault="00504CA7" w:rsidP="00504CA7">
      <w:pPr>
        <w:ind w:left="-284"/>
        <w:jc w:val="both"/>
        <w:rPr>
          <w:szCs w:val="28"/>
        </w:rPr>
      </w:pPr>
    </w:p>
    <w:p w:rsidR="00504CA7" w:rsidRPr="00B06762" w:rsidRDefault="00504CA7" w:rsidP="00504CA7">
      <w:pPr>
        <w:ind w:left="-284"/>
        <w:jc w:val="both"/>
        <w:rPr>
          <w:szCs w:val="28"/>
        </w:rPr>
      </w:pPr>
    </w:p>
    <w:p w:rsidR="00504CA7" w:rsidRPr="007D574B" w:rsidRDefault="00504CA7" w:rsidP="00504CA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решением Думы города от 26.12.2017 № 205-VI ДГ                    «О бюджете городского округа город Сургут на 2018 год и плановый период               2019 – 2020 годов», постановлениями Администрации города от 15.12.2015                 № 8741 «Об утверждении муниципальной программы «Развитие малого  и среднего предпринимательства в городе Сургуте на 2016 – 2030 годы», от 15.06.2018 № 4437 «Об утверждении порядка предоставления субсидий субъектам малого и среднего предпринимательства в целях возмещения затрат», распоряжениями Админи-             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504CA7" w:rsidRDefault="00504CA7" w:rsidP="00504CA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49555B">
        <w:rPr>
          <w:sz w:val="27"/>
          <w:szCs w:val="27"/>
        </w:rPr>
        <w:t>Предоставить субсидию</w:t>
      </w:r>
      <w:r>
        <w:rPr>
          <w:sz w:val="27"/>
          <w:szCs w:val="27"/>
        </w:rPr>
        <w:t xml:space="preserve"> субъекту малого и среднего предпринимательства, осуществляющему деятельность в социальной сфере,</w:t>
      </w:r>
      <w:r w:rsidRPr="0049555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обществу с ограниченной               ответственностью </w:t>
      </w:r>
      <w:r w:rsidRPr="00042612">
        <w:rPr>
          <w:sz w:val="27"/>
          <w:szCs w:val="27"/>
        </w:rPr>
        <w:t xml:space="preserve">«Негосударственное дошкольное учреждение – центр развития ребенка «ГУЛЛИВЕР» </w:t>
      </w:r>
      <w:r w:rsidRPr="00AF0BEF">
        <w:rPr>
          <w:sz w:val="27"/>
          <w:szCs w:val="27"/>
        </w:rPr>
        <w:t>на возмещение фактически произведенных</w:t>
      </w:r>
      <w:r>
        <w:rPr>
          <w:sz w:val="27"/>
          <w:szCs w:val="27"/>
        </w:rPr>
        <w:t xml:space="preserve"> затрат</w:t>
      </w:r>
      <w:r w:rsidRPr="0049555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    </w:t>
      </w:r>
      <w:r w:rsidRPr="0049555B">
        <w:rPr>
          <w:sz w:val="27"/>
          <w:szCs w:val="27"/>
        </w:rPr>
        <w:t>по направлени</w:t>
      </w:r>
      <w:r w:rsidR="00BB486E">
        <w:rPr>
          <w:sz w:val="27"/>
          <w:szCs w:val="27"/>
        </w:rPr>
        <w:t>ю</w:t>
      </w:r>
      <w:r w:rsidRPr="00CA35ED">
        <w:rPr>
          <w:sz w:val="27"/>
          <w:szCs w:val="27"/>
        </w:rPr>
        <w:t xml:space="preserve"> </w:t>
      </w:r>
      <w:r w:rsidRPr="00AD59E9">
        <w:rPr>
          <w:sz w:val="27"/>
          <w:szCs w:val="27"/>
        </w:rPr>
        <w:t xml:space="preserve">«возмещение части затрат </w:t>
      </w:r>
      <w:r>
        <w:rPr>
          <w:sz w:val="27"/>
          <w:szCs w:val="27"/>
        </w:rPr>
        <w:t>на аренду нежилых помещений»</w:t>
      </w:r>
      <w:r w:rsidRPr="0049555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в объеме 200 000</w:t>
      </w:r>
      <w:r w:rsidRPr="00C73C1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рублей 00 копеек </w:t>
      </w:r>
      <w:r w:rsidRPr="006A640E">
        <w:rPr>
          <w:sz w:val="27"/>
          <w:szCs w:val="27"/>
        </w:rPr>
        <w:t>за счет сре</w:t>
      </w:r>
      <w:r>
        <w:rPr>
          <w:sz w:val="27"/>
          <w:szCs w:val="27"/>
        </w:rPr>
        <w:t>дств местного бюджета сверх                            соглашения.</w:t>
      </w:r>
    </w:p>
    <w:p w:rsidR="00504CA7" w:rsidRPr="0049555B" w:rsidRDefault="00504CA7" w:rsidP="00504CA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49555B">
        <w:rPr>
          <w:sz w:val="27"/>
          <w:szCs w:val="27"/>
        </w:rPr>
        <w:t xml:space="preserve">Управлению </w:t>
      </w:r>
      <w:r>
        <w:rPr>
          <w:sz w:val="27"/>
          <w:szCs w:val="27"/>
        </w:rPr>
        <w:t>инвестиций и развития предпринимательства</w:t>
      </w:r>
      <w:r w:rsidRPr="0049555B">
        <w:rPr>
          <w:sz w:val="27"/>
          <w:szCs w:val="27"/>
        </w:rPr>
        <w:t xml:space="preserve"> обеспечить </w:t>
      </w:r>
      <w:r>
        <w:rPr>
          <w:sz w:val="27"/>
          <w:szCs w:val="27"/>
        </w:rPr>
        <w:t xml:space="preserve">             </w:t>
      </w:r>
      <w:r w:rsidRPr="0049555B">
        <w:rPr>
          <w:sz w:val="27"/>
          <w:szCs w:val="27"/>
        </w:rPr>
        <w:t>хранение документов, предоставленных субъектом малого и среднего предпринимательства для получения субсидии, не менее пяти лет.</w:t>
      </w:r>
    </w:p>
    <w:p w:rsidR="00504CA7" w:rsidRPr="0049555B" w:rsidRDefault="00504CA7" w:rsidP="00504CA7">
      <w:pPr>
        <w:tabs>
          <w:tab w:val="left" w:pos="0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49555B">
        <w:rPr>
          <w:sz w:val="27"/>
          <w:szCs w:val="27"/>
        </w:rPr>
        <w:t xml:space="preserve">Управлению </w:t>
      </w:r>
      <w:r>
        <w:rPr>
          <w:sz w:val="27"/>
          <w:szCs w:val="27"/>
        </w:rPr>
        <w:t>документационного и информационного обеспечения</w:t>
      </w:r>
      <w:r w:rsidRPr="0049555B">
        <w:rPr>
          <w:sz w:val="27"/>
          <w:szCs w:val="27"/>
        </w:rPr>
        <w:t xml:space="preserve"> разместить настоящее постановление на официальном портале Администрации города.</w:t>
      </w:r>
    </w:p>
    <w:p w:rsidR="00504CA7" w:rsidRPr="00504CA7" w:rsidRDefault="00504CA7" w:rsidP="00504CA7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04CA7">
        <w:rPr>
          <w:sz w:val="27"/>
          <w:szCs w:val="27"/>
        </w:rPr>
        <w:t>4. Контроль за выполнением постановления возложить на заместителя Главы               города Шерстневу А.Ю.</w:t>
      </w:r>
    </w:p>
    <w:p w:rsidR="00504CA7" w:rsidRPr="00BB486E" w:rsidRDefault="00504CA7" w:rsidP="00504CA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04CA7" w:rsidRPr="00BB486E" w:rsidRDefault="00504CA7" w:rsidP="00504CA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04CA7" w:rsidRPr="00BB486E" w:rsidRDefault="00504CA7" w:rsidP="00504CA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26A5C" w:rsidRPr="00504CA7" w:rsidRDefault="00504CA7" w:rsidP="00504CA7">
      <w:pPr>
        <w:rPr>
          <w:sz w:val="27"/>
          <w:szCs w:val="27"/>
        </w:rPr>
      </w:pPr>
      <w:r w:rsidRPr="00504CA7">
        <w:rPr>
          <w:sz w:val="27"/>
          <w:szCs w:val="27"/>
        </w:rPr>
        <w:t xml:space="preserve">Заместитель Главы города                                             </w:t>
      </w:r>
      <w:r>
        <w:rPr>
          <w:sz w:val="27"/>
          <w:szCs w:val="27"/>
        </w:rPr>
        <w:t xml:space="preserve">                             </w:t>
      </w:r>
      <w:r w:rsidRPr="00504CA7">
        <w:rPr>
          <w:sz w:val="27"/>
          <w:szCs w:val="27"/>
        </w:rPr>
        <w:t>Н.Н. Кривцов</w:t>
      </w:r>
    </w:p>
    <w:sectPr w:rsidR="00226A5C" w:rsidRPr="00504CA7" w:rsidSect="00504CA7">
      <w:headerReference w:type="default" r:id="rId6"/>
      <w:pgSz w:w="11906" w:h="16838" w:code="9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13B" w:rsidRDefault="00E1713B">
      <w:r>
        <w:separator/>
      </w:r>
    </w:p>
  </w:endnote>
  <w:endnote w:type="continuationSeparator" w:id="0">
    <w:p w:rsidR="00E1713B" w:rsidRDefault="00E1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13B" w:rsidRDefault="00E1713B">
      <w:r>
        <w:separator/>
      </w:r>
    </w:p>
  </w:footnote>
  <w:footnote w:type="continuationSeparator" w:id="0">
    <w:p w:rsidR="00E1713B" w:rsidRDefault="00E171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40524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8065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E49C3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B44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A7"/>
    <w:rsid w:val="00226A5C"/>
    <w:rsid w:val="00243839"/>
    <w:rsid w:val="002E49C3"/>
    <w:rsid w:val="004B5B95"/>
    <w:rsid w:val="00504CA7"/>
    <w:rsid w:val="00880659"/>
    <w:rsid w:val="00BB486E"/>
    <w:rsid w:val="00DD0F9E"/>
    <w:rsid w:val="00E1713B"/>
    <w:rsid w:val="00EB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3C999-26F2-4668-B1B5-29904C74E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4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04C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04CA7"/>
    <w:rPr>
      <w:rFonts w:ascii="Times New Roman" w:hAnsi="Times New Roman"/>
      <w:sz w:val="28"/>
    </w:rPr>
  </w:style>
  <w:style w:type="character" w:styleId="a6">
    <w:name w:val="page number"/>
    <w:basedOn w:val="a0"/>
    <w:rsid w:val="00504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2018-12-26T03:50:00Z</cp:lastPrinted>
  <dcterms:created xsi:type="dcterms:W3CDTF">2018-12-27T04:13:00Z</dcterms:created>
  <dcterms:modified xsi:type="dcterms:W3CDTF">2018-12-27T04:13:00Z</dcterms:modified>
</cp:coreProperties>
</file>