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C7" w:rsidRDefault="004729C7" w:rsidP="00656C1A">
      <w:pPr>
        <w:spacing w:line="120" w:lineRule="atLeast"/>
        <w:jc w:val="center"/>
        <w:rPr>
          <w:sz w:val="24"/>
          <w:szCs w:val="24"/>
        </w:rPr>
      </w:pPr>
    </w:p>
    <w:p w:rsidR="004729C7" w:rsidRDefault="004729C7" w:rsidP="00656C1A">
      <w:pPr>
        <w:spacing w:line="120" w:lineRule="atLeast"/>
        <w:jc w:val="center"/>
        <w:rPr>
          <w:sz w:val="24"/>
          <w:szCs w:val="24"/>
        </w:rPr>
      </w:pPr>
    </w:p>
    <w:p w:rsidR="004729C7" w:rsidRPr="00852378" w:rsidRDefault="004729C7" w:rsidP="00656C1A">
      <w:pPr>
        <w:spacing w:line="120" w:lineRule="atLeast"/>
        <w:jc w:val="center"/>
        <w:rPr>
          <w:sz w:val="10"/>
          <w:szCs w:val="10"/>
        </w:rPr>
      </w:pPr>
    </w:p>
    <w:p w:rsidR="004729C7" w:rsidRDefault="004729C7" w:rsidP="00656C1A">
      <w:pPr>
        <w:spacing w:line="120" w:lineRule="atLeast"/>
        <w:jc w:val="center"/>
        <w:rPr>
          <w:sz w:val="10"/>
          <w:szCs w:val="24"/>
        </w:rPr>
      </w:pPr>
    </w:p>
    <w:p w:rsidR="004729C7" w:rsidRPr="005541F0" w:rsidRDefault="004729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29C7" w:rsidRPr="005541F0" w:rsidRDefault="004729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29C7" w:rsidRPr="005649E4" w:rsidRDefault="004729C7" w:rsidP="00656C1A">
      <w:pPr>
        <w:spacing w:line="120" w:lineRule="atLeast"/>
        <w:jc w:val="center"/>
        <w:rPr>
          <w:sz w:val="18"/>
          <w:szCs w:val="24"/>
        </w:rPr>
      </w:pPr>
    </w:p>
    <w:p w:rsidR="004729C7" w:rsidRPr="00656C1A" w:rsidRDefault="004729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29C7" w:rsidRPr="005541F0" w:rsidRDefault="004729C7" w:rsidP="00656C1A">
      <w:pPr>
        <w:spacing w:line="120" w:lineRule="atLeast"/>
        <w:jc w:val="center"/>
        <w:rPr>
          <w:sz w:val="18"/>
          <w:szCs w:val="24"/>
        </w:rPr>
      </w:pPr>
    </w:p>
    <w:p w:rsidR="004729C7" w:rsidRPr="005541F0" w:rsidRDefault="004729C7" w:rsidP="00656C1A">
      <w:pPr>
        <w:spacing w:line="120" w:lineRule="atLeast"/>
        <w:jc w:val="center"/>
        <w:rPr>
          <w:sz w:val="20"/>
          <w:szCs w:val="24"/>
        </w:rPr>
      </w:pPr>
    </w:p>
    <w:p w:rsidR="004729C7" w:rsidRPr="00656C1A" w:rsidRDefault="004729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29C7" w:rsidRDefault="004729C7" w:rsidP="00656C1A">
      <w:pPr>
        <w:spacing w:line="120" w:lineRule="atLeast"/>
        <w:jc w:val="center"/>
        <w:rPr>
          <w:sz w:val="30"/>
          <w:szCs w:val="24"/>
        </w:rPr>
      </w:pPr>
    </w:p>
    <w:p w:rsidR="004729C7" w:rsidRPr="00656C1A" w:rsidRDefault="004729C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29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29C7" w:rsidRPr="00F8214F" w:rsidRDefault="004729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29C7" w:rsidRPr="00F8214F" w:rsidRDefault="003916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29C7" w:rsidRPr="00F8214F" w:rsidRDefault="004729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29C7" w:rsidRPr="00F8214F" w:rsidRDefault="003916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729C7" w:rsidRPr="00A63FB0" w:rsidRDefault="004729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29C7" w:rsidRPr="00A3761A" w:rsidRDefault="003916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729C7" w:rsidRPr="00F8214F" w:rsidRDefault="004729C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29C7" w:rsidRPr="00F8214F" w:rsidRDefault="004729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29C7" w:rsidRPr="00AB4194" w:rsidRDefault="004729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29C7" w:rsidRPr="00F8214F" w:rsidRDefault="003916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7138</w:t>
            </w:r>
          </w:p>
        </w:tc>
      </w:tr>
    </w:tbl>
    <w:p w:rsidR="004729C7" w:rsidRPr="00C725A6" w:rsidRDefault="004729C7" w:rsidP="00C725A6">
      <w:pPr>
        <w:rPr>
          <w:rFonts w:cs="Times New Roman"/>
          <w:szCs w:val="28"/>
        </w:rPr>
      </w:pPr>
    </w:p>
    <w:p w:rsidR="004729C7" w:rsidRPr="004729C7" w:rsidRDefault="004729C7" w:rsidP="004729C7">
      <w:pPr>
        <w:jc w:val="both"/>
        <w:rPr>
          <w:szCs w:val="28"/>
        </w:rPr>
      </w:pPr>
      <w:r w:rsidRPr="004729C7">
        <w:rPr>
          <w:szCs w:val="28"/>
        </w:rPr>
        <w:t xml:space="preserve">О корректировке проекта </w:t>
      </w:r>
    </w:p>
    <w:p w:rsidR="004729C7" w:rsidRPr="004729C7" w:rsidRDefault="004729C7" w:rsidP="004729C7">
      <w:pPr>
        <w:jc w:val="both"/>
        <w:rPr>
          <w:szCs w:val="28"/>
        </w:rPr>
      </w:pPr>
      <w:r w:rsidRPr="004729C7">
        <w:rPr>
          <w:szCs w:val="28"/>
        </w:rPr>
        <w:t>межевания территории</w:t>
      </w:r>
    </w:p>
    <w:p w:rsidR="004729C7" w:rsidRPr="004729C7" w:rsidRDefault="004729C7" w:rsidP="004729C7">
      <w:pPr>
        <w:jc w:val="both"/>
        <w:rPr>
          <w:szCs w:val="28"/>
        </w:rPr>
      </w:pPr>
      <w:r w:rsidRPr="004729C7">
        <w:rPr>
          <w:szCs w:val="28"/>
        </w:rPr>
        <w:t>пос</w:t>
      </w:r>
      <w:r>
        <w:rPr>
          <w:szCs w:val="28"/>
        </w:rPr>
        <w:t>е</w:t>
      </w:r>
      <w:r w:rsidRPr="004729C7">
        <w:rPr>
          <w:szCs w:val="28"/>
        </w:rPr>
        <w:t>лка Та</w:t>
      </w:r>
      <w:r>
        <w:rPr>
          <w:szCs w:val="28"/>
        </w:rPr>
        <w:t>ё</w:t>
      </w:r>
      <w:r w:rsidRPr="004729C7">
        <w:rPr>
          <w:szCs w:val="28"/>
        </w:rPr>
        <w:t>жн</w:t>
      </w:r>
      <w:r>
        <w:rPr>
          <w:szCs w:val="28"/>
        </w:rPr>
        <w:t>ого</w:t>
      </w:r>
      <w:r w:rsidRPr="004729C7">
        <w:rPr>
          <w:szCs w:val="28"/>
        </w:rPr>
        <w:t xml:space="preserve"> в части</w:t>
      </w:r>
    </w:p>
    <w:p w:rsidR="004729C7" w:rsidRPr="004729C7" w:rsidRDefault="004729C7" w:rsidP="004729C7">
      <w:pPr>
        <w:jc w:val="both"/>
        <w:rPr>
          <w:szCs w:val="28"/>
        </w:rPr>
      </w:pPr>
      <w:r w:rsidRPr="004729C7">
        <w:rPr>
          <w:szCs w:val="28"/>
        </w:rPr>
        <w:t xml:space="preserve">квартала Т-18 в городе Сургуте, </w:t>
      </w:r>
    </w:p>
    <w:p w:rsidR="004729C7" w:rsidRPr="004729C7" w:rsidRDefault="004729C7" w:rsidP="004729C7">
      <w:pPr>
        <w:jc w:val="both"/>
        <w:rPr>
          <w:szCs w:val="28"/>
        </w:rPr>
      </w:pPr>
      <w:r w:rsidRPr="004729C7">
        <w:rPr>
          <w:szCs w:val="28"/>
        </w:rPr>
        <w:t xml:space="preserve">земельные участки </w:t>
      </w:r>
      <w:r>
        <w:rPr>
          <w:szCs w:val="28"/>
        </w:rPr>
        <w:t>№ 2, 3, 30, 32</w:t>
      </w:r>
    </w:p>
    <w:p w:rsidR="004729C7" w:rsidRPr="004729C7" w:rsidRDefault="004729C7" w:rsidP="004729C7">
      <w:pPr>
        <w:jc w:val="both"/>
        <w:rPr>
          <w:szCs w:val="28"/>
        </w:rPr>
      </w:pPr>
    </w:p>
    <w:p w:rsidR="004729C7" w:rsidRPr="004729C7" w:rsidRDefault="004729C7" w:rsidP="004729C7">
      <w:pPr>
        <w:rPr>
          <w:szCs w:val="28"/>
        </w:rPr>
      </w:pPr>
    </w:p>
    <w:p w:rsidR="004729C7" w:rsidRDefault="004729C7" w:rsidP="004729C7">
      <w:pPr>
        <w:tabs>
          <w:tab w:val="left" w:pos="567"/>
        </w:tabs>
        <w:ind w:firstLine="709"/>
        <w:jc w:val="both"/>
        <w:rPr>
          <w:szCs w:val="28"/>
        </w:rPr>
      </w:pPr>
      <w:r w:rsidRPr="004729C7">
        <w:rPr>
          <w:szCs w:val="28"/>
        </w:rPr>
        <w:t>В соответствии со ст.45, 46 Градостроительного кодек</w:t>
      </w:r>
      <w:r>
        <w:rPr>
          <w:szCs w:val="28"/>
        </w:rPr>
        <w:t>са Российской Федерации, ст.</w:t>
      </w:r>
      <w:r w:rsidRPr="004729C7">
        <w:rPr>
          <w:szCs w:val="28"/>
        </w:rPr>
        <w:t>5 Правил землепользования и застройки на территории города Сургута, утвержденных решением Думы города от 28.06.2005 № 457-</w:t>
      </w:r>
      <w:r w:rsidRPr="004729C7">
        <w:rPr>
          <w:szCs w:val="28"/>
          <w:lang w:val="en-US"/>
        </w:rPr>
        <w:t>III</w:t>
      </w:r>
      <w:r w:rsidRPr="004729C7">
        <w:rPr>
          <w:szCs w:val="28"/>
        </w:rPr>
        <w:t xml:space="preserve"> Г</w:t>
      </w:r>
      <w:r>
        <w:rPr>
          <w:szCs w:val="28"/>
        </w:rPr>
        <w:t xml:space="preserve">Д, </w:t>
      </w:r>
      <w:r w:rsidR="00573C7E" w:rsidRPr="00573C7E">
        <w:rPr>
          <w:szCs w:val="28"/>
        </w:rPr>
        <w:t>распоряжени</w:t>
      </w:r>
      <w:r w:rsidR="00F844A1">
        <w:rPr>
          <w:szCs w:val="28"/>
        </w:rPr>
        <w:t>е</w:t>
      </w:r>
      <w:r w:rsidR="00573C7E" w:rsidRPr="00573C7E">
        <w:rPr>
          <w:szCs w:val="28"/>
        </w:rPr>
        <w:t xml:space="preserve">м Администрации города от 30.12.2005 № 3686 «Об утверждении Регламента Администрации города», </w:t>
      </w:r>
      <w:r w:rsidRPr="004729C7">
        <w:rPr>
          <w:szCs w:val="28"/>
        </w:rPr>
        <w:t>учитывая заявление Олисаева Станислава Игоревича:</w:t>
      </w:r>
    </w:p>
    <w:p w:rsidR="004729C7" w:rsidRDefault="004729C7" w:rsidP="004729C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729C7">
        <w:rPr>
          <w:szCs w:val="28"/>
        </w:rPr>
        <w:t xml:space="preserve">Принять решение о корректировке проекта межевания территории </w:t>
      </w:r>
      <w:r>
        <w:rPr>
          <w:szCs w:val="28"/>
        </w:rPr>
        <w:t xml:space="preserve">         </w:t>
      </w:r>
      <w:r w:rsidRPr="004729C7">
        <w:rPr>
          <w:szCs w:val="28"/>
        </w:rPr>
        <w:t>пос</w:t>
      </w:r>
      <w:r>
        <w:rPr>
          <w:szCs w:val="28"/>
        </w:rPr>
        <w:t>е</w:t>
      </w:r>
      <w:r w:rsidRPr="004729C7">
        <w:rPr>
          <w:szCs w:val="28"/>
        </w:rPr>
        <w:t xml:space="preserve">лка Таёжного в части квартала Т-18 в городе Сургуте, земельные участки </w:t>
      </w:r>
      <w:r>
        <w:rPr>
          <w:szCs w:val="28"/>
        </w:rPr>
        <w:t xml:space="preserve">   </w:t>
      </w:r>
      <w:r w:rsidRPr="004729C7">
        <w:rPr>
          <w:szCs w:val="28"/>
        </w:rPr>
        <w:t xml:space="preserve">№ 2, 3, 30, 32. </w:t>
      </w:r>
    </w:p>
    <w:p w:rsidR="004729C7" w:rsidRDefault="004729C7" w:rsidP="004729C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729C7">
        <w:rPr>
          <w:szCs w:val="28"/>
        </w:rPr>
        <w:t>Заявителю откорректировать проект межевания</w:t>
      </w:r>
      <w:r>
        <w:rPr>
          <w:szCs w:val="28"/>
        </w:rPr>
        <w:t xml:space="preserve"> </w:t>
      </w:r>
      <w:r w:rsidRPr="004729C7">
        <w:rPr>
          <w:szCs w:val="28"/>
        </w:rPr>
        <w:t>за сч</w:t>
      </w:r>
      <w:r>
        <w:rPr>
          <w:szCs w:val="28"/>
        </w:rPr>
        <w:t>е</w:t>
      </w:r>
      <w:r w:rsidRPr="004729C7">
        <w:rPr>
          <w:szCs w:val="28"/>
        </w:rPr>
        <w:t>т собственных средств.</w:t>
      </w:r>
    </w:p>
    <w:p w:rsidR="004729C7" w:rsidRPr="004729C7" w:rsidRDefault="004729C7" w:rsidP="004729C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29C7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4729C7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729C7" w:rsidRDefault="004729C7" w:rsidP="004729C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729C7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4729C7" w:rsidRPr="004729C7" w:rsidRDefault="004729C7" w:rsidP="004729C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4729C7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4729C7">
        <w:rPr>
          <w:szCs w:val="28"/>
        </w:rPr>
        <w:t>лавы города Кривцова Н.Н.</w:t>
      </w:r>
    </w:p>
    <w:p w:rsidR="004729C7" w:rsidRPr="004729C7" w:rsidRDefault="004729C7" w:rsidP="004729C7">
      <w:pPr>
        <w:jc w:val="both"/>
        <w:rPr>
          <w:szCs w:val="28"/>
        </w:rPr>
      </w:pPr>
    </w:p>
    <w:p w:rsidR="004729C7" w:rsidRPr="004729C7" w:rsidRDefault="004729C7" w:rsidP="004729C7">
      <w:pPr>
        <w:jc w:val="both"/>
        <w:rPr>
          <w:szCs w:val="28"/>
        </w:rPr>
      </w:pPr>
    </w:p>
    <w:p w:rsidR="004729C7" w:rsidRPr="004729C7" w:rsidRDefault="004729C7" w:rsidP="004729C7">
      <w:pPr>
        <w:jc w:val="both"/>
        <w:rPr>
          <w:szCs w:val="28"/>
        </w:rPr>
      </w:pPr>
    </w:p>
    <w:p w:rsidR="00F844A1" w:rsidRPr="002C2C2E" w:rsidRDefault="00F844A1" w:rsidP="00F844A1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</w:t>
      </w:r>
      <w:r>
        <w:rPr>
          <w:szCs w:val="28"/>
        </w:rPr>
        <w:t xml:space="preserve">  </w:t>
      </w:r>
      <w:r w:rsidRPr="002C2C2E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      </w:t>
      </w:r>
      <w:r w:rsidRPr="002C2C2E">
        <w:rPr>
          <w:szCs w:val="28"/>
        </w:rPr>
        <w:t>В.Н. Шувалов</w:t>
      </w:r>
    </w:p>
    <w:p w:rsidR="004729C7" w:rsidRPr="004729C7" w:rsidRDefault="004729C7" w:rsidP="00F844A1">
      <w:pPr>
        <w:pStyle w:val="1"/>
        <w:ind w:left="0"/>
        <w:jc w:val="both"/>
        <w:rPr>
          <w:szCs w:val="28"/>
        </w:rPr>
      </w:pPr>
    </w:p>
    <w:sectPr w:rsidR="004729C7" w:rsidRPr="004729C7" w:rsidSect="004729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12" w:rsidRDefault="009E1612">
      <w:r>
        <w:separator/>
      </w:r>
    </w:p>
  </w:endnote>
  <w:endnote w:type="continuationSeparator" w:id="0">
    <w:p w:rsidR="009E1612" w:rsidRDefault="009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12" w:rsidRDefault="009E1612">
      <w:r>
        <w:separator/>
      </w:r>
    </w:p>
  </w:footnote>
  <w:footnote w:type="continuationSeparator" w:id="0">
    <w:p w:rsidR="009E1612" w:rsidRDefault="009E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25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4513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916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68DF"/>
    <w:multiLevelType w:val="hybridMultilevel"/>
    <w:tmpl w:val="E702C23E"/>
    <w:lvl w:ilvl="0" w:tplc="E22424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C7"/>
    <w:rsid w:val="00045139"/>
    <w:rsid w:val="00226A5C"/>
    <w:rsid w:val="0039167C"/>
    <w:rsid w:val="00403EBF"/>
    <w:rsid w:val="004729C7"/>
    <w:rsid w:val="00573C7E"/>
    <w:rsid w:val="009E1612"/>
    <w:rsid w:val="00AA4CD7"/>
    <w:rsid w:val="00BD7AE6"/>
    <w:rsid w:val="00F0252B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CEC87A-52EB-48B9-B7A5-D09C9738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729C7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72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29C7"/>
    <w:rPr>
      <w:rFonts w:ascii="Times New Roman" w:hAnsi="Times New Roman"/>
      <w:sz w:val="28"/>
    </w:rPr>
  </w:style>
  <w:style w:type="character" w:styleId="a6">
    <w:name w:val="page number"/>
    <w:basedOn w:val="a0"/>
    <w:rsid w:val="004729C7"/>
  </w:style>
  <w:style w:type="character" w:customStyle="1" w:styleId="10">
    <w:name w:val="Заголовок 1 Знак"/>
    <w:basedOn w:val="a0"/>
    <w:link w:val="1"/>
    <w:rsid w:val="004729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2018-09-18T05:45:00Z</cp:lastPrinted>
  <dcterms:created xsi:type="dcterms:W3CDTF">2018-09-21T04:07:00Z</dcterms:created>
  <dcterms:modified xsi:type="dcterms:W3CDTF">2018-09-21T04:07:00Z</dcterms:modified>
</cp:coreProperties>
</file>