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BB" w:rsidRPr="0014328D" w:rsidRDefault="00AB3BBB" w:rsidP="00AB3BBB">
      <w:pPr>
        <w:pStyle w:val="ConsNormal"/>
        <w:widowControl/>
        <w:ind w:left="3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28D">
        <w:rPr>
          <w:rFonts w:ascii="Times New Roman" w:hAnsi="Times New Roman" w:cs="Times New Roman"/>
          <w:b/>
          <w:bCs/>
          <w:sz w:val="24"/>
          <w:szCs w:val="24"/>
        </w:rPr>
        <w:t>Государственное обеспечение, предоставление мер социальной поддержки</w:t>
      </w:r>
      <w:r w:rsidRPr="0014328D">
        <w:rPr>
          <w:rFonts w:ascii="Times New Roman" w:hAnsi="Times New Roman" w:cs="Times New Roman"/>
          <w:b/>
          <w:sz w:val="24"/>
          <w:szCs w:val="24"/>
        </w:rPr>
        <w:t xml:space="preserve"> и  дополнительных гарантий. </w:t>
      </w:r>
    </w:p>
    <w:p w:rsidR="00AB3BBB" w:rsidRPr="0014328D" w:rsidRDefault="00AB3BBB" w:rsidP="00AB3BBB">
      <w:pPr>
        <w:pStyle w:val="ConsPlusNormal"/>
        <w:ind w:firstLine="540"/>
        <w:jc w:val="both"/>
        <w:rPr>
          <w:sz w:val="16"/>
          <w:szCs w:val="16"/>
        </w:rPr>
      </w:pPr>
    </w:p>
    <w:p w:rsidR="00AB3BBB" w:rsidRPr="0014328D" w:rsidRDefault="00AB3BBB" w:rsidP="00AB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28D">
        <w:rPr>
          <w:rFonts w:ascii="Times New Roman" w:hAnsi="Times New Roman" w:cs="Times New Roman"/>
          <w:sz w:val="24"/>
          <w:szCs w:val="24"/>
        </w:rPr>
        <w:t>Законом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 определены дополнительные гарантии и дополнительные меры социальной поддержки детей-сирот и детей, оставшихся без попечения родителей, имеющих место жительства в</w:t>
      </w:r>
      <w:proofErr w:type="gramEnd"/>
      <w:r w:rsidRPr="00143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28D">
        <w:rPr>
          <w:rFonts w:ascii="Times New Roman" w:hAnsi="Times New Roman" w:cs="Times New Roman"/>
          <w:sz w:val="24"/>
          <w:szCs w:val="24"/>
        </w:rPr>
        <w:t xml:space="preserve">автономном округе. </w:t>
      </w:r>
      <w:proofErr w:type="gramEnd"/>
    </w:p>
    <w:p w:rsidR="00AB3BBB" w:rsidRPr="0014328D" w:rsidRDefault="00AB3BBB" w:rsidP="00AB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28D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воспитывающиеся в семьях опекунов или попечителей (в том числе в случае предварительной (временной) опеки или попечительства), а также приемных семьях, получают полное государственное обеспечение в виде ежемесячной выплаты денежных средств на свое содержание (далее - ежемесячная выплата на содержание).</w:t>
      </w:r>
    </w:p>
    <w:p w:rsidR="00AB3BBB" w:rsidRPr="0014328D" w:rsidRDefault="00AB3BBB" w:rsidP="00AB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28D">
        <w:rPr>
          <w:rFonts w:ascii="Times New Roman" w:hAnsi="Times New Roman" w:cs="Times New Roman"/>
          <w:sz w:val="24"/>
          <w:szCs w:val="24"/>
        </w:rPr>
        <w:t>Не назначается ежемесячная выплата на содержание ребенку, переданному под опеку или попечительство по заявлению родителей о назначении ребенку опекуна или попечителя на период, когда по уважительным причинам они не могут исполнять свои родительские обязанности.</w:t>
      </w:r>
    </w:p>
    <w:p w:rsidR="00AB3BBB" w:rsidRPr="0014328D" w:rsidRDefault="00AB3BBB" w:rsidP="00AB3BB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sub_924"/>
      <w:r w:rsidRPr="0014328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ежемесячной выплаты на содержание производится актом органа опеки и попечительства в следующих размерах:</w:t>
      </w:r>
    </w:p>
    <w:p w:rsidR="00AB3BBB" w:rsidRPr="0014328D" w:rsidRDefault="00AB3BBB" w:rsidP="00AB3BB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921"/>
      <w:r w:rsidRPr="0014328D">
        <w:rPr>
          <w:rFonts w:eastAsiaTheme="minorHAnsi"/>
          <w:lang w:eastAsia="en-US"/>
        </w:rPr>
        <w:t>1) на одного ребенка в возрасте до 6 лет - 19 300 рублей;</w:t>
      </w:r>
    </w:p>
    <w:p w:rsidR="00AB3BBB" w:rsidRPr="0014328D" w:rsidRDefault="00AB3BBB" w:rsidP="00AB3BB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922"/>
      <w:bookmarkEnd w:id="1"/>
      <w:r w:rsidRPr="0014328D">
        <w:rPr>
          <w:rFonts w:eastAsiaTheme="minorHAnsi"/>
          <w:lang w:eastAsia="en-US"/>
        </w:rPr>
        <w:t>2) на одного ребенка в возрасте от 6 до 14 лет - 25 700 рублей;</w:t>
      </w:r>
    </w:p>
    <w:p w:rsidR="00AB3BBB" w:rsidRPr="0014328D" w:rsidRDefault="00AB3BBB" w:rsidP="00AB3BB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923"/>
      <w:bookmarkEnd w:id="2"/>
      <w:r w:rsidRPr="0014328D">
        <w:rPr>
          <w:rFonts w:eastAsiaTheme="minorHAnsi"/>
          <w:lang w:eastAsia="en-US"/>
        </w:rPr>
        <w:t>3) на одного ребенка в возрасте от 14 до 16 лет - 32 200 рублей;</w:t>
      </w:r>
    </w:p>
    <w:bookmarkEnd w:id="3"/>
    <w:p w:rsidR="00AB3BBB" w:rsidRPr="0014328D" w:rsidRDefault="00AB3BBB" w:rsidP="00AB3BB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4328D">
        <w:rPr>
          <w:rFonts w:eastAsiaTheme="minorHAnsi"/>
          <w:lang w:eastAsia="en-US"/>
        </w:rPr>
        <w:t>4) на одного ребенка в возрасте от 16 до 18 лет - 30 800 рублей.</w:t>
      </w:r>
    </w:p>
    <w:p w:rsidR="00AB3BBB" w:rsidRPr="0014328D" w:rsidRDefault="00AB3BBB" w:rsidP="00AB3BBB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4328D">
        <w:rPr>
          <w:rFonts w:eastAsiaTheme="minorHAnsi"/>
          <w:lang w:eastAsia="en-US"/>
        </w:rPr>
        <w:t>В соответствии с федеральным законодательством расходование ежемесячной выплаты на содержание, предоставленной детям, осуществляется с предварительного разрешения органа опеки и попечительства, выдаваемого на период назначения опеки или попечительства, действия договора о передаче ребенка в семью.</w:t>
      </w:r>
    </w:p>
    <w:p w:rsidR="00AB3BBB" w:rsidRPr="0014328D" w:rsidRDefault="00AB3BBB" w:rsidP="00AB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28D">
        <w:rPr>
          <w:rFonts w:ascii="Times New Roman" w:hAnsi="Times New Roman" w:cs="Times New Roman"/>
          <w:sz w:val="24"/>
          <w:szCs w:val="24"/>
        </w:rPr>
        <w:t>Ежемесячная выплата на содержание детям-сиротам и детям, оставшимся без попечения родителей, проживающим в семьях граждан, назначается со дня установления опеки или попечительства, передачи ребенка на воспитание в семью.</w:t>
      </w:r>
    </w:p>
    <w:p w:rsidR="00AB3BBB" w:rsidRPr="0014328D" w:rsidRDefault="00AB3BBB" w:rsidP="00AB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2"/>
      <w:bookmarkEnd w:id="0"/>
      <w:bookmarkEnd w:id="4"/>
      <w:r w:rsidRPr="0014328D">
        <w:rPr>
          <w:rFonts w:ascii="Times New Roman" w:hAnsi="Times New Roman" w:cs="Times New Roman"/>
          <w:sz w:val="24"/>
          <w:szCs w:val="24"/>
        </w:rPr>
        <w:t>Опекунами, попечителями, приемными родителями детей-сирот и детей, оставшихся без попечения родителей, для назначения ежемесячной выплаты на содержание в органы опеки и попечительства по месту жительства представляется договор с кредитной организацией с указанием реквизитов лицевого счета, открытого в кредитной организации на имя подопечного.</w:t>
      </w:r>
    </w:p>
    <w:p w:rsidR="00AB3BBB" w:rsidRPr="0014328D" w:rsidRDefault="00AB3BBB" w:rsidP="00AB3BBB">
      <w:pPr>
        <w:autoSpaceDE w:val="0"/>
        <w:autoSpaceDN w:val="0"/>
        <w:adjustRightInd w:val="0"/>
        <w:ind w:firstLine="567"/>
        <w:jc w:val="both"/>
      </w:pPr>
      <w:r w:rsidRPr="0014328D">
        <w:t xml:space="preserve">Ежемесячная выплата на содержание производится не позднее 15-го числа следующего месяца путем перечисления на счет </w:t>
      </w:r>
    </w:p>
    <w:p w:rsidR="00AB3BBB" w:rsidRPr="0014328D" w:rsidRDefault="00AB3BBB" w:rsidP="00AB3BBB">
      <w:pPr>
        <w:autoSpaceDE w:val="0"/>
        <w:autoSpaceDN w:val="0"/>
        <w:adjustRightInd w:val="0"/>
        <w:ind w:firstLine="567"/>
        <w:jc w:val="both"/>
      </w:pPr>
      <w:r w:rsidRPr="0014328D">
        <w:t>Перерасчет размера ежемесячной выплаты на содержание в связи с исполнением подопечному ребенку 6, 14 и 16 лет производится с первого числа месяца, следующего за месяцем его рождения.</w:t>
      </w:r>
    </w:p>
    <w:p w:rsidR="00AB3BBB" w:rsidRPr="0014328D" w:rsidRDefault="00AB3BBB" w:rsidP="00AB3BBB">
      <w:pPr>
        <w:autoSpaceDE w:val="0"/>
        <w:autoSpaceDN w:val="0"/>
        <w:adjustRightInd w:val="0"/>
        <w:ind w:firstLine="567"/>
        <w:jc w:val="both"/>
        <w:outlineLvl w:val="1"/>
      </w:pPr>
      <w:r w:rsidRPr="0014328D">
        <w:t>Ежемесячная выплата на содержание подопечного ребенка прекращается по следующим основаниям:</w:t>
      </w:r>
    </w:p>
    <w:p w:rsidR="00AB3BBB" w:rsidRPr="0014328D" w:rsidRDefault="00AB3BBB" w:rsidP="00AB3BBB">
      <w:pPr>
        <w:autoSpaceDE w:val="0"/>
        <w:autoSpaceDN w:val="0"/>
        <w:adjustRightInd w:val="0"/>
        <w:ind w:firstLine="567"/>
        <w:jc w:val="both"/>
        <w:outlineLvl w:val="1"/>
      </w:pPr>
      <w:r w:rsidRPr="0014328D">
        <w:t>1) отмена либо прекращение срока действия акта о передаче ребенка в семью;</w:t>
      </w:r>
    </w:p>
    <w:p w:rsidR="00AB3BBB" w:rsidRPr="0014328D" w:rsidRDefault="00AB3BBB" w:rsidP="00AB3BBB">
      <w:pPr>
        <w:autoSpaceDE w:val="0"/>
        <w:autoSpaceDN w:val="0"/>
        <w:adjustRightInd w:val="0"/>
        <w:ind w:firstLine="567"/>
        <w:jc w:val="both"/>
        <w:outlineLvl w:val="1"/>
      </w:pPr>
      <w:r w:rsidRPr="0014328D">
        <w:t>2) достижение ребенком совершеннолетия;</w:t>
      </w:r>
    </w:p>
    <w:p w:rsidR="00AB3BBB" w:rsidRPr="0014328D" w:rsidRDefault="00AB3BBB" w:rsidP="00AB3BBB">
      <w:pPr>
        <w:autoSpaceDE w:val="0"/>
        <w:autoSpaceDN w:val="0"/>
        <w:adjustRightInd w:val="0"/>
        <w:ind w:firstLine="567"/>
        <w:jc w:val="both"/>
        <w:outlineLvl w:val="1"/>
      </w:pPr>
      <w:r w:rsidRPr="0014328D">
        <w:t xml:space="preserve">3) объявление несовершеннолетнего полностью </w:t>
      </w:r>
      <w:proofErr w:type="gramStart"/>
      <w:r w:rsidRPr="0014328D">
        <w:t>дееспособным</w:t>
      </w:r>
      <w:proofErr w:type="gramEnd"/>
      <w:r w:rsidRPr="0014328D">
        <w:t>, в том числе вступление несовершеннолетнего в брак;</w:t>
      </w:r>
    </w:p>
    <w:p w:rsidR="00AB3BBB" w:rsidRPr="0014328D" w:rsidRDefault="00AB3BBB" w:rsidP="00AB3BBB">
      <w:pPr>
        <w:autoSpaceDE w:val="0"/>
        <w:autoSpaceDN w:val="0"/>
        <w:adjustRightInd w:val="0"/>
        <w:ind w:firstLine="567"/>
        <w:jc w:val="both"/>
        <w:outlineLvl w:val="1"/>
      </w:pPr>
      <w:r w:rsidRPr="0014328D">
        <w:t xml:space="preserve">4) устройство ребенка на полное государственное обеспечение; </w:t>
      </w:r>
    </w:p>
    <w:p w:rsidR="00AB3BBB" w:rsidRPr="0014328D" w:rsidRDefault="00AB3BBB" w:rsidP="00AB3BBB">
      <w:pPr>
        <w:autoSpaceDE w:val="0"/>
        <w:autoSpaceDN w:val="0"/>
        <w:adjustRightInd w:val="0"/>
        <w:ind w:firstLine="567"/>
        <w:jc w:val="both"/>
        <w:outlineLvl w:val="1"/>
      </w:pPr>
      <w:r w:rsidRPr="0014328D">
        <w:t>5) переезд получателя на постоянное место жительства за пределы автономного округа;</w:t>
      </w:r>
    </w:p>
    <w:p w:rsidR="00AB3BBB" w:rsidRPr="0014328D" w:rsidRDefault="00AB3BBB" w:rsidP="00AB3BBB">
      <w:pPr>
        <w:autoSpaceDE w:val="0"/>
        <w:autoSpaceDN w:val="0"/>
        <w:adjustRightInd w:val="0"/>
        <w:ind w:firstLine="567"/>
        <w:jc w:val="both"/>
        <w:outlineLvl w:val="1"/>
      </w:pPr>
      <w:r w:rsidRPr="0014328D">
        <w:t>6) переезд получателя на постоянное место жительства за пределы города Сургута.</w:t>
      </w:r>
    </w:p>
    <w:p w:rsidR="00AB3BBB" w:rsidRPr="0014328D" w:rsidRDefault="00AB3BBB" w:rsidP="00AB3BBB">
      <w:pPr>
        <w:autoSpaceDE w:val="0"/>
        <w:autoSpaceDN w:val="0"/>
        <w:adjustRightInd w:val="0"/>
        <w:ind w:firstLine="567"/>
        <w:jc w:val="both"/>
        <w:outlineLvl w:val="1"/>
      </w:pPr>
      <w:r w:rsidRPr="0014328D">
        <w:t>Прекращение ежемесячной выплаты на содержание подопечного ребенка осуществляется с первого числа месяца, следующего за месяцем, в котором наступили основания для прекращения выплаты.</w:t>
      </w:r>
    </w:p>
    <w:p w:rsidR="00AB3BBB" w:rsidRPr="0014328D" w:rsidRDefault="00AB3BBB" w:rsidP="00AB3BBB">
      <w:pPr>
        <w:autoSpaceDE w:val="0"/>
        <w:autoSpaceDN w:val="0"/>
        <w:adjustRightInd w:val="0"/>
        <w:ind w:firstLine="567"/>
        <w:jc w:val="both"/>
      </w:pPr>
      <w:proofErr w:type="gramStart"/>
      <w:r w:rsidRPr="0014328D">
        <w:t>Орган опеки и попечительства назначает и оказывает содействие в получении иных мер социальной поддержки, предусмотренных Законом ХМАО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</w:t>
      </w:r>
      <w:bookmarkStart w:id="5" w:name="_GoBack"/>
      <w:bookmarkEnd w:id="5"/>
      <w:proofErr w:type="gramEnd"/>
    </w:p>
    <w:sectPr w:rsidR="00AB3BBB" w:rsidRPr="0014328D" w:rsidSect="00E160C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AF4"/>
    <w:multiLevelType w:val="hybridMultilevel"/>
    <w:tmpl w:val="8BB05C5C"/>
    <w:lvl w:ilvl="0" w:tplc="336ACA9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26"/>
    <w:rsid w:val="000533BC"/>
    <w:rsid w:val="00656226"/>
    <w:rsid w:val="00AB3BBB"/>
    <w:rsid w:val="00E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3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B3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3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B3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Екатерина Юрьевна</dc:creator>
  <cp:keywords/>
  <dc:description/>
  <cp:lastModifiedBy>Гонина Екатерина Юрьевна</cp:lastModifiedBy>
  <cp:revision>3</cp:revision>
  <dcterms:created xsi:type="dcterms:W3CDTF">2016-12-15T11:11:00Z</dcterms:created>
  <dcterms:modified xsi:type="dcterms:W3CDTF">2016-12-15T11:12:00Z</dcterms:modified>
</cp:coreProperties>
</file>