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4F" w:rsidRPr="00BE549A" w:rsidRDefault="00DA754F" w:rsidP="00DA754F">
      <w:pPr>
        <w:pStyle w:val="ConsNormal"/>
        <w:widowControl/>
        <w:ind w:left="9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49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органа опеки и попечительства</w:t>
      </w:r>
    </w:p>
    <w:p w:rsidR="00DA754F" w:rsidRPr="00BE549A" w:rsidRDefault="00DA754F" w:rsidP="00DA754F">
      <w:pPr>
        <w:pStyle w:val="ConsNormal"/>
        <w:widowControl/>
        <w:ind w:left="30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4F" w:rsidRPr="00BE549A" w:rsidRDefault="00DA754F" w:rsidP="00DA754F">
      <w:pPr>
        <w:pStyle w:val="ConsNormal"/>
        <w:widowControl/>
        <w:tabs>
          <w:tab w:val="left" w:pos="1080"/>
        </w:tabs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9A">
        <w:rPr>
          <w:rFonts w:ascii="Times New Roman" w:hAnsi="Times New Roman" w:cs="Times New Roman"/>
          <w:b/>
          <w:sz w:val="24"/>
          <w:szCs w:val="24"/>
        </w:rPr>
        <w:t>Орган опеки и попечительства обязан:</w:t>
      </w:r>
    </w:p>
    <w:p w:rsidR="00DA754F" w:rsidRPr="00BE549A" w:rsidRDefault="00DA754F" w:rsidP="00DA754F">
      <w:pPr>
        <w:tabs>
          <w:tab w:val="left" w:pos="720"/>
        </w:tabs>
        <w:ind w:left="300" w:firstLine="720"/>
        <w:jc w:val="both"/>
      </w:pPr>
      <w:r w:rsidRPr="00BE549A">
        <w:t>осуществлять в порядке и в сроки, установленные законодательством Российской Федерации, проверку условий жизни подопечного ребенка, соблюдения опекуном, попечителем, приемным родителем прав и законных интересов подопечного ребенка, обеспечения сохранности его имущества, а также выполнения опекунами, попечителями приемными родителями требований к осуществлению своих прав и исполнению своих обязанностей;</w:t>
      </w:r>
    </w:p>
    <w:p w:rsidR="00DA754F" w:rsidRPr="00BE549A" w:rsidRDefault="00DA754F" w:rsidP="00DA754F">
      <w:pPr>
        <w:autoSpaceDE w:val="0"/>
        <w:autoSpaceDN w:val="0"/>
        <w:adjustRightInd w:val="0"/>
        <w:ind w:left="300" w:firstLine="720"/>
        <w:jc w:val="both"/>
      </w:pPr>
      <w:proofErr w:type="gramStart"/>
      <w:r w:rsidRPr="00BE549A">
        <w:t>проводить на основании акта органа опеки и попечительства внеплановую проверку условий жизни подопечного ребенка, соблюдения опекунами, попечителями, приемными родителями прав и законных интересов подопечного ребенка, обеспечения сохранности его имущества, а также выполнения опекунами, попечителями, приемными родителями требований к осуществлению своих прав и исполнению своих обязанностей (при поступлении от юридических и физических лиц устных или письменных обращений, содержащих сведения о неисполнении</w:t>
      </w:r>
      <w:proofErr w:type="gramEnd"/>
      <w:r w:rsidRPr="00BE549A">
        <w:t xml:space="preserve">, ненадлежащем </w:t>
      </w:r>
      <w:proofErr w:type="gramStart"/>
      <w:r w:rsidRPr="00BE549A">
        <w:t>исполнении</w:t>
      </w:r>
      <w:proofErr w:type="gramEnd"/>
      <w:r w:rsidRPr="00BE549A">
        <w:t xml:space="preserve"> опекунами, попечителями, приемными родителями своих обязанностей либо о нарушении прав и законных интересов подопечного ребенка);</w:t>
      </w:r>
    </w:p>
    <w:p w:rsidR="00DA754F" w:rsidRPr="00BE549A" w:rsidRDefault="00DA754F" w:rsidP="00DA754F">
      <w:pPr>
        <w:autoSpaceDE w:val="0"/>
        <w:autoSpaceDN w:val="0"/>
        <w:adjustRightInd w:val="0"/>
        <w:ind w:left="300" w:firstLine="720"/>
        <w:jc w:val="both"/>
      </w:pPr>
      <w:r w:rsidRPr="00BE549A">
        <w:t>оказывать помощь опекунам, попечителям, приемным родителям в реализации и защите прав подопечного ребенка;</w:t>
      </w:r>
    </w:p>
    <w:p w:rsidR="00DA754F" w:rsidRPr="00BE549A" w:rsidRDefault="00DA754F" w:rsidP="00DA754F">
      <w:pPr>
        <w:pStyle w:val="a3"/>
        <w:tabs>
          <w:tab w:val="left" w:pos="1260"/>
        </w:tabs>
        <w:spacing w:after="0"/>
        <w:ind w:left="300" w:firstLine="720"/>
        <w:jc w:val="both"/>
        <w:rPr>
          <w:sz w:val="24"/>
          <w:szCs w:val="24"/>
        </w:rPr>
      </w:pPr>
      <w:r w:rsidRPr="00BE549A">
        <w:rPr>
          <w:sz w:val="24"/>
          <w:szCs w:val="24"/>
        </w:rPr>
        <w:t xml:space="preserve">рассматривать споры и определять порядок общения подопечного </w:t>
      </w:r>
      <w:proofErr w:type="gramStart"/>
      <w:r w:rsidRPr="00BE549A">
        <w:rPr>
          <w:sz w:val="24"/>
          <w:szCs w:val="24"/>
        </w:rPr>
        <w:t>ребенка</w:t>
      </w:r>
      <w:proofErr w:type="gramEnd"/>
      <w:r w:rsidRPr="00BE549A">
        <w:rPr>
          <w:sz w:val="24"/>
          <w:szCs w:val="24"/>
        </w:rPr>
        <w:t xml:space="preserve"> с кровными родственниками исходя из интересов подопечного ребенка и с учетом мнения опекуна, попечителя,  приемного родителя;</w:t>
      </w:r>
    </w:p>
    <w:p w:rsidR="00DA754F" w:rsidRPr="00BE549A" w:rsidRDefault="00DA754F" w:rsidP="00DA754F">
      <w:pPr>
        <w:pStyle w:val="a3"/>
        <w:tabs>
          <w:tab w:val="left" w:pos="1260"/>
        </w:tabs>
        <w:spacing w:after="0"/>
        <w:ind w:left="300" w:firstLine="720"/>
        <w:jc w:val="both"/>
        <w:rPr>
          <w:bCs/>
          <w:sz w:val="24"/>
          <w:szCs w:val="24"/>
        </w:rPr>
      </w:pPr>
      <w:proofErr w:type="gramStart"/>
      <w:r w:rsidRPr="00BE549A">
        <w:rPr>
          <w:sz w:val="24"/>
          <w:szCs w:val="24"/>
        </w:rPr>
        <w:t>при обнаружении ненадлежащего исполнения опекуном, попечителем, приемным родителем обязанностей по охране имущества подопечного ребенка и управлению его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 ребенка, и другое) составить об этом акт и предъявить требование к опекуну, попечителю, приемному родителю о возмещении убытков, причиненных подопечному ребенку.</w:t>
      </w:r>
      <w:proofErr w:type="gramEnd"/>
    </w:p>
    <w:p w:rsidR="00DA754F" w:rsidRPr="00BE549A" w:rsidRDefault="00DA754F" w:rsidP="00DA754F">
      <w:pPr>
        <w:tabs>
          <w:tab w:val="left" w:pos="720"/>
        </w:tabs>
        <w:ind w:left="300" w:firstLine="720"/>
        <w:jc w:val="both"/>
      </w:pPr>
    </w:p>
    <w:p w:rsidR="00DA754F" w:rsidRPr="00BE549A" w:rsidRDefault="00DA754F" w:rsidP="00DA754F">
      <w:pPr>
        <w:tabs>
          <w:tab w:val="left" w:pos="720"/>
        </w:tabs>
        <w:ind w:left="300" w:firstLine="720"/>
        <w:jc w:val="both"/>
        <w:rPr>
          <w:b/>
        </w:rPr>
      </w:pPr>
      <w:r w:rsidRPr="00BE549A">
        <w:rPr>
          <w:b/>
        </w:rPr>
        <w:t>Орган опеки и попечительства имеет право:</w:t>
      </w:r>
    </w:p>
    <w:p w:rsidR="00DA754F" w:rsidRPr="00BE549A" w:rsidRDefault="00DA754F" w:rsidP="00DA754F">
      <w:pPr>
        <w:tabs>
          <w:tab w:val="left" w:pos="720"/>
        </w:tabs>
        <w:ind w:left="300" w:firstLine="720"/>
        <w:jc w:val="both"/>
      </w:pPr>
      <w:r w:rsidRPr="00BE549A">
        <w:t>запрашивать у опекуна, попечителя, приемного родителя информацию, необходимую для осуществления надзора за его деятельностью по воспитанию, содержанию подопечного;</w:t>
      </w:r>
    </w:p>
    <w:p w:rsidR="00DA754F" w:rsidRPr="00BE549A" w:rsidRDefault="00DA754F" w:rsidP="00DA754F">
      <w:pPr>
        <w:ind w:left="300" w:firstLine="720"/>
        <w:jc w:val="both"/>
      </w:pPr>
      <w:r w:rsidRPr="00BE549A">
        <w:t>обязать опекуна, попечителя, приемного родителя устранить нарушенные права и законные интересы подопечного ребенка;</w:t>
      </w:r>
    </w:p>
    <w:p w:rsidR="00DA754F" w:rsidRPr="00BE549A" w:rsidRDefault="00DA754F" w:rsidP="00DA754F">
      <w:pPr>
        <w:ind w:left="300" w:firstLine="720"/>
        <w:jc w:val="both"/>
      </w:pPr>
      <w:r w:rsidRPr="00BE549A">
        <w:t>в целях учета индивидуальных особенностей личности каждого подопечного ребенка устанавливать обязательные требования и ограничения к осуществлению прав и исполнению обязанностей опекуна, попечителя, приемного родителя, в том числе конкретные условия воспитания каждого подопечного ребенка;</w:t>
      </w:r>
    </w:p>
    <w:p w:rsidR="00DA754F" w:rsidRPr="00BE549A" w:rsidRDefault="00DA754F" w:rsidP="00DA754F">
      <w:pPr>
        <w:pStyle w:val="HTML"/>
        <w:tabs>
          <w:tab w:val="clear" w:pos="916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давать опекуну, попечителю, приемному родителю разрешения и обязательные для исполнения указания в письменной форме в отношении распоряжения имуществом подопечного ребенка.</w:t>
      </w:r>
    </w:p>
    <w:p w:rsidR="00DA754F" w:rsidRPr="00BE549A" w:rsidRDefault="00DA754F" w:rsidP="00DA754F">
      <w:pPr>
        <w:pStyle w:val="HTML"/>
        <w:tabs>
          <w:tab w:val="clear" w:pos="916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Орган опеки и попечительства вправе отстранить опекуна, попечителя, приемного родителя от исполнения возложенных на него обязанностей в случаях:</w:t>
      </w:r>
    </w:p>
    <w:p w:rsidR="00DA754F" w:rsidRPr="00BE549A" w:rsidRDefault="00DA754F" w:rsidP="00DA754F">
      <w:pPr>
        <w:pStyle w:val="HTML"/>
        <w:tabs>
          <w:tab w:val="clear" w:pos="916"/>
          <w:tab w:val="clear" w:pos="1832"/>
          <w:tab w:val="left" w:pos="1080"/>
          <w:tab w:val="left" w:pos="1276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ненадлежащего исполнения возложенных на него обязанностей; </w:t>
      </w:r>
    </w:p>
    <w:p w:rsidR="00DA754F" w:rsidRPr="00BE549A" w:rsidRDefault="00DA754F" w:rsidP="00DA754F">
      <w:pPr>
        <w:pStyle w:val="HTML"/>
        <w:tabs>
          <w:tab w:val="clear" w:pos="916"/>
          <w:tab w:val="clear" w:pos="1832"/>
          <w:tab w:val="left" w:pos="1080"/>
          <w:tab w:val="left" w:pos="1276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нарушения прав и законных интересов подопечного ребенка, в том числе при осуществлении опекуном, попечителем, приемным родителем действий в корыстных целях либо при оставлении подопечного ребенка без надзора и необходимой помощи;</w:t>
      </w:r>
    </w:p>
    <w:p w:rsidR="00DA754F" w:rsidRPr="00BE549A" w:rsidRDefault="00DA754F" w:rsidP="00DA754F">
      <w:pPr>
        <w:pStyle w:val="HTML"/>
        <w:tabs>
          <w:tab w:val="clear" w:pos="916"/>
          <w:tab w:val="clear" w:pos="1832"/>
          <w:tab w:val="left" w:pos="1080"/>
          <w:tab w:val="left" w:pos="1276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выявления фактов существенного нарушения опекуном, попечителем, приемным родителем установленных федеральным законодательством, законодательством Ханты-мансийского автономного округа – Югры, правил охраны имущества подопечного ребенка и  распоряжения его имуществом.</w:t>
      </w:r>
    </w:p>
    <w:p w:rsidR="00DA754F" w:rsidRDefault="00DA754F" w:rsidP="00DA754F">
      <w:pPr>
        <w:pStyle w:val="HTML"/>
        <w:tabs>
          <w:tab w:val="clear" w:pos="916"/>
        </w:tabs>
        <w:ind w:left="300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A754F" w:rsidRPr="00BE549A" w:rsidRDefault="00DA754F" w:rsidP="00DA754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BE54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E549A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DA754F" w:rsidRDefault="00DA754F" w:rsidP="00DA754F">
      <w:pPr>
        <w:pStyle w:val="ConsNormal"/>
        <w:widowControl/>
        <w:tabs>
          <w:tab w:val="left" w:pos="720"/>
          <w:tab w:val="left" w:pos="108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(фамилия, имя, отчество опекуна, попечителя, приемного родителя и 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54F" w:rsidRPr="00BE549A" w:rsidRDefault="00DA754F" w:rsidP="00DA754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«_____»________20_____г.</w:t>
      </w:r>
    </w:p>
    <w:p w:rsidR="00DA754F" w:rsidRDefault="00DA754F" w:rsidP="00DA754F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DA754F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A1"/>
    <w:rsid w:val="008160A1"/>
    <w:rsid w:val="00B82139"/>
    <w:rsid w:val="00DA754F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A754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7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754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DA7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DA754F"/>
  </w:style>
  <w:style w:type="character" w:customStyle="1" w:styleId="apple-converted-space">
    <w:name w:val="apple-converted-space"/>
    <w:basedOn w:val="a0"/>
    <w:rsid w:val="00DA754F"/>
  </w:style>
  <w:style w:type="character" w:styleId="a5">
    <w:name w:val="Strong"/>
    <w:basedOn w:val="a0"/>
    <w:uiPriority w:val="22"/>
    <w:qFormat/>
    <w:rsid w:val="00DA754F"/>
    <w:rPr>
      <w:b/>
      <w:bCs/>
    </w:rPr>
  </w:style>
  <w:style w:type="paragraph" w:customStyle="1" w:styleId="ConsPlusNormal">
    <w:name w:val="ConsPlusNormal"/>
    <w:rsid w:val="00DA7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A754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7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754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DA7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DA754F"/>
  </w:style>
  <w:style w:type="character" w:customStyle="1" w:styleId="apple-converted-space">
    <w:name w:val="apple-converted-space"/>
    <w:basedOn w:val="a0"/>
    <w:rsid w:val="00DA754F"/>
  </w:style>
  <w:style w:type="character" w:styleId="a5">
    <w:name w:val="Strong"/>
    <w:basedOn w:val="a0"/>
    <w:uiPriority w:val="22"/>
    <w:qFormat/>
    <w:rsid w:val="00DA754F"/>
    <w:rPr>
      <w:b/>
      <w:bCs/>
    </w:rPr>
  </w:style>
  <w:style w:type="paragraph" w:customStyle="1" w:styleId="ConsPlusNormal">
    <w:name w:val="ConsPlusNormal"/>
    <w:rsid w:val="00DA7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3</cp:revision>
  <dcterms:created xsi:type="dcterms:W3CDTF">2016-12-15T11:03:00Z</dcterms:created>
  <dcterms:modified xsi:type="dcterms:W3CDTF">2016-12-15T11:05:00Z</dcterms:modified>
</cp:coreProperties>
</file>