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6" w:rsidRDefault="00B22F5E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ГОРОДА </w:t>
      </w:r>
    </w:p>
    <w:p w:rsidR="008F12C6" w:rsidRDefault="00B22F5E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№41 от 31.07.2015 г. </w:t>
      </w: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1B2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</w:t>
      </w: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(Ханты-Мансийский автономный </w:t>
      </w:r>
      <w:proofErr w:type="gramEnd"/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– Югра) и администрацией </w:t>
      </w: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торгово-экономическом, научном </w:t>
      </w: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культурном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п.4.1 положения о заключении соглашений (договоров)                   о межмуниципальном сотрудничестве, утвержденного постановлением Главы города от 27.03.2009 № 16 (с последующими изменениями), в целях развития межмуниципального сотрудничества:</w:t>
      </w:r>
    </w:p>
    <w:p w:rsidR="008F12C6" w:rsidRDefault="008F12C6" w:rsidP="008F1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реализации соглашения от 08.06.2009 № 1-с/17-10-771/9 между муниципальным образованием городской округ город Сургут (Ханты-Мансийский автономный округ – Югра) и администрацией                     Калининского района Санкт-Петербурга о торгово-экономическом, научном                  и культурном сотрудничестве на 2015 год согласно приложению.</w:t>
      </w:r>
    </w:p>
    <w:p w:rsidR="008F12C6" w:rsidRDefault="008F12C6" w:rsidP="008F1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              главы Администрации города Пелевина А.Р.</w:t>
      </w: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C6" w:rsidRDefault="008F12C6" w:rsidP="008F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01159A" w:rsidRDefault="0001159A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159A" w:rsidSect="0001159A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1159A" w:rsidRDefault="0001159A" w:rsidP="0001159A">
      <w:pPr>
        <w:spacing w:after="0" w:line="240" w:lineRule="auto"/>
        <w:ind w:left="116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1159A" w:rsidRDefault="0001159A" w:rsidP="0001159A">
      <w:pPr>
        <w:spacing w:after="0" w:line="240" w:lineRule="auto"/>
        <w:ind w:left="116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01159A" w:rsidRDefault="0001159A" w:rsidP="0001159A">
      <w:pPr>
        <w:spacing w:after="0" w:line="240" w:lineRule="auto"/>
        <w:ind w:left="116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</w:t>
      </w:r>
    </w:p>
    <w:p w:rsidR="0001159A" w:rsidRPr="00783939" w:rsidRDefault="0001159A" w:rsidP="0001159A">
      <w:pPr>
        <w:spacing w:after="0" w:line="240" w:lineRule="auto"/>
        <w:ind w:left="116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№ _______</w:t>
      </w:r>
    </w:p>
    <w:p w:rsidR="0001159A" w:rsidRDefault="0001159A" w:rsidP="0001159A">
      <w:pPr>
        <w:spacing w:after="0" w:line="240" w:lineRule="auto"/>
        <w:ind w:left="1020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159A" w:rsidRDefault="0001159A" w:rsidP="0001159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159A" w:rsidRDefault="0001159A" w:rsidP="0001159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83939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159A" w:rsidRDefault="0001159A" w:rsidP="0001159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83939">
        <w:rPr>
          <w:rFonts w:ascii="Times New Roman" w:hAnsi="Times New Roman"/>
          <w:sz w:val="28"/>
          <w:szCs w:val="28"/>
        </w:rPr>
        <w:t xml:space="preserve">по реализации соглашения </w:t>
      </w:r>
      <w:r w:rsidRPr="00637856">
        <w:rPr>
          <w:rFonts w:ascii="Times New Roman" w:hAnsi="Times New Roman"/>
          <w:sz w:val="28"/>
          <w:szCs w:val="28"/>
        </w:rPr>
        <w:t>от 08.06.2009 № 1-с/17-10-771/9</w:t>
      </w:r>
      <w:r w:rsidRPr="00783939">
        <w:rPr>
          <w:rFonts w:ascii="Times New Roman" w:hAnsi="Times New Roman"/>
          <w:sz w:val="28"/>
          <w:szCs w:val="28"/>
        </w:rPr>
        <w:t xml:space="preserve">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939">
        <w:rPr>
          <w:rFonts w:ascii="Times New Roman" w:hAnsi="Times New Roman"/>
          <w:sz w:val="28"/>
          <w:szCs w:val="28"/>
        </w:rPr>
        <w:t>муниципальным образованием городской округ город Сургут (Ханты-Мансийский автономный округ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83939">
        <w:rPr>
          <w:rFonts w:ascii="Times New Roman" w:hAnsi="Times New Roman"/>
          <w:sz w:val="28"/>
          <w:szCs w:val="28"/>
        </w:rPr>
        <w:t>Югра)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939">
        <w:rPr>
          <w:rFonts w:ascii="Times New Roman" w:hAnsi="Times New Roman"/>
          <w:sz w:val="28"/>
          <w:szCs w:val="28"/>
        </w:rPr>
        <w:t>и администрацией Калининского района Санкт</w:t>
      </w:r>
      <w:r>
        <w:rPr>
          <w:rFonts w:ascii="Times New Roman" w:hAnsi="Times New Roman"/>
          <w:sz w:val="28"/>
          <w:szCs w:val="28"/>
        </w:rPr>
        <w:t>-</w:t>
      </w:r>
      <w:r w:rsidRPr="00783939">
        <w:rPr>
          <w:rFonts w:ascii="Times New Roman" w:hAnsi="Times New Roman"/>
          <w:sz w:val="28"/>
          <w:szCs w:val="28"/>
        </w:rPr>
        <w:t xml:space="preserve">Петербурга </w:t>
      </w:r>
    </w:p>
    <w:p w:rsidR="0001159A" w:rsidRPr="00783939" w:rsidRDefault="0001159A" w:rsidP="0001159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83939">
        <w:rPr>
          <w:rFonts w:ascii="Times New Roman" w:hAnsi="Times New Roman"/>
          <w:sz w:val="28"/>
          <w:szCs w:val="28"/>
        </w:rPr>
        <w:t xml:space="preserve"> торгово-экономическом, научном и культурном сотрудничестве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939">
        <w:rPr>
          <w:rFonts w:ascii="Times New Roman" w:hAnsi="Times New Roman"/>
          <w:sz w:val="28"/>
          <w:szCs w:val="28"/>
        </w:rPr>
        <w:t>на 2015 год</w:t>
      </w:r>
    </w:p>
    <w:p w:rsidR="0001159A" w:rsidRPr="00783939" w:rsidRDefault="0001159A" w:rsidP="0001159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3"/>
        <w:gridCol w:w="1922"/>
        <w:gridCol w:w="2550"/>
      </w:tblGrid>
      <w:tr w:rsidR="0001159A" w:rsidRPr="00783939" w:rsidTr="00CC6371">
        <w:trPr>
          <w:trHeight w:val="1298"/>
        </w:trPr>
        <w:tc>
          <w:tcPr>
            <w:tcW w:w="3477" w:type="pct"/>
          </w:tcPr>
          <w:p w:rsidR="0001159A" w:rsidRPr="00BA4CFE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r w:rsidRPr="00BA4CF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39" w:type="pct"/>
          </w:tcPr>
          <w:p w:rsidR="0001159A" w:rsidRPr="00BA4CFE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CFE">
              <w:rPr>
                <w:rFonts w:ascii="Times New Roman" w:hAnsi="Times New Roman"/>
                <w:sz w:val="28"/>
                <w:szCs w:val="28"/>
              </w:rPr>
              <w:t>Место и срок исполнения</w:t>
            </w:r>
          </w:p>
        </w:tc>
        <w:tc>
          <w:tcPr>
            <w:tcW w:w="884" w:type="pct"/>
          </w:tcPr>
          <w:p w:rsidR="0001159A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CFE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01159A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CF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01159A" w:rsidRPr="00BA4CFE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Администрации города</w:t>
            </w:r>
          </w:p>
        </w:tc>
      </w:tr>
      <w:tr w:rsidR="0001159A" w:rsidRPr="00783939" w:rsidTr="00CC6371">
        <w:tc>
          <w:tcPr>
            <w:tcW w:w="5000" w:type="pct"/>
            <w:gridSpan w:val="3"/>
            <w:vAlign w:val="center"/>
          </w:tcPr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A4CFE">
              <w:rPr>
                <w:rFonts w:ascii="Times New Roman" w:hAnsi="Times New Roman"/>
                <w:sz w:val="28"/>
                <w:szCs w:val="28"/>
              </w:rPr>
              <w:t>В области экономики и торговли</w:t>
            </w:r>
          </w:p>
          <w:p w:rsidR="0001159A" w:rsidRP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159A" w:rsidRPr="00783939" w:rsidTr="00CC6371">
        <w:tc>
          <w:tcPr>
            <w:tcW w:w="3477" w:type="pct"/>
            <w:vAlign w:val="center"/>
          </w:tcPr>
          <w:p w:rsidR="0001159A" w:rsidRPr="00783939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Установление и расширение действующих хозяйственных связей между предприятиями и организациями сторон в рамках проводимых администрацией Калининского района заседаний:</w:t>
            </w:r>
          </w:p>
          <w:p w:rsidR="0001159A" w:rsidRPr="00783939" w:rsidRDefault="0001159A" w:rsidP="0001159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бщественного совета по малому предпринимательству</w:t>
            </w:r>
          </w:p>
          <w:p w:rsidR="0001159A" w:rsidRPr="00783939" w:rsidRDefault="0001159A" w:rsidP="0001159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оординационного совета по науке и промышленности</w:t>
            </w:r>
          </w:p>
        </w:tc>
        <w:tc>
          <w:tcPr>
            <w:tcW w:w="639" w:type="pct"/>
          </w:tcPr>
          <w:p w:rsidR="0001159A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отдельному плану</w:t>
            </w:r>
          </w:p>
        </w:tc>
        <w:tc>
          <w:tcPr>
            <w:tcW w:w="884" w:type="pct"/>
          </w:tcPr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</w:p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по экономической политике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01159A" w:rsidRPr="00783939" w:rsidTr="00CC6371">
        <w:tc>
          <w:tcPr>
            <w:tcW w:w="3477" w:type="pct"/>
          </w:tcPr>
          <w:p w:rsidR="0001159A" w:rsidRPr="00783939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Информирование и привлечение к сотрудничеству предприятий в рамках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 проводимых в Санкт</w:t>
            </w:r>
            <w:r w:rsidRPr="00783939">
              <w:rPr>
                <w:rFonts w:ascii="Times New Roman" w:hAnsi="Times New Roman"/>
                <w:sz w:val="28"/>
                <w:szCs w:val="28"/>
              </w:rPr>
              <w:noBreakHyphen/>
              <w:t xml:space="preserve">Петербурге </w:t>
            </w:r>
            <w:proofErr w:type="gramStart"/>
            <w:r w:rsidRPr="00783939">
              <w:rPr>
                <w:rFonts w:ascii="Times New Roman" w:hAnsi="Times New Roman"/>
                <w:sz w:val="28"/>
                <w:szCs w:val="28"/>
              </w:rPr>
              <w:t>бизнес-форумах</w:t>
            </w:r>
            <w:proofErr w:type="gramEnd"/>
            <w:r w:rsidRPr="00783939">
              <w:rPr>
                <w:rFonts w:ascii="Times New Roman" w:hAnsi="Times New Roman"/>
                <w:sz w:val="28"/>
                <w:szCs w:val="28"/>
              </w:rPr>
              <w:t>, семинарах и других меропри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я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тиях международного и межрегионального значения</w:t>
            </w:r>
          </w:p>
        </w:tc>
        <w:tc>
          <w:tcPr>
            <w:tcW w:w="639" w:type="pct"/>
          </w:tcPr>
          <w:p w:rsidR="0001159A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</w:p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по экономической политике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01159A" w:rsidRPr="00783939" w:rsidTr="00CC6371">
        <w:tc>
          <w:tcPr>
            <w:tcW w:w="3477" w:type="pct"/>
          </w:tcPr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Информирование предприятий потребительского рынка </w:t>
            </w:r>
            <w:proofErr w:type="gramStart"/>
            <w:r w:rsidRPr="007839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83939">
              <w:rPr>
                <w:rFonts w:ascii="Times New Roman" w:hAnsi="Times New Roman"/>
                <w:sz w:val="28"/>
                <w:szCs w:val="28"/>
              </w:rPr>
              <w:t xml:space="preserve">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59A" w:rsidRPr="00783939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в городе Сургут </w:t>
            </w:r>
            <w:proofErr w:type="gramStart"/>
            <w:r w:rsidRPr="00783939">
              <w:rPr>
                <w:rFonts w:ascii="Times New Roman" w:hAnsi="Times New Roman"/>
                <w:sz w:val="28"/>
                <w:szCs w:val="28"/>
              </w:rPr>
              <w:t>бизнес-форумах</w:t>
            </w:r>
            <w:proofErr w:type="gramEnd"/>
            <w:r w:rsidRPr="00783939">
              <w:rPr>
                <w:rFonts w:ascii="Times New Roman" w:hAnsi="Times New Roman"/>
                <w:sz w:val="28"/>
                <w:szCs w:val="28"/>
              </w:rPr>
              <w:t>, семинарах и других мероприятиях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01159A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01159A" w:rsidRDefault="0001159A" w:rsidP="00CC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</w:p>
          <w:p w:rsidR="0001159A" w:rsidRDefault="0001159A" w:rsidP="00CC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по экономической политике </w:t>
            </w:r>
          </w:p>
          <w:p w:rsidR="0001159A" w:rsidRPr="00783939" w:rsidRDefault="0001159A" w:rsidP="00CC6371">
            <w:pPr>
              <w:spacing w:after="0" w:line="240" w:lineRule="auto"/>
              <w:rPr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01159A" w:rsidRPr="00BA4CFE" w:rsidTr="00CC6371">
        <w:trPr>
          <w:trHeight w:val="416"/>
        </w:trPr>
        <w:tc>
          <w:tcPr>
            <w:tcW w:w="5000" w:type="pct"/>
            <w:gridSpan w:val="3"/>
            <w:vAlign w:val="center"/>
          </w:tcPr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A4CFE">
              <w:rPr>
                <w:rFonts w:ascii="Times New Roman" w:hAnsi="Times New Roman"/>
                <w:sz w:val="28"/>
                <w:szCs w:val="28"/>
              </w:rPr>
              <w:t>В области образования</w:t>
            </w:r>
          </w:p>
          <w:p w:rsidR="0001159A" w:rsidRP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159A" w:rsidRPr="00783939" w:rsidTr="00CC6371">
        <w:tc>
          <w:tcPr>
            <w:tcW w:w="3477" w:type="pct"/>
          </w:tcPr>
          <w:p w:rsidR="0001159A" w:rsidRPr="00783939" w:rsidRDefault="0001159A" w:rsidP="00CC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Телекоммуникационный проектный конкурс «Отчизна </w:t>
            </w:r>
            <w:proofErr w:type="gramStart"/>
            <w:r w:rsidRPr="00783939">
              <w:rPr>
                <w:rFonts w:ascii="Times New Roman" w:hAnsi="Times New Roman"/>
                <w:sz w:val="28"/>
                <w:szCs w:val="28"/>
              </w:rPr>
              <w:t>Дон Кихотов</w:t>
            </w:r>
            <w:proofErr w:type="gramEnd"/>
            <w:r w:rsidRPr="007839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39" w:type="pct"/>
          </w:tcPr>
          <w:p w:rsidR="0001159A" w:rsidRPr="00783939" w:rsidRDefault="0001159A" w:rsidP="00CC6371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83939">
              <w:rPr>
                <w:sz w:val="28"/>
                <w:szCs w:val="28"/>
                <w:lang w:eastAsia="en-US"/>
              </w:rPr>
              <w:t xml:space="preserve">апрель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783939">
              <w:rPr>
                <w:sz w:val="28"/>
                <w:szCs w:val="28"/>
                <w:lang w:eastAsia="en-US"/>
              </w:rPr>
              <w:t xml:space="preserve"> май 2015 года</w:t>
            </w:r>
          </w:p>
        </w:tc>
        <w:tc>
          <w:tcPr>
            <w:tcW w:w="884" w:type="pct"/>
            <w:vAlign w:val="center"/>
          </w:tcPr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</w:p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01159A" w:rsidRPr="00783939" w:rsidTr="00CC6371">
        <w:tc>
          <w:tcPr>
            <w:tcW w:w="3477" w:type="pct"/>
          </w:tcPr>
          <w:p w:rsidR="0001159A" w:rsidRPr="00783939" w:rsidRDefault="0001159A" w:rsidP="00CC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Фестиваль «</w:t>
            </w:r>
            <w:r w:rsidRPr="00783939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 в образовании: опыт, проблемы, перспективы»</w:t>
            </w:r>
          </w:p>
        </w:tc>
        <w:tc>
          <w:tcPr>
            <w:tcW w:w="639" w:type="pct"/>
          </w:tcPr>
          <w:p w:rsidR="0001159A" w:rsidRDefault="0001159A" w:rsidP="00CC6371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83939">
              <w:rPr>
                <w:sz w:val="28"/>
                <w:szCs w:val="28"/>
                <w:lang w:eastAsia="en-US"/>
              </w:rPr>
              <w:t xml:space="preserve">ноябрь </w:t>
            </w:r>
          </w:p>
          <w:p w:rsidR="0001159A" w:rsidRPr="00783939" w:rsidRDefault="0001159A" w:rsidP="00CC6371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8393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884" w:type="pct"/>
            <w:vAlign w:val="center"/>
          </w:tcPr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</w:p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01159A" w:rsidRPr="00783939" w:rsidTr="00CC6371">
        <w:tc>
          <w:tcPr>
            <w:tcW w:w="3477" w:type="pct"/>
          </w:tcPr>
          <w:p w:rsidR="0001159A" w:rsidRPr="00783939" w:rsidRDefault="0001159A" w:rsidP="00CC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Обмен опытом посредством размещения информации на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официальном                     интернет-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сайте Администрации города Сургута и создания банка данных иннов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ционного опыта по следующим направлениям:</w:t>
            </w:r>
          </w:p>
          <w:p w:rsidR="0001159A" w:rsidRDefault="0001159A" w:rsidP="0001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внедрение федеральных государственных образовательных стандартов </w:t>
            </w:r>
          </w:p>
          <w:p w:rsidR="0001159A" w:rsidRPr="00783939" w:rsidRDefault="0001159A" w:rsidP="0001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дошкольного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159A" w:rsidRPr="00783939" w:rsidRDefault="0001159A" w:rsidP="0001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развитие практики социального партнерства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159A" w:rsidRPr="00783939" w:rsidRDefault="0001159A" w:rsidP="0001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реализация профилактических программ </w:t>
            </w:r>
          </w:p>
        </w:tc>
        <w:tc>
          <w:tcPr>
            <w:tcW w:w="639" w:type="pct"/>
          </w:tcPr>
          <w:p w:rsidR="0001159A" w:rsidRDefault="0001159A" w:rsidP="00CC6371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783939">
              <w:rPr>
                <w:sz w:val="28"/>
                <w:szCs w:val="28"/>
                <w:lang w:eastAsia="en-US"/>
              </w:rPr>
              <w:t xml:space="preserve"> течение </w:t>
            </w:r>
          </w:p>
          <w:p w:rsidR="0001159A" w:rsidRPr="00783939" w:rsidRDefault="0001159A" w:rsidP="00CC6371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83939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884" w:type="pct"/>
          </w:tcPr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</w:p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01159A" w:rsidRPr="00783939" w:rsidTr="00CC6371">
        <w:tc>
          <w:tcPr>
            <w:tcW w:w="5000" w:type="pct"/>
            <w:gridSpan w:val="3"/>
            <w:vAlign w:val="center"/>
          </w:tcPr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A4CFE">
              <w:rPr>
                <w:rFonts w:ascii="Times New Roman" w:hAnsi="Times New Roman"/>
                <w:sz w:val="28"/>
                <w:szCs w:val="28"/>
              </w:rPr>
              <w:t>В области культуры,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A4CFE">
              <w:rPr>
                <w:rFonts w:ascii="Times New Roman" w:hAnsi="Times New Roman"/>
                <w:sz w:val="28"/>
                <w:szCs w:val="28"/>
              </w:rPr>
              <w:t>жной политики, физической культуры и спорта</w:t>
            </w:r>
          </w:p>
          <w:p w:rsidR="0001159A" w:rsidRP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159A" w:rsidRPr="00783939" w:rsidTr="00CC6371">
        <w:tc>
          <w:tcPr>
            <w:tcW w:w="3477" w:type="pct"/>
          </w:tcPr>
          <w:p w:rsidR="0001159A" w:rsidRPr="00783939" w:rsidRDefault="0001159A" w:rsidP="00CC6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Всероссийский юношеский турнир «Мемориал Тани Савичевой» по настол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ному теннису</w:t>
            </w:r>
          </w:p>
        </w:tc>
        <w:tc>
          <w:tcPr>
            <w:tcW w:w="639" w:type="pct"/>
          </w:tcPr>
          <w:p w:rsidR="0001159A" w:rsidRDefault="0001159A" w:rsidP="00CC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март 2015 ГОБУ ДОД ДЮСШ № 2 Калининского района </w:t>
            </w:r>
          </w:p>
          <w:p w:rsidR="0001159A" w:rsidRDefault="0001159A" w:rsidP="00CC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1159A" w:rsidRDefault="0001159A" w:rsidP="00CC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Брянцева, </w:t>
            </w:r>
          </w:p>
          <w:p w:rsidR="0001159A" w:rsidRPr="00783939" w:rsidRDefault="0001159A" w:rsidP="0001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884" w:type="pct"/>
          </w:tcPr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культуры, </w:t>
            </w: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молодёжной </w:t>
            </w:r>
          </w:p>
          <w:p w:rsidR="0001159A" w:rsidRPr="00783939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политики и спорта Администрации города</w:t>
            </w:r>
          </w:p>
        </w:tc>
      </w:tr>
      <w:tr w:rsidR="0001159A" w:rsidRPr="00783939" w:rsidTr="00CC6371">
        <w:tc>
          <w:tcPr>
            <w:tcW w:w="3477" w:type="pct"/>
          </w:tcPr>
          <w:p w:rsidR="0001159A" w:rsidRPr="00783939" w:rsidRDefault="0001159A" w:rsidP="00CC6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Обмен информацией о проводимых культурно-массовых и спортивно-массовых мероприятиях с целью участия представителей сторон</w:t>
            </w:r>
          </w:p>
        </w:tc>
        <w:tc>
          <w:tcPr>
            <w:tcW w:w="639" w:type="pct"/>
          </w:tcPr>
          <w:p w:rsidR="0001159A" w:rsidRDefault="0001159A" w:rsidP="0001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1159A" w:rsidRPr="00783939" w:rsidRDefault="0001159A" w:rsidP="0001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84" w:type="pct"/>
            <w:vAlign w:val="center"/>
          </w:tcPr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епартамент</w:t>
            </w: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культуры,</w:t>
            </w: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молодёжной </w:t>
            </w:r>
          </w:p>
          <w:p w:rsidR="0001159A" w:rsidRPr="00783939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политики и спорта Администрации города</w:t>
            </w:r>
          </w:p>
        </w:tc>
      </w:tr>
      <w:tr w:rsidR="0001159A" w:rsidRPr="00783939" w:rsidTr="00CC6371">
        <w:tc>
          <w:tcPr>
            <w:tcW w:w="5000" w:type="pct"/>
            <w:gridSpan w:val="3"/>
            <w:vAlign w:val="center"/>
          </w:tcPr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F2653">
              <w:rPr>
                <w:rFonts w:ascii="Times New Roman" w:hAnsi="Times New Roman"/>
                <w:sz w:val="28"/>
                <w:szCs w:val="28"/>
              </w:rPr>
              <w:t>Информационное сотрудничество</w:t>
            </w:r>
          </w:p>
          <w:p w:rsidR="0001159A" w:rsidRP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159A" w:rsidRPr="00783939" w:rsidTr="00CC6371">
        <w:tc>
          <w:tcPr>
            <w:tcW w:w="3477" w:type="pct"/>
          </w:tcPr>
          <w:p w:rsidR="0001159A" w:rsidRPr="00783939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Размещение на сайте Администрации города Сургута информации об истории и социально-экономическом развитии муниципального образования городской </w:t>
            </w:r>
            <w:r w:rsidRPr="0001159A">
              <w:rPr>
                <w:rFonts w:ascii="Times New Roman" w:hAnsi="Times New Roman"/>
                <w:spacing w:val="-4"/>
                <w:sz w:val="28"/>
                <w:szCs w:val="28"/>
              </w:rPr>
              <w:t>округ город Сургут (Ханты-Мансийский автономный округ-Югра) и Калининского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 района Санкт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Петербурга</w:t>
            </w:r>
          </w:p>
        </w:tc>
        <w:tc>
          <w:tcPr>
            <w:tcW w:w="639" w:type="pct"/>
          </w:tcPr>
          <w:p w:rsidR="0001159A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информационной политики </w:t>
            </w:r>
          </w:p>
          <w:p w:rsidR="0001159A" w:rsidRPr="00783939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tr w:rsidR="0001159A" w:rsidRPr="00783939" w:rsidTr="00CC6371">
        <w:tc>
          <w:tcPr>
            <w:tcW w:w="3477" w:type="pct"/>
          </w:tcPr>
          <w:p w:rsidR="0001159A" w:rsidRPr="00783939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Размещение на сайте Администрации города Сургута информации о меропр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ятиях в рамках совместного сотрудничества администрации Калининского района Санкт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>Петербурга и муниципального образования городской округ город Сургут (Ханты-Мансийский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Югра) </w:t>
            </w:r>
          </w:p>
        </w:tc>
        <w:tc>
          <w:tcPr>
            <w:tcW w:w="639" w:type="pct"/>
          </w:tcPr>
          <w:p w:rsidR="0001159A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1159A" w:rsidRPr="00783939" w:rsidRDefault="0001159A" w:rsidP="00CC6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01159A" w:rsidRDefault="0001159A" w:rsidP="00CC6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</w:p>
          <w:p w:rsidR="0001159A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 xml:space="preserve">информационной политики </w:t>
            </w:r>
          </w:p>
          <w:p w:rsidR="0001159A" w:rsidRPr="00783939" w:rsidRDefault="0001159A" w:rsidP="000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939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  <w:bookmarkEnd w:id="0"/>
    </w:tbl>
    <w:p w:rsidR="0001159A" w:rsidRPr="009C6E6A" w:rsidRDefault="0001159A" w:rsidP="00011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1159A" w:rsidRPr="009C6E6A" w:rsidSect="0001159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1159A" w:rsidRDefault="0001159A" w:rsidP="00011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159A" w:rsidRDefault="0001159A" w:rsidP="0001159A">
      <w:pPr>
        <w:spacing w:after="0" w:line="240" w:lineRule="auto"/>
        <w:ind w:right="-4113"/>
        <w:contextualSpacing/>
        <w:rPr>
          <w:rFonts w:ascii="Times New Roman" w:hAnsi="Times New Roman"/>
          <w:sz w:val="28"/>
          <w:szCs w:val="28"/>
        </w:rPr>
      </w:pPr>
    </w:p>
    <w:p w:rsidR="0001159A" w:rsidRDefault="0001159A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9A" w:rsidRPr="008F12C6" w:rsidRDefault="0001159A" w:rsidP="008F1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59A" w:rsidRPr="008F12C6" w:rsidSect="0001159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775E"/>
    <w:multiLevelType w:val="hybridMultilevel"/>
    <w:tmpl w:val="21E6F1F0"/>
    <w:lvl w:ilvl="0" w:tplc="610E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E4268"/>
    <w:multiLevelType w:val="hybridMultilevel"/>
    <w:tmpl w:val="9542A25E"/>
    <w:lvl w:ilvl="0" w:tplc="610E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6"/>
    <w:rsid w:val="0001159A"/>
    <w:rsid w:val="003F0839"/>
    <w:rsid w:val="005101B2"/>
    <w:rsid w:val="008F12C6"/>
    <w:rsid w:val="00B22F5E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C6"/>
    <w:pPr>
      <w:ind w:left="720"/>
      <w:contextualSpacing/>
    </w:pPr>
  </w:style>
  <w:style w:type="paragraph" w:customStyle="1" w:styleId="msonormalcxspmiddle">
    <w:name w:val="msonormalcxspmiddle"/>
    <w:basedOn w:val="a"/>
    <w:rsid w:val="0001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C6"/>
    <w:pPr>
      <w:ind w:left="720"/>
      <w:contextualSpacing/>
    </w:pPr>
  </w:style>
  <w:style w:type="paragraph" w:customStyle="1" w:styleId="msonormalcxspmiddle">
    <w:name w:val="msonormalcxspmiddle"/>
    <w:basedOn w:val="a"/>
    <w:rsid w:val="0001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2015-07-31T11:14:00Z</cp:lastPrinted>
  <dcterms:created xsi:type="dcterms:W3CDTF">2015-08-05T09:35:00Z</dcterms:created>
  <dcterms:modified xsi:type="dcterms:W3CDTF">2015-08-05T09:35:00Z</dcterms:modified>
</cp:coreProperties>
</file>