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AC" w:rsidRPr="000D5249" w:rsidRDefault="007065AC" w:rsidP="007065AC">
      <w:pPr>
        <w:tabs>
          <w:tab w:val="left" w:pos="709"/>
          <w:tab w:val="left" w:pos="4253"/>
        </w:tabs>
        <w:spacing w:before="1600" w:after="0" w:line="240" w:lineRule="auto"/>
        <w:ind w:right="-1"/>
        <w:jc w:val="center"/>
        <w:rPr>
          <w:rFonts w:ascii="Times New Roman" w:eastAsia="Calibri" w:hAnsi="Times New Roman" w:cs="Times New Roman"/>
          <w:spacing w:val="9"/>
          <w:sz w:val="27"/>
          <w:szCs w:val="27"/>
        </w:rPr>
      </w:pPr>
      <w:r w:rsidRPr="000D5249">
        <w:rPr>
          <w:rFonts w:ascii="Times New Roman" w:eastAsia="Calibri" w:hAnsi="Times New Roman" w:cs="Times New Roman"/>
          <w:noProof/>
          <w:spacing w:val="15"/>
          <w:sz w:val="26"/>
          <w:szCs w:val="26"/>
          <w:lang w:eastAsia="ru-RU"/>
        </w:rPr>
        <w:drawing>
          <wp:anchor distT="0" distB="0" distL="114300" distR="114300" simplePos="0" relativeHeight="251659264" behindDoc="0" locked="0" layoutInCell="1" allowOverlap="1" wp14:anchorId="2BD5C8D7" wp14:editId="43869E39">
            <wp:simplePos x="0" y="0"/>
            <wp:positionH relativeFrom="column">
              <wp:posOffset>2606040</wp:posOffset>
            </wp:positionH>
            <wp:positionV relativeFrom="paragraph">
              <wp:posOffset>-72390</wp:posOffset>
            </wp:positionV>
            <wp:extent cx="681355" cy="809625"/>
            <wp:effectExtent l="0" t="0" r="4445" b="9525"/>
            <wp:wrapNone/>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a:lum contrast="16000"/>
                      <a:extLst>
                        <a:ext uri="{28A0092B-C50C-407E-A947-70E740481C1C}">
                          <a14:useLocalDpi xmlns:a14="http://schemas.microsoft.com/office/drawing/2010/main" val="0"/>
                        </a:ext>
                      </a:extLst>
                    </a:blip>
                    <a:srcRect/>
                    <a:stretch>
                      <a:fillRect/>
                    </a:stretch>
                  </pic:blipFill>
                  <pic:spPr bwMode="auto">
                    <a:xfrm>
                      <a:off x="0" y="0"/>
                      <a:ext cx="68135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249">
        <w:rPr>
          <w:rFonts w:ascii="Times New Roman" w:eastAsia="Calibri" w:hAnsi="Times New Roman" w:cs="Times New Roman"/>
          <w:spacing w:val="9"/>
          <w:sz w:val="27"/>
          <w:szCs w:val="27"/>
        </w:rPr>
        <w:t>МУНИЦИПАЛЬНОЕ ОБРАЗОВАНИЕ</w:t>
      </w:r>
    </w:p>
    <w:p w:rsidR="007065AC" w:rsidRPr="000D5249" w:rsidRDefault="007065AC" w:rsidP="007065AC">
      <w:pPr>
        <w:spacing w:after="0" w:line="240" w:lineRule="auto"/>
        <w:ind w:right="-1"/>
        <w:jc w:val="center"/>
        <w:rPr>
          <w:rFonts w:ascii="Times New Roman" w:eastAsia="Calibri" w:hAnsi="Times New Roman" w:cs="Times New Roman"/>
          <w:spacing w:val="14"/>
          <w:sz w:val="27"/>
          <w:szCs w:val="27"/>
        </w:rPr>
      </w:pPr>
      <w:r w:rsidRPr="000D5249">
        <w:rPr>
          <w:rFonts w:ascii="Times New Roman" w:eastAsia="Calibri" w:hAnsi="Times New Roman" w:cs="Times New Roman"/>
          <w:spacing w:val="14"/>
          <w:sz w:val="27"/>
          <w:szCs w:val="27"/>
        </w:rPr>
        <w:t>ГОРОДСКОЙ ОКРУГ ГОРОД СУРГУТ</w:t>
      </w:r>
    </w:p>
    <w:p w:rsidR="007065AC" w:rsidRPr="000D5249" w:rsidRDefault="007065AC" w:rsidP="007065AC">
      <w:pPr>
        <w:tabs>
          <w:tab w:val="left" w:pos="709"/>
        </w:tabs>
        <w:spacing w:before="320" w:after="0" w:line="240" w:lineRule="auto"/>
        <w:ind w:right="-1"/>
        <w:jc w:val="center"/>
        <w:rPr>
          <w:rFonts w:ascii="Times New Roman" w:eastAsia="Calibri" w:hAnsi="Times New Roman" w:cs="Times New Roman"/>
          <w:b/>
          <w:spacing w:val="16"/>
          <w:sz w:val="30"/>
          <w:szCs w:val="30"/>
        </w:rPr>
      </w:pPr>
      <w:r w:rsidRPr="000D5249">
        <w:rPr>
          <w:rFonts w:ascii="Times New Roman" w:eastAsia="Calibri" w:hAnsi="Times New Roman" w:cs="Times New Roman"/>
          <w:b/>
          <w:spacing w:val="16"/>
          <w:sz w:val="30"/>
          <w:szCs w:val="30"/>
        </w:rPr>
        <w:t>ДУМА ГОРОДА СУРГУТА</w:t>
      </w:r>
    </w:p>
    <w:p w:rsidR="007065AC" w:rsidRPr="000D5249" w:rsidRDefault="007065AC" w:rsidP="007065AC">
      <w:pPr>
        <w:spacing w:before="200" w:after="0" w:line="240" w:lineRule="auto"/>
        <w:ind w:right="-1"/>
        <w:jc w:val="center"/>
        <w:rPr>
          <w:rFonts w:ascii="Times New Roman" w:eastAsia="Calibri" w:hAnsi="Times New Roman" w:cs="Times New Roman"/>
          <w:b/>
          <w:spacing w:val="20"/>
          <w:sz w:val="30"/>
          <w:szCs w:val="30"/>
        </w:rPr>
      </w:pPr>
      <w:r w:rsidRPr="000D5249">
        <w:rPr>
          <w:rFonts w:ascii="Times New Roman" w:eastAsia="Calibri" w:hAnsi="Times New Roman" w:cs="Times New Roman"/>
          <w:b/>
          <w:spacing w:val="20"/>
          <w:sz w:val="30"/>
          <w:szCs w:val="30"/>
        </w:rPr>
        <w:t>РЕШЕНИЕ</w:t>
      </w:r>
    </w:p>
    <w:p w:rsidR="007065AC" w:rsidRPr="000D5249" w:rsidRDefault="007065AC" w:rsidP="007065AC">
      <w:pPr>
        <w:tabs>
          <w:tab w:val="right" w:pos="9356"/>
        </w:tabs>
        <w:spacing w:after="0" w:line="240" w:lineRule="auto"/>
        <w:rPr>
          <w:rFonts w:ascii="Times New Roman" w:eastAsia="Calibri" w:hAnsi="Times New Roman" w:cs="Times New Roman"/>
          <w:sz w:val="28"/>
        </w:rPr>
      </w:pPr>
    </w:p>
    <w:p w:rsidR="007065AC" w:rsidRPr="000D5249" w:rsidRDefault="007065AC" w:rsidP="007065AC">
      <w:pPr>
        <w:tabs>
          <w:tab w:val="left" w:pos="4253"/>
        </w:tabs>
        <w:spacing w:after="0" w:line="240" w:lineRule="auto"/>
        <w:ind w:right="-2"/>
        <w:jc w:val="center"/>
        <w:rPr>
          <w:rFonts w:ascii="Times New Roman" w:eastAsia="Calibri" w:hAnsi="Times New Roman" w:cs="Times New Roman"/>
          <w:sz w:val="28"/>
          <w:szCs w:val="28"/>
        </w:rPr>
      </w:pPr>
      <w:r w:rsidRPr="000D5249">
        <w:rPr>
          <w:rFonts w:ascii="Times New Roman" w:eastAsia="Calibri" w:hAnsi="Times New Roman" w:cs="Times New Roman"/>
          <w:sz w:val="28"/>
          <w:szCs w:val="28"/>
        </w:rPr>
        <w:t>П</w:t>
      </w:r>
      <w:r>
        <w:rPr>
          <w:rFonts w:ascii="Times New Roman" w:eastAsia="Calibri" w:hAnsi="Times New Roman" w:cs="Times New Roman"/>
          <w:sz w:val="28"/>
          <w:szCs w:val="28"/>
        </w:rPr>
        <w:t>ринято на заседании Думы 31 октября</w:t>
      </w:r>
      <w:r w:rsidRPr="000D5249">
        <w:rPr>
          <w:rFonts w:ascii="Times New Roman" w:eastAsia="Calibri" w:hAnsi="Times New Roman" w:cs="Times New Roman"/>
          <w:sz w:val="28"/>
          <w:szCs w:val="28"/>
        </w:rPr>
        <w:t xml:space="preserve"> 2018 года</w:t>
      </w:r>
    </w:p>
    <w:p w:rsidR="007065AC" w:rsidRPr="00C61A7B" w:rsidRDefault="00C61A7B" w:rsidP="007065AC">
      <w:pPr>
        <w:tabs>
          <w:tab w:val="left" w:pos="709"/>
          <w:tab w:val="left" w:pos="4111"/>
          <w:tab w:val="left" w:pos="4253"/>
        </w:tabs>
        <w:spacing w:after="0" w:line="240" w:lineRule="auto"/>
        <w:ind w:right="-2"/>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337-</w:t>
      </w:r>
      <w:r>
        <w:rPr>
          <w:rFonts w:ascii="Times New Roman" w:eastAsia="Calibri" w:hAnsi="Times New Roman" w:cs="Times New Roman"/>
          <w:sz w:val="28"/>
          <w:szCs w:val="28"/>
          <w:u w:val="single"/>
          <w:lang w:val="en-US"/>
        </w:rPr>
        <w:t>VI</w:t>
      </w:r>
      <w:r>
        <w:rPr>
          <w:rFonts w:ascii="Times New Roman" w:eastAsia="Calibri" w:hAnsi="Times New Roman" w:cs="Times New Roman"/>
          <w:sz w:val="28"/>
          <w:szCs w:val="28"/>
          <w:u w:val="single"/>
        </w:rPr>
        <w:t xml:space="preserve"> ДГ</w:t>
      </w:r>
    </w:p>
    <w:p w:rsidR="007065AC" w:rsidRPr="000D5249" w:rsidRDefault="007065AC" w:rsidP="007065AC">
      <w:pPr>
        <w:tabs>
          <w:tab w:val="left" w:pos="3544"/>
          <w:tab w:val="left" w:pos="4111"/>
          <w:tab w:val="left" w:pos="4253"/>
        </w:tabs>
        <w:spacing w:after="0" w:line="240" w:lineRule="auto"/>
        <w:ind w:left="-108" w:right="140" w:firstLine="108"/>
        <w:jc w:val="both"/>
        <w:rPr>
          <w:rFonts w:ascii="Times New Roman" w:eastAsia="Calibri" w:hAnsi="Times New Roman" w:cs="Times New Roman"/>
          <w:sz w:val="28"/>
          <w:szCs w:val="28"/>
        </w:rPr>
      </w:pPr>
    </w:p>
    <w:p w:rsidR="007065AC" w:rsidRDefault="007065AC" w:rsidP="007065AC">
      <w:pPr>
        <w:spacing w:after="0" w:line="240" w:lineRule="auto"/>
        <w:ind w:right="5244"/>
        <w:jc w:val="both"/>
        <w:rPr>
          <w:rFonts w:ascii="Times New Roman" w:hAnsi="Times New Roman" w:cs="Times New Roman"/>
          <w:sz w:val="28"/>
          <w:szCs w:val="28"/>
        </w:rPr>
      </w:pPr>
      <w:r w:rsidRPr="007065AC">
        <w:rPr>
          <w:rFonts w:ascii="Times New Roman" w:hAnsi="Times New Roman" w:cs="Times New Roman"/>
          <w:sz w:val="28"/>
          <w:szCs w:val="28"/>
        </w:rPr>
        <w:t xml:space="preserve">О внесении изменений в решение Думы города от 29.04.2010 </w:t>
      </w:r>
      <w:r>
        <w:rPr>
          <w:rFonts w:ascii="Times New Roman" w:hAnsi="Times New Roman" w:cs="Times New Roman"/>
          <w:sz w:val="28"/>
          <w:szCs w:val="28"/>
        </w:rPr>
        <w:br/>
      </w:r>
      <w:r w:rsidRPr="007065AC">
        <w:rPr>
          <w:rFonts w:ascii="Times New Roman" w:hAnsi="Times New Roman" w:cs="Times New Roman"/>
          <w:sz w:val="28"/>
          <w:szCs w:val="28"/>
        </w:rPr>
        <w:t>№ 725-</w:t>
      </w:r>
      <w:r w:rsidRPr="007065AC">
        <w:rPr>
          <w:rFonts w:ascii="Times New Roman" w:hAnsi="Times New Roman" w:cs="Times New Roman"/>
          <w:sz w:val="28"/>
          <w:szCs w:val="28"/>
          <w:lang w:val="en-US"/>
        </w:rPr>
        <w:t>IV</w:t>
      </w:r>
      <w:r w:rsidRPr="007065AC">
        <w:rPr>
          <w:rFonts w:ascii="Times New Roman" w:hAnsi="Times New Roman" w:cs="Times New Roman"/>
          <w:sz w:val="28"/>
          <w:szCs w:val="28"/>
        </w:rPr>
        <w:t xml:space="preserve"> ДГ «О показателях </w:t>
      </w:r>
      <w:bookmarkStart w:id="0" w:name="_GoBack"/>
      <w:bookmarkEnd w:id="0"/>
      <w:r w:rsidRPr="007065AC">
        <w:rPr>
          <w:rFonts w:ascii="Times New Roman" w:hAnsi="Times New Roman" w:cs="Times New Roman"/>
          <w:sz w:val="28"/>
          <w:szCs w:val="28"/>
        </w:rPr>
        <w:t>оценки деятельности Главы города и Администрации города</w:t>
      </w:r>
      <w:r w:rsidR="003C6CD5">
        <w:rPr>
          <w:rFonts w:ascii="Times New Roman" w:hAnsi="Times New Roman" w:cs="Times New Roman"/>
          <w:sz w:val="28"/>
          <w:szCs w:val="28"/>
        </w:rPr>
        <w:t>»</w:t>
      </w:r>
    </w:p>
    <w:p w:rsidR="007065AC" w:rsidRDefault="007065AC" w:rsidP="007065AC">
      <w:pPr>
        <w:spacing w:after="0" w:line="240" w:lineRule="auto"/>
        <w:ind w:right="5102"/>
        <w:jc w:val="both"/>
        <w:rPr>
          <w:rFonts w:ascii="Times New Roman" w:eastAsia="Times New Roman" w:hAnsi="Times New Roman" w:cs="Times New Roman"/>
          <w:sz w:val="28"/>
          <w:szCs w:val="28"/>
          <w:lang w:eastAsia="ru-RU"/>
        </w:rPr>
      </w:pPr>
    </w:p>
    <w:p w:rsidR="007065AC" w:rsidRPr="007065AC" w:rsidRDefault="007065AC" w:rsidP="007065AC">
      <w:pPr>
        <w:spacing w:after="0" w:line="240" w:lineRule="auto"/>
        <w:ind w:firstLine="720"/>
        <w:jc w:val="both"/>
        <w:rPr>
          <w:rFonts w:ascii="Times New Roman" w:eastAsia="Times New Roman" w:hAnsi="Times New Roman" w:cs="Times New Roman"/>
          <w:sz w:val="28"/>
          <w:szCs w:val="28"/>
          <w:lang w:eastAsia="ru-RU"/>
        </w:rPr>
      </w:pPr>
      <w:r w:rsidRPr="007065AC">
        <w:rPr>
          <w:rFonts w:ascii="Times New Roman" w:eastAsia="Times New Roman" w:hAnsi="Times New Roman" w:cs="Times New Roman"/>
          <w:sz w:val="28"/>
          <w:szCs w:val="28"/>
          <w:lang w:eastAsia="ru-RU"/>
        </w:rPr>
        <w:t>В целях повышения эффективности и результативности деятельности Главы города и Администрации города Дума города РЕШИЛА:</w:t>
      </w:r>
    </w:p>
    <w:p w:rsidR="007065AC" w:rsidRPr="007065AC" w:rsidRDefault="007065AC" w:rsidP="007065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065AC" w:rsidRDefault="007065AC" w:rsidP="007065AC">
      <w:pPr>
        <w:tabs>
          <w:tab w:val="left" w:pos="0"/>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sidRPr="007065AC">
        <w:rPr>
          <w:rFonts w:ascii="Times New Roman" w:eastAsia="Times New Roman" w:hAnsi="Times New Roman" w:cs="Times New Roman"/>
          <w:sz w:val="28"/>
          <w:szCs w:val="28"/>
          <w:lang w:eastAsia="ru-RU"/>
        </w:rPr>
        <w:t>Внести изменения в решение Думы города от 29.04.2010 № 725-</w:t>
      </w:r>
      <w:r w:rsidRPr="007065AC">
        <w:rPr>
          <w:rFonts w:ascii="Times New Roman" w:eastAsia="Times New Roman" w:hAnsi="Times New Roman" w:cs="Times New Roman"/>
          <w:sz w:val="28"/>
          <w:szCs w:val="28"/>
          <w:lang w:val="en-US" w:eastAsia="ru-RU"/>
        </w:rPr>
        <w:t>IV</w:t>
      </w:r>
      <w:r w:rsidRPr="007065AC">
        <w:rPr>
          <w:rFonts w:ascii="Times New Roman" w:eastAsia="Times New Roman" w:hAnsi="Times New Roman" w:cs="Times New Roman"/>
          <w:sz w:val="28"/>
          <w:szCs w:val="28"/>
          <w:lang w:eastAsia="ru-RU"/>
        </w:rPr>
        <w:t xml:space="preserve"> ДГ </w:t>
      </w:r>
      <w:r>
        <w:rPr>
          <w:rFonts w:ascii="Times New Roman" w:eastAsia="Times New Roman" w:hAnsi="Times New Roman" w:cs="Times New Roman"/>
          <w:sz w:val="28"/>
          <w:szCs w:val="28"/>
          <w:lang w:eastAsia="ru-RU"/>
        </w:rPr>
        <w:br/>
      </w:r>
      <w:r w:rsidRPr="007065AC">
        <w:rPr>
          <w:rFonts w:ascii="Times New Roman" w:eastAsia="Times New Roman" w:hAnsi="Times New Roman" w:cs="Times New Roman"/>
          <w:sz w:val="28"/>
          <w:szCs w:val="28"/>
          <w:lang w:eastAsia="ru-RU"/>
        </w:rPr>
        <w:t>«О показателях оценки деятельности Главы города и Администрации город</w:t>
      </w:r>
      <w:r>
        <w:rPr>
          <w:rFonts w:ascii="Times New Roman" w:eastAsia="Times New Roman" w:hAnsi="Times New Roman" w:cs="Times New Roman"/>
          <w:sz w:val="28"/>
          <w:szCs w:val="28"/>
          <w:lang w:eastAsia="ru-RU"/>
        </w:rPr>
        <w:t xml:space="preserve">а» (в редакции от 20.03.2018 № </w:t>
      </w:r>
      <w:r w:rsidRPr="007065AC">
        <w:rPr>
          <w:rFonts w:ascii="Times New Roman" w:eastAsia="Times New Roman" w:hAnsi="Times New Roman" w:cs="Times New Roman"/>
          <w:sz w:val="28"/>
          <w:szCs w:val="28"/>
          <w:lang w:eastAsia="ru-RU"/>
        </w:rPr>
        <w:t>247-VI</w:t>
      </w:r>
      <w:r>
        <w:rPr>
          <w:rFonts w:ascii="Times New Roman" w:eastAsia="Times New Roman" w:hAnsi="Times New Roman" w:cs="Times New Roman"/>
          <w:sz w:val="28"/>
          <w:szCs w:val="28"/>
          <w:lang w:eastAsia="ru-RU"/>
        </w:rPr>
        <w:t xml:space="preserve"> </w:t>
      </w:r>
      <w:r w:rsidRPr="007065AC">
        <w:rPr>
          <w:rFonts w:ascii="Times New Roman" w:eastAsia="Times New Roman" w:hAnsi="Times New Roman" w:cs="Times New Roman"/>
          <w:sz w:val="28"/>
          <w:szCs w:val="28"/>
          <w:lang w:eastAsia="ru-RU"/>
        </w:rPr>
        <w:t>ДГ), изложив приложения 1,</w:t>
      </w:r>
      <w:r>
        <w:rPr>
          <w:rFonts w:ascii="Times New Roman" w:eastAsia="Times New Roman" w:hAnsi="Times New Roman" w:cs="Times New Roman"/>
          <w:sz w:val="28"/>
          <w:szCs w:val="28"/>
          <w:lang w:eastAsia="ru-RU"/>
        </w:rPr>
        <w:t xml:space="preserve"> 2 к решению в</w:t>
      </w:r>
      <w:r w:rsidRPr="007065AC">
        <w:rPr>
          <w:rFonts w:ascii="Times New Roman" w:eastAsia="Times New Roman" w:hAnsi="Times New Roman" w:cs="Times New Roman"/>
          <w:sz w:val="28"/>
          <w:szCs w:val="28"/>
          <w:lang w:eastAsia="ru-RU"/>
        </w:rPr>
        <w:t xml:space="preserve"> редакции согласно приложениям 1,</w:t>
      </w:r>
      <w:r>
        <w:rPr>
          <w:rFonts w:ascii="Times New Roman" w:eastAsia="Times New Roman" w:hAnsi="Times New Roman" w:cs="Times New Roman"/>
          <w:sz w:val="28"/>
          <w:szCs w:val="28"/>
          <w:lang w:eastAsia="ru-RU"/>
        </w:rPr>
        <w:t xml:space="preserve"> </w:t>
      </w:r>
      <w:r w:rsidRPr="007065AC">
        <w:rPr>
          <w:rFonts w:ascii="Times New Roman" w:eastAsia="Times New Roman" w:hAnsi="Times New Roman" w:cs="Times New Roman"/>
          <w:sz w:val="28"/>
          <w:szCs w:val="28"/>
          <w:lang w:eastAsia="ru-RU"/>
        </w:rPr>
        <w:t>2 к настоящему решению.</w:t>
      </w:r>
    </w:p>
    <w:p w:rsidR="007065AC" w:rsidRDefault="007065AC" w:rsidP="007065AC">
      <w:pPr>
        <w:tabs>
          <w:tab w:val="left" w:pos="0"/>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p>
    <w:p w:rsidR="007065AC" w:rsidRDefault="007065AC" w:rsidP="007065AC">
      <w:pPr>
        <w:tabs>
          <w:tab w:val="left" w:pos="0"/>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p>
    <w:p w:rsidR="007065AC" w:rsidRPr="007065AC" w:rsidRDefault="007065AC" w:rsidP="007065AC">
      <w:pPr>
        <w:tabs>
          <w:tab w:val="left" w:pos="0"/>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p>
    <w:p w:rsidR="007065AC" w:rsidRPr="000D5249" w:rsidRDefault="007065AC" w:rsidP="007065AC">
      <w:pPr>
        <w:spacing w:after="0" w:line="240" w:lineRule="auto"/>
        <w:jc w:val="both"/>
        <w:rPr>
          <w:rFonts w:ascii="Times New Roman" w:eastAsia="Calibri" w:hAnsi="Times New Roman" w:cs="Times New Roman"/>
          <w:sz w:val="28"/>
          <w:szCs w:val="28"/>
        </w:rPr>
      </w:pPr>
      <w:r w:rsidRPr="000D5249">
        <w:rPr>
          <w:rFonts w:ascii="Times New Roman" w:eastAsia="Calibri" w:hAnsi="Times New Roman" w:cs="Times New Roman"/>
          <w:sz w:val="28"/>
        </w:rPr>
        <w:t>Председатель Думы города</w:t>
      </w:r>
      <w:r w:rsidRPr="000D5249">
        <w:rPr>
          <w:rFonts w:ascii="Times New Roman" w:eastAsia="Calibri" w:hAnsi="Times New Roman" w:cs="Times New Roman"/>
          <w:sz w:val="28"/>
        </w:rPr>
        <w:tab/>
      </w:r>
      <w:r w:rsidRPr="000D5249">
        <w:rPr>
          <w:rFonts w:ascii="Times New Roman" w:eastAsia="Calibri" w:hAnsi="Times New Roman" w:cs="Times New Roman"/>
          <w:sz w:val="28"/>
        </w:rPr>
        <w:tab/>
      </w:r>
      <w:r w:rsidRPr="000D5249">
        <w:rPr>
          <w:rFonts w:ascii="Times New Roman" w:eastAsia="Calibri" w:hAnsi="Times New Roman" w:cs="Times New Roman"/>
          <w:sz w:val="28"/>
        </w:rPr>
        <w:tab/>
      </w:r>
      <w:r w:rsidRPr="000D5249">
        <w:rPr>
          <w:rFonts w:ascii="Times New Roman" w:eastAsia="Calibri" w:hAnsi="Times New Roman" w:cs="Times New Roman"/>
          <w:sz w:val="28"/>
        </w:rPr>
        <w:tab/>
      </w:r>
      <w:r w:rsidRPr="000D5249">
        <w:rPr>
          <w:rFonts w:ascii="Times New Roman" w:eastAsia="Calibri" w:hAnsi="Times New Roman" w:cs="Times New Roman"/>
          <w:sz w:val="28"/>
        </w:rPr>
        <w:tab/>
      </w:r>
      <w:proofErr w:type="gramStart"/>
      <w:r w:rsidRPr="000D5249">
        <w:rPr>
          <w:rFonts w:ascii="Times New Roman" w:eastAsia="Calibri" w:hAnsi="Times New Roman" w:cs="Times New Roman"/>
          <w:sz w:val="28"/>
        </w:rPr>
        <w:tab/>
        <w:t xml:space="preserve">  Н.А.</w:t>
      </w:r>
      <w:proofErr w:type="gramEnd"/>
      <w:r w:rsidRPr="000D5249">
        <w:rPr>
          <w:rFonts w:ascii="Times New Roman" w:eastAsia="Calibri" w:hAnsi="Times New Roman" w:cs="Times New Roman"/>
          <w:sz w:val="28"/>
        </w:rPr>
        <w:t xml:space="preserve"> Красноярова</w:t>
      </w:r>
    </w:p>
    <w:p w:rsidR="007065AC" w:rsidRPr="000D5249" w:rsidRDefault="007065AC" w:rsidP="007065AC">
      <w:pPr>
        <w:spacing w:after="0" w:line="240" w:lineRule="auto"/>
        <w:jc w:val="right"/>
        <w:rPr>
          <w:rFonts w:ascii="Times New Roman" w:eastAsia="Calibri" w:hAnsi="Times New Roman" w:cs="Times New Roman"/>
          <w:sz w:val="28"/>
        </w:rPr>
      </w:pPr>
    </w:p>
    <w:p w:rsidR="007065AC" w:rsidRDefault="00C61A7B" w:rsidP="007065AC">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w:t>
      </w:r>
      <w:r>
        <w:rPr>
          <w:rFonts w:ascii="Times New Roman" w:eastAsia="Calibri" w:hAnsi="Times New Roman" w:cs="Times New Roman"/>
          <w:sz w:val="28"/>
          <w:u w:val="single"/>
        </w:rPr>
        <w:t>01</w:t>
      </w:r>
      <w:r>
        <w:rPr>
          <w:rFonts w:ascii="Times New Roman" w:eastAsia="Calibri" w:hAnsi="Times New Roman" w:cs="Times New Roman"/>
          <w:sz w:val="28"/>
        </w:rPr>
        <w:t xml:space="preserve">» </w:t>
      </w:r>
      <w:r>
        <w:rPr>
          <w:rFonts w:ascii="Times New Roman" w:eastAsia="Calibri" w:hAnsi="Times New Roman" w:cs="Times New Roman"/>
          <w:sz w:val="28"/>
          <w:u w:val="single"/>
        </w:rPr>
        <w:t>ноября</w:t>
      </w:r>
      <w:r w:rsidR="007065AC" w:rsidRPr="000D5249">
        <w:rPr>
          <w:rFonts w:ascii="Times New Roman" w:eastAsia="Calibri" w:hAnsi="Times New Roman" w:cs="Times New Roman"/>
          <w:sz w:val="28"/>
        </w:rPr>
        <w:t xml:space="preserve"> 2018 г.</w:t>
      </w:r>
    </w:p>
    <w:p w:rsidR="007065AC" w:rsidRDefault="007065AC" w:rsidP="007065AC">
      <w:pPr>
        <w:spacing w:after="0" w:line="240" w:lineRule="auto"/>
        <w:jc w:val="right"/>
        <w:rPr>
          <w:rFonts w:ascii="Times New Roman" w:eastAsia="Calibri" w:hAnsi="Times New Roman" w:cs="Times New Roman"/>
          <w:sz w:val="28"/>
        </w:rPr>
      </w:pPr>
    </w:p>
    <w:p w:rsidR="007065AC" w:rsidRDefault="007065AC" w:rsidP="007065AC">
      <w:pPr>
        <w:spacing w:after="0" w:line="240" w:lineRule="auto"/>
        <w:jc w:val="right"/>
        <w:rPr>
          <w:rFonts w:ascii="Times New Roman" w:eastAsia="Calibri" w:hAnsi="Times New Roman" w:cs="Times New Roman"/>
          <w:sz w:val="28"/>
        </w:rPr>
        <w:sectPr w:rsidR="007065AC" w:rsidSect="008D6561">
          <w:footerReference w:type="default" r:id="rId9"/>
          <w:footerReference w:type="first" r:id="rId10"/>
          <w:pgSz w:w="11906" w:h="16838"/>
          <w:pgMar w:top="1134" w:right="850" w:bottom="1134" w:left="1701" w:header="708" w:footer="708" w:gutter="0"/>
          <w:cols w:space="708"/>
          <w:titlePg/>
          <w:docGrid w:linePitch="360"/>
        </w:sectPr>
      </w:pPr>
    </w:p>
    <w:p w:rsidR="007065AC" w:rsidRPr="00EB424B" w:rsidRDefault="007065AC" w:rsidP="007065AC">
      <w:pPr>
        <w:spacing w:after="0" w:line="240" w:lineRule="auto"/>
        <w:ind w:left="11340"/>
        <w:contextualSpacing/>
        <w:jc w:val="both"/>
        <w:rPr>
          <w:rFonts w:ascii="Times New Roman" w:eastAsia="Times New Roman" w:hAnsi="Times New Roman" w:cs="Times New Roman"/>
          <w:sz w:val="28"/>
          <w:szCs w:val="28"/>
          <w:lang w:eastAsia="ru-RU"/>
        </w:rPr>
      </w:pPr>
      <w:r w:rsidRPr="00EB424B">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1</w:t>
      </w:r>
    </w:p>
    <w:p w:rsidR="007065AC" w:rsidRPr="00EB424B" w:rsidRDefault="007065AC" w:rsidP="007065AC">
      <w:pPr>
        <w:spacing w:after="0" w:line="240" w:lineRule="auto"/>
        <w:ind w:left="11340"/>
        <w:contextualSpacing/>
        <w:jc w:val="both"/>
        <w:rPr>
          <w:rFonts w:ascii="Times New Roman" w:eastAsia="Times New Roman" w:hAnsi="Times New Roman" w:cs="Times New Roman"/>
          <w:sz w:val="28"/>
          <w:szCs w:val="28"/>
          <w:lang w:eastAsia="ru-RU"/>
        </w:rPr>
      </w:pPr>
      <w:r w:rsidRPr="00EB424B">
        <w:rPr>
          <w:rFonts w:ascii="Times New Roman" w:eastAsia="Times New Roman" w:hAnsi="Times New Roman" w:cs="Times New Roman"/>
          <w:sz w:val="28"/>
          <w:szCs w:val="28"/>
          <w:lang w:eastAsia="ru-RU"/>
        </w:rPr>
        <w:t>к решению Думы города</w:t>
      </w:r>
    </w:p>
    <w:p w:rsidR="007065AC" w:rsidRPr="00C61A7B" w:rsidRDefault="00C61A7B" w:rsidP="007065AC">
      <w:pPr>
        <w:spacing w:after="0" w:line="240" w:lineRule="auto"/>
        <w:ind w:left="11340"/>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01.11.2018</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337-</w:t>
      </w:r>
      <w:r>
        <w:rPr>
          <w:rFonts w:ascii="Times New Roman" w:eastAsia="Times New Roman" w:hAnsi="Times New Roman" w:cs="Times New Roman"/>
          <w:sz w:val="28"/>
          <w:szCs w:val="28"/>
          <w:u w:val="single"/>
          <w:lang w:val="en-US" w:eastAsia="ru-RU"/>
        </w:rPr>
        <w:t>VI</w:t>
      </w:r>
      <w:r w:rsidRPr="003C6CD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ДГ</w:t>
      </w:r>
    </w:p>
    <w:p w:rsidR="001B1A96" w:rsidRPr="007065AC" w:rsidRDefault="001B1A96" w:rsidP="007065AC">
      <w:pPr>
        <w:jc w:val="both"/>
        <w:rPr>
          <w:rFonts w:ascii="Times New Roman" w:hAnsi="Times New Roman" w:cs="Times New Roman"/>
          <w:sz w:val="28"/>
          <w:szCs w:val="28"/>
        </w:rPr>
      </w:pPr>
    </w:p>
    <w:p w:rsidR="007065AC" w:rsidRPr="007065AC" w:rsidRDefault="007065AC" w:rsidP="007065A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7065AC">
        <w:rPr>
          <w:rFonts w:ascii="Times New Roman" w:eastAsia="Times New Roman" w:hAnsi="Times New Roman" w:cs="Times New Roman"/>
          <w:bCs/>
          <w:sz w:val="24"/>
          <w:szCs w:val="24"/>
          <w:lang w:eastAsia="ru-RU"/>
        </w:rPr>
        <w:t>Показатели оценки деятельности Главы города по результатам его ежегодного отчёта</w:t>
      </w:r>
    </w:p>
    <w:p w:rsidR="007065AC" w:rsidRPr="007065AC" w:rsidRDefault="007065AC" w:rsidP="007065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5499"/>
        <w:gridCol w:w="2014"/>
        <w:gridCol w:w="6237"/>
      </w:tblGrid>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w:t>
            </w:r>
          </w:p>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п/п</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Полномочие Главы 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AB23E0"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w:t>
            </w:r>
            <w:r w:rsidR="007065AC" w:rsidRPr="007065AC">
              <w:rPr>
                <w:rFonts w:ascii="Times New Roman" w:eastAsia="Times New Roman" w:hAnsi="Times New Roman" w:cs="Times New Roman"/>
                <w:sz w:val="24"/>
                <w:szCs w:val="24"/>
                <w:lang w:eastAsia="ru-RU"/>
              </w:rPr>
              <w:t>льный код</w:t>
            </w:r>
            <w:r>
              <w:rPr>
                <w:rFonts w:ascii="Times New Roman" w:eastAsia="Times New Roman" w:hAnsi="Times New Roman" w:cs="Times New Roman"/>
                <w:sz w:val="24"/>
                <w:szCs w:val="24"/>
                <w:lang w:eastAsia="ru-RU"/>
              </w:rPr>
              <w:t xml:space="preserve"> </w:t>
            </w:r>
          </w:p>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показателя</w:t>
            </w:r>
            <w:hyperlink w:anchor="sub_11" w:history="1">
              <w:r w:rsidRPr="00AB23E0">
                <w:rPr>
                  <w:rFonts w:ascii="Times New Roman" w:eastAsia="Times New Roman" w:hAnsi="Times New Roman" w:cs="Times New Roman"/>
                  <w:sz w:val="24"/>
                  <w:szCs w:val="24"/>
                  <w:lang w:eastAsia="ru-RU"/>
                </w:rPr>
                <w:t>*</w:t>
              </w:r>
            </w:hyperlink>
          </w:p>
        </w:tc>
        <w:tc>
          <w:tcPr>
            <w:tcW w:w="6237" w:type="dxa"/>
            <w:tcBorders>
              <w:top w:val="single" w:sz="4" w:space="0" w:color="auto"/>
              <w:left w:val="single" w:sz="4" w:space="0" w:color="auto"/>
              <w:bottom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Наименование показателя</w:t>
            </w:r>
          </w:p>
        </w:tc>
      </w:tr>
      <w:tr w:rsidR="007065AC" w:rsidRPr="007065AC" w:rsidTr="00AB23E0">
        <w:tc>
          <w:tcPr>
            <w:tcW w:w="14488" w:type="dxa"/>
            <w:gridSpan w:val="4"/>
            <w:tcBorders>
              <w:top w:val="single" w:sz="4" w:space="0" w:color="auto"/>
              <w:bottom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1. Полномочия Главы города как высшего должностного лица местного самоуправления городского округа в соответствии </w:t>
            </w:r>
            <w:r w:rsidRPr="00AB23E0">
              <w:rPr>
                <w:rFonts w:ascii="Times New Roman" w:eastAsia="Times New Roman" w:hAnsi="Times New Roman" w:cs="Times New Roman"/>
                <w:sz w:val="24"/>
                <w:szCs w:val="24"/>
                <w:lang w:eastAsia="ru-RU"/>
              </w:rPr>
              <w:t xml:space="preserve">со статьёй 34 </w:t>
            </w:r>
            <w:r w:rsidRPr="007065AC">
              <w:rPr>
                <w:rFonts w:ascii="Times New Roman" w:eastAsia="Times New Roman" w:hAnsi="Times New Roman" w:cs="Times New Roman"/>
                <w:sz w:val="24"/>
                <w:szCs w:val="24"/>
                <w:lang w:eastAsia="ru-RU"/>
              </w:rPr>
              <w:t>Устава города</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иностранных, межмуниципальных делегаций, отдельных лиц и делегаций органов власти и управления Российской Федерации, субъектов Российской Федерации, посещений мероприятий международного (межмуниципального) значения, проведённых переговоров, торжественных и иных мероприятий на территории городского округа (ед.)</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Заключает договоры и соглашения с другими муниципальными образованиями, органами государственной власти, в том числе зарубежными</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заключённых договоров и соглашений с другими муниципальными образованиями, органами государственной власти, в том числе зарубежными, за отчётный период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процедур организации межмуниципального сотрудничества, соответствие заключённых договоров и соглашений требованиям законодательства и муниципальных правовых актов</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Вносит от имени городского округа предложения в органы государственной власти Ханты-Мансийского автономного округа - Югры по проектам планов мероприятий по реализации стратегии социально-экономического развития и </w:t>
            </w:r>
            <w:r w:rsidRPr="007065AC">
              <w:rPr>
                <w:rFonts w:ascii="Times New Roman" w:eastAsia="Times New Roman" w:hAnsi="Times New Roman" w:cs="Times New Roman"/>
                <w:sz w:val="24"/>
                <w:szCs w:val="24"/>
                <w:lang w:eastAsia="ru-RU"/>
              </w:rPr>
              <w:lastRenderedPageBreak/>
              <w:t>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от имени городского округа предложений по вопросам социально-экономического развития и бюджета Ханты-Мансийского автономного округа - Югры за отчётный период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предложений, получивших практическую </w:t>
            </w:r>
            <w:r w:rsidRPr="007065AC">
              <w:rPr>
                <w:rFonts w:ascii="Times New Roman" w:eastAsia="Times New Roman" w:hAnsi="Times New Roman" w:cs="Times New Roman"/>
                <w:sz w:val="24"/>
                <w:szCs w:val="24"/>
                <w:lang w:eastAsia="ru-RU"/>
              </w:rPr>
              <w:lastRenderedPageBreak/>
              <w:t>реализацию (%)</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1.4.</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Подписывает и обнародует в порядке, установленном </w:t>
            </w:r>
            <w:r w:rsidRPr="00AB23E0">
              <w:rPr>
                <w:rFonts w:ascii="Times New Roman" w:eastAsia="Times New Roman" w:hAnsi="Times New Roman" w:cs="Times New Roman"/>
                <w:sz w:val="24"/>
                <w:szCs w:val="24"/>
                <w:lang w:eastAsia="ru-RU"/>
              </w:rPr>
              <w:t>Уставом</w:t>
            </w:r>
            <w:r w:rsidRPr="007065AC">
              <w:rPr>
                <w:rFonts w:ascii="Times New Roman" w:eastAsia="Times New Roman" w:hAnsi="Times New Roman" w:cs="Times New Roman"/>
                <w:sz w:val="24"/>
                <w:szCs w:val="24"/>
                <w:lang w:eastAsia="ru-RU"/>
              </w:rPr>
              <w:t xml:space="preserve"> города, принятые Думой города решения, имеющие нормативный характер</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подписанных и обнародованных решений Думы города, имеющих нормативный характер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 сроков подписания и обнародования решений, принятых Думой города</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Вправе использовать право вето при подписании решений Думы города, имеющих нормативный характер, в порядке, </w:t>
            </w:r>
            <w:r w:rsidRPr="00AB23E0">
              <w:rPr>
                <w:rFonts w:ascii="Times New Roman" w:eastAsia="Times New Roman" w:hAnsi="Times New Roman" w:cs="Times New Roman"/>
                <w:sz w:val="24"/>
                <w:szCs w:val="24"/>
                <w:lang w:eastAsia="ru-RU"/>
              </w:rPr>
              <w:t xml:space="preserve">установленном Уставом </w:t>
            </w:r>
            <w:r w:rsidRPr="007065AC">
              <w:rPr>
                <w:rFonts w:ascii="Times New Roman" w:eastAsia="Times New Roman" w:hAnsi="Times New Roman" w:cs="Times New Roman"/>
                <w:sz w:val="24"/>
                <w:szCs w:val="24"/>
                <w:lang w:eastAsia="ru-RU"/>
              </w:rPr>
              <w:t>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случаев использования Главой города права вето при подписании решений Думы города, имеющих нормативный характер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использования Главой города права вето при подписании решений Думы города</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Вправе требовать созыва внеочередного заседания Думы 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внеочередных заседаний Думы города (ед.)</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Вносит проекты решений в Думу 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проектов решений Думы города, внесённых Главой города как высшим должностным лицом городского округа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Внесение Главой города как высшим должностным лицом городского округа проектов решений в Думу города в сроки, предусмотренные законодательством, планами работы Думы города (ед.)</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Издаёт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изданных муниципальных правовых актов Главы города, в том числе необходимых для реализации решения, принятого населением на местном референдуме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установленного срока издания муниципального правового акта Главы города, необходимого для реализации решения, принятого населением на местном референдуме</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Определяет размеры и условия оплаты труда лиц, </w:t>
            </w:r>
            <w:r w:rsidRPr="007065AC">
              <w:rPr>
                <w:rFonts w:ascii="Times New Roman" w:eastAsia="Times New Roman" w:hAnsi="Times New Roman" w:cs="Times New Roman"/>
                <w:sz w:val="24"/>
                <w:szCs w:val="24"/>
                <w:lang w:eastAsia="ru-RU"/>
              </w:rPr>
              <w:lastRenderedPageBreak/>
              <w:t>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17</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муниципальных правовых актов Главы города, </w:t>
            </w:r>
            <w:r w:rsidRPr="007065AC">
              <w:rPr>
                <w:rFonts w:ascii="Times New Roman" w:eastAsia="Times New Roman" w:hAnsi="Times New Roman" w:cs="Times New Roman"/>
                <w:sz w:val="24"/>
                <w:szCs w:val="24"/>
                <w:lang w:eastAsia="ru-RU"/>
              </w:rPr>
              <w:lastRenderedPageBreak/>
              <w:t>изданных по данному вопросу (в том числе внесение изменений) (ед.)</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1.10.</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перечень должностей, осуществляющих техническое обеспечение деятельности органов местного самоуправления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порядок формирования перечня должностей, осуществляющих техническое обеспечение деятельности органов местного самоуправления городского округа</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муниципальных правовых актов Главы города действующему законодательству</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1.11.</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приём граждан по личным вопросам, рассматривает обращения граждан и объединений граждан, в том числе юридических лиц</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21</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приёмов граждан по личным вопросам, объединений граждан, в том числе юридических лиц, проведённых Главой города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Главой города предложений, заявлений, жалоб граждан, объединений граждан, в том числе юридических лиц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23</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установленных сроков рассмотрения обращений граждан, объединений граждан, в том числе юридических лиц, Главой города</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1.12.</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Вправе обращаться в суд для назначения местного референдума при нарушении Думой города сроков его назначения</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обращений Главы города в суд (при наличии оснований) (ед.)</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1.13.</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Выдвигает инициативу проведения публичных слушаний и назначает их проведение в установленном порядке. Проводит публичные слушания для обсуждения проектов муниципальных правовых актов по вопросам местного значения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публичных слушаний, назначенных Главой города, с указанием вопросов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сроков назначения публичных слушаний, установленных законодательством и муниципальными правовыми актами</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1.14.</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Выдвигает инициативу проведения собрания (конференции) граждан и назначает его проведение в установленном порядке</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собраний (конференций) граждан, назначенных Главой города, с указанием вопросов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Соблюдение требований законодательства и Положения о </w:t>
            </w:r>
            <w:r w:rsidRPr="007065AC">
              <w:rPr>
                <w:rFonts w:ascii="Times New Roman" w:eastAsia="Times New Roman" w:hAnsi="Times New Roman" w:cs="Times New Roman"/>
                <w:sz w:val="24"/>
                <w:szCs w:val="24"/>
                <w:lang w:eastAsia="ru-RU"/>
              </w:rPr>
              <w:lastRenderedPageBreak/>
              <w:t>порядке проведения собраний и конференций граждан в городе Сургуте</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1.15.</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Выдвигает инициативу проведения опроса граждан по вопросам местного значения</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инициатив проведения опроса граждан, выдвинутых Главой города, с указанием вопросов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опроса в соответствии с Положением о порядке назначения и проведения опроса граждан в городе Сургуте</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1.16.</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Выдвигает инициативу привлечения граждан к выполнению социально значимых работ для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решений о привлечении граждан к выполнению социально значимых работ для городского округа с указанием причин (оснований) их принятия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выполнения социально значимых работ для городского округа</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привлечённых к выполнению социально значимых работ для городского округа (чел.)</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1.17.</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Выдвигает инициативу изменения границ городского округа, преобразования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инициатив изменения границ городского округа, преобразования городского округа, выдвинутых Главой города (с указанием причин их выдвижения) (ед.)</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1.18.</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руководство гражданской обороной,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изданных муниципальных правовых актов Главы города по вопросу участия органов местного самоуправления городского округа в предупреждении и ликвидации последствий чрезвычайных ситуаций в границах городского округа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Издание муниципальных правовых актов Главы города по вопросу участия органов местного самоуправления городского округа в предупреждении и ликвидации последствий чрезвычайных ситуаций в границах городского округ в сроки, прямо предусмотренные законодательством</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1.19.</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нормативы, необходимые для материально-технического и организационного обеспечения деятельности органов местного самоуправления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нормативы материально-технического и организационного обеспечения деятельности органов местного самоуправления города</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установленных нормативов материально-</w:t>
            </w:r>
            <w:r w:rsidRPr="007065AC">
              <w:rPr>
                <w:rFonts w:ascii="Times New Roman" w:eastAsia="Times New Roman" w:hAnsi="Times New Roman" w:cs="Times New Roman"/>
                <w:sz w:val="24"/>
                <w:szCs w:val="24"/>
                <w:lang w:eastAsia="ru-RU"/>
              </w:rPr>
              <w:lastRenderedPageBreak/>
              <w:t>технического и организационного обеспечения деятельности органов местного самоуправления города</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1.20.</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Принимает муниципальные правовые акты по вопросам муниципальной службы и противодействия коррупции в городском округе</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39</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Главы города, регулирующих вопросы муниципальной службы и противодействия коррупции в городском округе</w:t>
            </w:r>
          </w:p>
        </w:tc>
      </w:tr>
      <w:tr w:rsidR="007065AC" w:rsidRPr="007065AC" w:rsidTr="00EB2908">
        <w:tc>
          <w:tcPr>
            <w:tcW w:w="738"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1.21.</w:t>
            </w:r>
          </w:p>
        </w:tc>
        <w:tc>
          <w:tcPr>
            <w:tcW w:w="5499" w:type="dxa"/>
            <w:vMerge w:val="restart"/>
            <w:tcBorders>
              <w:top w:val="single" w:sz="4" w:space="0" w:color="auto"/>
              <w:left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Утверждает порядок предоставления работникам органов местного самоуправления города жилых помещений в муниципальном </w:t>
            </w:r>
            <w:r w:rsidR="00AB23E0">
              <w:rPr>
                <w:rFonts w:ascii="Times New Roman" w:eastAsia="Times New Roman" w:hAnsi="Times New Roman" w:cs="Times New Roman"/>
                <w:sz w:val="24"/>
                <w:szCs w:val="24"/>
                <w:lang w:eastAsia="ru-RU"/>
              </w:rPr>
              <w:t xml:space="preserve"> </w:t>
            </w:r>
            <w:r w:rsidRPr="007065AC">
              <w:rPr>
                <w:rFonts w:ascii="Times New Roman" w:eastAsia="Times New Roman" w:hAnsi="Times New Roman" w:cs="Times New Roman"/>
                <w:sz w:val="24"/>
                <w:szCs w:val="24"/>
                <w:lang w:eastAsia="ru-RU"/>
              </w:rPr>
              <w:t>специализированном жилищном фонде</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порядок и условия предоставления работникам органов местного самоуправления города жилых помещений в муниципальном специализированном жилищном фонде</w:t>
            </w:r>
          </w:p>
        </w:tc>
      </w:tr>
      <w:tr w:rsidR="007065AC" w:rsidRPr="007065AC" w:rsidTr="00EB2908">
        <w:tc>
          <w:tcPr>
            <w:tcW w:w="738"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42</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Главы города, в полном объёме регулирующего данный вопрос</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1.22.</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подготовку, переподготовку и повышение квалификации Главы города, депутатов Думы города (работающих на постоянной основе), а также профессиональную подготовку, переподготовку, повышение квалификации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43</w:t>
            </w:r>
            <w:r w:rsidRPr="000A5A62">
              <w:rPr>
                <w:rFonts w:ascii="Times New Roman" w:eastAsia="Times New Roman" w:hAnsi="Times New Roman" w:cs="Times New Roman"/>
                <w:noProof/>
                <w:sz w:val="24"/>
                <w:szCs w:val="24"/>
                <w:vertAlign w:val="superscript"/>
                <w:lang w:eastAsia="ru-RU"/>
              </w:rPr>
              <w:t>3</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принятых в целях организации профессиональной подготовки, переподготовки, повышения квалификации, организации подготовки кадров в порядке, предусмотренном законодательством</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1.23.</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sidRPr="007065AC">
              <w:rPr>
                <w:rFonts w:ascii="Times New Roman" w:eastAsia="Times New Roman" w:hAnsi="Times New Roman" w:cs="Times New Roman"/>
                <w:sz w:val="24"/>
                <w:szCs w:val="24"/>
                <w:lang w:eastAsia="ru-RU"/>
              </w:rPr>
              <w:lastRenderedPageBreak/>
              <w:t>и дискриминации по признакам расовой, национальной, языковой или религиозной принадлежности</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t>43</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жалоб, признанных в установленном порядке обоснованными, по вопросу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(ед.)</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1.24.</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43</w:t>
            </w:r>
            <w:r w:rsidRPr="000A5A62">
              <w:rPr>
                <w:rFonts w:ascii="Times New Roman" w:eastAsia="Times New Roman" w:hAnsi="Times New Roman" w:cs="Times New Roman"/>
                <w:noProof/>
                <w:sz w:val="24"/>
                <w:szCs w:val="24"/>
                <w:vertAlign w:val="superscript"/>
                <w:lang w:eastAsia="ru-RU"/>
              </w:rPr>
              <w:t>2</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Введение режима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установление местного уровня реагирования при введении режима чрезвычайной ситуации (да/нет)</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1.25.</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Принимает решение о реализации проекта </w:t>
            </w:r>
            <w:proofErr w:type="spellStart"/>
            <w:r w:rsidRPr="007065AC">
              <w:rPr>
                <w:rFonts w:ascii="Times New Roman" w:eastAsia="Times New Roman" w:hAnsi="Times New Roman" w:cs="Times New Roman"/>
                <w:sz w:val="24"/>
                <w:szCs w:val="24"/>
                <w:lang w:eastAsia="ru-RU"/>
              </w:rPr>
              <w:t>муниципально</w:t>
            </w:r>
            <w:proofErr w:type="spellEnd"/>
            <w:r w:rsidRPr="007065AC">
              <w:rPr>
                <w:rFonts w:ascii="Times New Roman" w:eastAsia="Times New Roman" w:hAnsi="Times New Roman" w:cs="Times New Roman"/>
                <w:sz w:val="24"/>
                <w:szCs w:val="24"/>
                <w:lang w:eastAsia="ru-RU"/>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79</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принятых решений о реализации проектов </w:t>
            </w:r>
            <w:proofErr w:type="spellStart"/>
            <w:r w:rsidRPr="007065AC">
              <w:rPr>
                <w:rFonts w:ascii="Times New Roman" w:eastAsia="Times New Roman" w:hAnsi="Times New Roman" w:cs="Times New Roman"/>
                <w:sz w:val="24"/>
                <w:szCs w:val="24"/>
                <w:lang w:eastAsia="ru-RU"/>
              </w:rPr>
              <w:t>муниципально</w:t>
            </w:r>
            <w:proofErr w:type="spellEnd"/>
            <w:r w:rsidRPr="007065AC">
              <w:rPr>
                <w:rFonts w:ascii="Times New Roman" w:eastAsia="Times New Roman" w:hAnsi="Times New Roman" w:cs="Times New Roman"/>
                <w:sz w:val="24"/>
                <w:szCs w:val="24"/>
                <w:lang w:eastAsia="ru-RU"/>
              </w:rPr>
              <w:t>-частного партнёрства (ед.)</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1.26.</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Обращается в установленном законом порядке с ходатайством о введении временной финансовой администрации на территории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80</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факта обращения в установленном законом порядке с ходатайством о введении временной финансовой администрации на территории городского округа</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1.27.</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положение об общественном совете города Сургута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утвержденного положения об общественном совете города Сургута</w:t>
            </w:r>
          </w:p>
        </w:tc>
      </w:tr>
      <w:tr w:rsidR="007065AC" w:rsidRPr="007065AC" w:rsidTr="00AB23E0">
        <w:tc>
          <w:tcPr>
            <w:tcW w:w="14488" w:type="dxa"/>
            <w:gridSpan w:val="4"/>
            <w:tcBorders>
              <w:top w:val="single" w:sz="4" w:space="0" w:color="auto"/>
              <w:bottom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2. Полномочия Главы города по руководству деятельностью Администрации города Сургута в соответствии </w:t>
            </w:r>
            <w:r w:rsidRPr="00AB23E0">
              <w:rPr>
                <w:rFonts w:ascii="Times New Roman" w:eastAsia="Times New Roman" w:hAnsi="Times New Roman" w:cs="Times New Roman"/>
                <w:sz w:val="24"/>
                <w:szCs w:val="24"/>
                <w:lang w:eastAsia="ru-RU"/>
              </w:rPr>
              <w:t xml:space="preserve">со статьёй 36 Устава </w:t>
            </w:r>
            <w:r w:rsidRPr="007065AC">
              <w:rPr>
                <w:rFonts w:ascii="Times New Roman" w:eastAsia="Times New Roman" w:hAnsi="Times New Roman" w:cs="Times New Roman"/>
                <w:sz w:val="24"/>
                <w:szCs w:val="24"/>
                <w:lang w:eastAsia="ru-RU"/>
              </w:rPr>
              <w:t>города</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Руководит Администрацией города на принципах единоначалия</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44</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структурных подразделений Администрации города в отчётном периоде (ед.)</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в пределах своей компетенции общее руководство структурными подразделениями Администрации 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45</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полномочий, </w:t>
            </w:r>
            <w:r w:rsidRPr="00AB23E0">
              <w:rPr>
                <w:rFonts w:ascii="Times New Roman" w:eastAsia="Times New Roman" w:hAnsi="Times New Roman" w:cs="Times New Roman"/>
                <w:sz w:val="24"/>
                <w:szCs w:val="24"/>
                <w:lang w:eastAsia="ru-RU"/>
              </w:rPr>
              <w:t xml:space="preserve">установленных Уставом </w:t>
            </w:r>
            <w:r w:rsidRPr="007065AC">
              <w:rPr>
                <w:rFonts w:ascii="Times New Roman" w:eastAsia="Times New Roman" w:hAnsi="Times New Roman" w:cs="Times New Roman"/>
                <w:sz w:val="24"/>
                <w:szCs w:val="24"/>
                <w:lang w:eastAsia="ru-RU"/>
              </w:rPr>
              <w:t>города, и отдельных государственных полномочий, в отношении которых не закреплены исполнители - структурные подразделения Администрации города</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2.3.</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Представляет Администрацию города без доверенности в отношениях с органами местного самоуправления городского округа (в том числе по вопросам подотчётности,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46</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Администрации города, проведённых с участием Главы города в отчётном периоде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47</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процедур протокольных мероприятий</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Определяет основные направления деятельности Администрации 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48</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плана работы Администрации города</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Вносит структуру Администрации города на утверждение Думы 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49</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случаев внесения в Думу города решений о внесении изменений в структуру Администрации города за отчётный период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50</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Соответствие структуры Администрации города </w:t>
            </w:r>
            <w:r w:rsidRPr="00AB23E0">
              <w:rPr>
                <w:rFonts w:ascii="Times New Roman" w:eastAsia="Times New Roman" w:hAnsi="Times New Roman" w:cs="Times New Roman"/>
                <w:sz w:val="24"/>
                <w:szCs w:val="24"/>
                <w:lang w:eastAsia="ru-RU"/>
              </w:rPr>
              <w:t xml:space="preserve">требованиям Устава города </w:t>
            </w:r>
            <w:r w:rsidRPr="007065AC">
              <w:rPr>
                <w:rFonts w:ascii="Times New Roman" w:eastAsia="Times New Roman" w:hAnsi="Times New Roman" w:cs="Times New Roman"/>
                <w:sz w:val="24"/>
                <w:szCs w:val="24"/>
                <w:lang w:eastAsia="ru-RU"/>
              </w:rPr>
              <w:t>и Положения о порядке разработки структуры Администрации города Сургута</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Представляет в Думу города Положение о порядке разработки структуры Администрации города Сургута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Внесение в Думу города проекта Положения о порядке разработки структуры Администрации города Сургута (в случае его отсутствия)</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Определяет компетенцию структурных подразделений Администрации города, не являющихся юридическими лицами, и утверждает положения о них</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52</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об утверждении положений (внесении изменений) структурных подразделений Администрации города, не являющихся юридическими лицами, за отчётный период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53</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законодательства, регулирующего полномочие в отчётном периоде</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Вносит на рассмотрение Думы города представление об учреждении структурных подразделений (органов) Администрации города в форме муниципальных казённых учреждений, а также об утверждении положений о них</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54</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представлений об учреждении структурных подразделений (органов) Администрации города в форме муниципальных казённых учреждений, а также об утверждении положений о них за отчётный период (ед.)</w:t>
            </w:r>
          </w:p>
        </w:tc>
      </w:tr>
      <w:tr w:rsidR="007065AC" w:rsidRPr="007065AC" w:rsidTr="00EB2908">
        <w:trPr>
          <w:trHeight w:val="838"/>
        </w:trPr>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2.9.</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в соответствии со структурой Администрации города штатное расписание и структуру её подразделений</w:t>
            </w:r>
          </w:p>
        </w:tc>
        <w:tc>
          <w:tcPr>
            <w:tcW w:w="2014" w:type="dxa"/>
            <w:tcBorders>
              <w:top w:val="single" w:sz="4" w:space="0" w:color="auto"/>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w:t>
            </w:r>
          </w:p>
        </w:tc>
        <w:tc>
          <w:tcPr>
            <w:tcW w:w="6237" w:type="dxa"/>
            <w:tcBorders>
              <w:top w:val="single" w:sz="4" w:space="0" w:color="auto"/>
              <w:lef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об утверждении штатного расписания на отчётный период</w:t>
            </w:r>
          </w:p>
        </w:tc>
      </w:tr>
      <w:tr w:rsidR="007065AC" w:rsidRPr="007065AC" w:rsidTr="00EB2908">
        <w:tc>
          <w:tcPr>
            <w:tcW w:w="738"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2.10.</w:t>
            </w:r>
          </w:p>
        </w:tc>
        <w:tc>
          <w:tcPr>
            <w:tcW w:w="5499" w:type="dxa"/>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Определяет размеры и условия оплаты труда работников муниципальных учреждений городского округа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58</w:t>
            </w:r>
            <w:r w:rsidRPr="00EB2908">
              <w:rPr>
                <w:rFonts w:ascii="Times New Roman" w:eastAsia="Times New Roman" w:hAnsi="Times New Roman" w:cs="Times New Roman"/>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размеры и условия оплаты труда работников муниципальных учреждений городского округа</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2.11.</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Назначает и освобождает от должности по согласованию с Думой города первого заместителя Главы города.</w:t>
            </w:r>
          </w:p>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Назначает на должности муниципальной службы и освобождает от должности заместителей Главы города, заместителей Главы города - директоров департаментов Администрации города,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60</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замещённых должностей заместителей Главы города, руководителей структурных подразделений Администрации города в отчётном периоде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применённых мер взыскания и поощрения к руководителям высшей группы должностей за отчётный период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62</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трудового законодательства и законодательства о муниципальной службе в отчётном периоде</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2.12.</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приём на работу в структурные подразделения Администрации города, не являющиеся юридическими лицами, и увольнение муниципальных служащих и лиц, исполняющих обязанности по техническому обеспечению деятельности Администрации города и её структурных подразделений, применяет к ним в соответствии с законодательством меры поощрения и ответственности</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63</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на работу и уволенных муниципальных служащих и лиц, исполняющих обязанности по техническому обеспечению деятельности Администрации города и её структурных подразделений, не являющихся юридическими лицами, в отчётном периоде</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применённых мер взыскания и поощрения к муниципальным служащим и лицам, исполняющим обязанности по техническому обеспечению деятельности Администрации города и её структурных подразделений, не являющихся юридическими лицами, в отчётном периоде</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2.13.</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Выдвигает совместно с Думой города инициативу проведения местного референдума в </w:t>
            </w:r>
            <w:r w:rsidRPr="007065AC">
              <w:rPr>
                <w:rFonts w:ascii="Times New Roman" w:eastAsia="Times New Roman" w:hAnsi="Times New Roman" w:cs="Times New Roman"/>
                <w:sz w:val="24"/>
                <w:szCs w:val="24"/>
                <w:lang w:eastAsia="ru-RU"/>
              </w:rPr>
              <w:lastRenderedPageBreak/>
              <w:t>установленном порядке</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65</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инициатив проведения местного референдума, выдвинутых Главой города совместно с Думой города, с </w:t>
            </w:r>
            <w:r w:rsidRPr="007065AC">
              <w:rPr>
                <w:rFonts w:ascii="Times New Roman" w:eastAsia="Times New Roman" w:hAnsi="Times New Roman" w:cs="Times New Roman"/>
                <w:sz w:val="24"/>
                <w:szCs w:val="24"/>
                <w:lang w:eastAsia="ru-RU"/>
              </w:rPr>
              <w:lastRenderedPageBreak/>
              <w:t>указанием вопросов референдума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66</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выдвижения инициативы проведения местного референдума (референдум назначен или не назначен)</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67</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местного референдума, в случае если местный референдум был назначен и проведён в установленном порядке</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2.14.</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нормативных правовых актов Администрации города по вопросам местного значения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69</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нормативных правовых актов Администрации города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70</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Администрации города по вопросам организации работы Администрации города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Администрации города, необходимых для реализации решения, принятого населением на местном референдуме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Издание муниципальных нормативных правовых актов Администрации города в сроки, установленные законодательством, </w:t>
            </w:r>
            <w:r w:rsidRPr="00855D03">
              <w:rPr>
                <w:rFonts w:ascii="Times New Roman" w:eastAsia="Times New Roman" w:hAnsi="Times New Roman" w:cs="Times New Roman"/>
                <w:sz w:val="24"/>
                <w:szCs w:val="24"/>
                <w:lang w:eastAsia="ru-RU"/>
              </w:rPr>
              <w:t>Уставом</w:t>
            </w:r>
            <w:r w:rsidRPr="007065AC">
              <w:rPr>
                <w:rFonts w:ascii="Times New Roman" w:eastAsia="Times New Roman" w:hAnsi="Times New Roman" w:cs="Times New Roman"/>
                <w:sz w:val="24"/>
                <w:szCs w:val="24"/>
                <w:lang w:eastAsia="ru-RU"/>
              </w:rPr>
              <w:t xml:space="preserve"> города, решениями Думы города</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2.15.</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Регламент Администрации города Сургута и изменения (дополнения) к нему</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73</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изменений и дополнений в Регламент Администрации города Сургута в отчётном периоде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74</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 сроков внесения изменений и дополнений в Регламент Администрации города Сургута в отчётном периоде</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2.16.</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Вносит проекты решений в Думу города</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75</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проектов решений Думы города, внесённых Администрацией города (ед.)</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76</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в отчётном периоде нарушений порядка и сроков подготовки проектов решений, установленных Регламентом Думы города Сургута</w:t>
            </w:r>
          </w:p>
        </w:tc>
      </w:tr>
      <w:tr w:rsidR="007065AC" w:rsidRPr="007065AC" w:rsidTr="00EB2908">
        <w:tc>
          <w:tcPr>
            <w:tcW w:w="738"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2.17.</w:t>
            </w:r>
          </w:p>
        </w:tc>
        <w:tc>
          <w:tcPr>
            <w:tcW w:w="5499"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Открывает и закрывает счета в банковских учреждениях, распоряжается средствами местного бюджета, подписывает финансовые документы</w:t>
            </w: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77</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w:t>
            </w:r>
          </w:p>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 утверждении порядка составления, утверждения и ведения бюджетных смет Администрации города и подведомственных получателей бюджетных средств;</w:t>
            </w:r>
          </w:p>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 утверждении порядка определения нормативных затрат на оказание муниципальных услуг и нормативных затрат на содержание имущества муниципальных учреждений, находящихся в ведении главного распорядителя бюджетных средств Администрации города Сургута</w:t>
            </w:r>
          </w:p>
        </w:tc>
      </w:tr>
      <w:tr w:rsidR="007065AC" w:rsidRPr="007065AC" w:rsidTr="00EB2908">
        <w:tc>
          <w:tcPr>
            <w:tcW w:w="738"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99"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tcPr>
          <w:p w:rsidR="007065AC" w:rsidRPr="007065AC" w:rsidRDefault="000A5A6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78</w:t>
            </w:r>
            <w:r w:rsidRPr="000A5A62">
              <w:rPr>
                <w:rFonts w:ascii="Times New Roman" w:eastAsia="Times New Roman" w:hAnsi="Times New Roman" w:cs="Times New Roman"/>
                <w:noProof/>
                <w:sz w:val="24"/>
                <w:szCs w:val="24"/>
                <w:vertAlign w:val="superscript"/>
                <w:lang w:eastAsia="ru-RU"/>
              </w:rPr>
              <w:t>1</w:t>
            </w:r>
          </w:p>
        </w:tc>
        <w:tc>
          <w:tcPr>
            <w:tcW w:w="6237" w:type="dxa"/>
            <w:tcBorders>
              <w:top w:val="single" w:sz="4" w:space="0" w:color="auto"/>
              <w:left w:val="single" w:sz="4" w:space="0" w:color="auto"/>
              <w:bottom w:val="single" w:sz="4" w:space="0" w:color="auto"/>
            </w:tcBorders>
          </w:tcPr>
          <w:p w:rsidR="007065AC" w:rsidRPr="007065AC" w:rsidRDefault="007065AC" w:rsidP="00AB2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подписанных распорядительных заявок в отчётном периоде (ед.)</w:t>
            </w:r>
          </w:p>
        </w:tc>
      </w:tr>
    </w:tbl>
    <w:p w:rsidR="007065AC" w:rsidRPr="007065AC" w:rsidRDefault="007065AC" w:rsidP="007065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065AC" w:rsidRPr="007065AC" w:rsidRDefault="00855D03" w:rsidP="007065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1"/>
      <w:r>
        <w:rPr>
          <w:rFonts w:ascii="Times New Roman" w:eastAsia="Times New Roman" w:hAnsi="Times New Roman" w:cs="Times New Roman"/>
          <w:sz w:val="24"/>
          <w:szCs w:val="24"/>
          <w:lang w:eastAsia="ru-RU"/>
        </w:rPr>
        <w:t>* –</w:t>
      </w:r>
      <w:r w:rsidR="007065AC" w:rsidRPr="007065AC">
        <w:rPr>
          <w:rFonts w:ascii="Times New Roman" w:eastAsia="Times New Roman" w:hAnsi="Times New Roman" w:cs="Times New Roman"/>
          <w:sz w:val="24"/>
          <w:szCs w:val="24"/>
          <w:lang w:eastAsia="ru-RU"/>
        </w:rPr>
        <w:t xml:space="preserve"> код из </w:t>
      </w:r>
      <w:r w:rsidR="007065AC" w:rsidRPr="00EB2908">
        <w:rPr>
          <w:rFonts w:ascii="Times New Roman" w:eastAsia="Times New Roman" w:hAnsi="Times New Roman" w:cs="Times New Roman"/>
          <w:sz w:val="24"/>
          <w:szCs w:val="24"/>
          <w:lang w:eastAsia="ru-RU"/>
        </w:rPr>
        <w:t>Классификатора п</w:t>
      </w:r>
      <w:r w:rsidR="007065AC" w:rsidRPr="007065AC">
        <w:rPr>
          <w:rFonts w:ascii="Times New Roman" w:eastAsia="Times New Roman" w:hAnsi="Times New Roman" w:cs="Times New Roman"/>
          <w:sz w:val="24"/>
          <w:szCs w:val="24"/>
          <w:lang w:eastAsia="ru-RU"/>
        </w:rPr>
        <w:t xml:space="preserve">оказателей оценки деятельности Главы города в </w:t>
      </w:r>
      <w:r w:rsidR="007065AC" w:rsidRPr="00AB23E0">
        <w:rPr>
          <w:rFonts w:ascii="Times New Roman" w:eastAsia="Times New Roman" w:hAnsi="Times New Roman" w:cs="Times New Roman"/>
          <w:sz w:val="24"/>
          <w:szCs w:val="24"/>
          <w:lang w:eastAsia="ru-RU"/>
        </w:rPr>
        <w:t xml:space="preserve">соответствии с приложением </w:t>
      </w:r>
      <w:r w:rsidR="007065AC" w:rsidRPr="007065AC">
        <w:rPr>
          <w:rFonts w:ascii="Times New Roman" w:eastAsia="Times New Roman" w:hAnsi="Times New Roman" w:cs="Times New Roman"/>
          <w:sz w:val="24"/>
          <w:szCs w:val="24"/>
          <w:lang w:eastAsia="ru-RU"/>
        </w:rPr>
        <w:t>к показателям оценки деятельности Главы города по результатам его ежегодного отчёта</w:t>
      </w:r>
    </w:p>
    <w:bookmarkEnd w:id="1"/>
    <w:p w:rsidR="007065AC" w:rsidRDefault="007065AC">
      <w:r>
        <w:br w:type="page"/>
      </w:r>
    </w:p>
    <w:p w:rsidR="007065AC" w:rsidRPr="00855D03" w:rsidRDefault="007065AC" w:rsidP="00855D03">
      <w:pPr>
        <w:widowControl w:val="0"/>
        <w:autoSpaceDE w:val="0"/>
        <w:autoSpaceDN w:val="0"/>
        <w:adjustRightInd w:val="0"/>
        <w:spacing w:after="0" w:line="240" w:lineRule="auto"/>
        <w:ind w:left="11199"/>
        <w:rPr>
          <w:rFonts w:ascii="Times New Roman" w:eastAsia="Times New Roman" w:hAnsi="Times New Roman" w:cs="Times New Roman"/>
          <w:bCs/>
          <w:sz w:val="28"/>
          <w:szCs w:val="28"/>
          <w:lang w:eastAsia="ru-RU"/>
        </w:rPr>
      </w:pPr>
      <w:r w:rsidRPr="00855D03">
        <w:rPr>
          <w:rFonts w:ascii="Times New Roman" w:eastAsia="Times New Roman" w:hAnsi="Times New Roman" w:cs="Times New Roman"/>
          <w:bCs/>
          <w:sz w:val="28"/>
          <w:szCs w:val="28"/>
          <w:lang w:eastAsia="ru-RU"/>
        </w:rPr>
        <w:lastRenderedPageBreak/>
        <w:t xml:space="preserve">Приложение к </w:t>
      </w:r>
      <w:hyperlink w:anchor="sub_1000" w:history="1">
        <w:r w:rsidRPr="00855D03">
          <w:rPr>
            <w:rFonts w:ascii="Times New Roman" w:eastAsia="Times New Roman" w:hAnsi="Times New Roman" w:cs="Times New Roman"/>
            <w:sz w:val="28"/>
            <w:szCs w:val="28"/>
            <w:lang w:eastAsia="ru-RU"/>
          </w:rPr>
          <w:t>показателям</w:t>
        </w:r>
      </w:hyperlink>
      <w:r w:rsidRPr="00855D03">
        <w:rPr>
          <w:rFonts w:ascii="Times New Roman" w:eastAsia="Times New Roman" w:hAnsi="Times New Roman" w:cs="Times New Roman"/>
          <w:bCs/>
          <w:sz w:val="28"/>
          <w:szCs w:val="28"/>
          <w:lang w:eastAsia="ru-RU"/>
        </w:rPr>
        <w:t xml:space="preserve"> оценки деятельности Главы города по результатам его ежегодного отчёта</w:t>
      </w:r>
    </w:p>
    <w:p w:rsidR="007065AC" w:rsidRPr="007065AC" w:rsidRDefault="007065AC" w:rsidP="007065A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065AC" w:rsidRPr="00855D03" w:rsidRDefault="007065AC" w:rsidP="007065A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855D03">
        <w:rPr>
          <w:rFonts w:ascii="Times New Roman" w:eastAsia="Times New Roman" w:hAnsi="Times New Roman" w:cs="Times New Roman"/>
          <w:bCs/>
          <w:sz w:val="24"/>
          <w:szCs w:val="24"/>
          <w:lang w:eastAsia="ru-RU"/>
        </w:rPr>
        <w:t>Классификатор показателей оценки деятельности Главы города</w:t>
      </w:r>
    </w:p>
    <w:p w:rsidR="007065AC" w:rsidRPr="007065AC" w:rsidRDefault="007065AC" w:rsidP="007065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9884"/>
        <w:gridCol w:w="2590"/>
      </w:tblGrid>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Индивидуальный код показателя</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Наименование показателя</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Период применения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иностранных, межмуниципальных делегаций, отдельных лиц и делегаций органов власти и управления Российской Федерации, субъектов Российской Федерации, посещений мероприятий международного (межмуниципального) значения, проведённых переговоров, торжественных и иных мероприятий на территории городского округа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Подписание соглашений о сотрудничестве, проведение обмена опытом</w:t>
            </w:r>
          </w:p>
        </w:tc>
        <w:tc>
          <w:tcPr>
            <w:tcW w:w="2590" w:type="dxa"/>
            <w:tcBorders>
              <w:top w:val="single" w:sz="4" w:space="0" w:color="auto"/>
              <w:left w:val="single" w:sz="4" w:space="0" w:color="auto"/>
              <w:bottom w:val="single" w:sz="4" w:space="0" w:color="auto"/>
            </w:tcBorders>
          </w:tcPr>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заключённых договоров и соглашений с другими муниципальными образованиями, органами государственной власти, в том числе зарубежными, за отчётный период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процедур организации межмуниципального сотрудничества, соответствие заключённых договоров и соглашений требованиям законодательства и муниципальных правовых актов</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от имени городского округа предложений по вопросам социально-экономического развития и бюджета Ханты-Мансийского автономного округа - Югры за отчётный период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предложений, получивших практическую реализацию (%)</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подписанных и обнародованных решений Думы города, имеющих нормативный характер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 сроков подписания и обнародования решений, принятых Думой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случаев использования Главой города права вето при подписании решений Думы </w:t>
            </w:r>
            <w:r w:rsidRPr="007065AC">
              <w:rPr>
                <w:rFonts w:ascii="Times New Roman" w:eastAsia="Times New Roman" w:hAnsi="Times New Roman" w:cs="Times New Roman"/>
                <w:sz w:val="24"/>
                <w:szCs w:val="24"/>
                <w:lang w:eastAsia="ru-RU"/>
              </w:rPr>
              <w:lastRenderedPageBreak/>
              <w:t>города, имеющих нормативный характер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использования Главой города права вето при подписании решений Думы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внеочередных заседаний Думы города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созыва внеочередных заседаний Думы города</w:t>
            </w:r>
          </w:p>
        </w:tc>
        <w:tc>
          <w:tcPr>
            <w:tcW w:w="2590" w:type="dxa"/>
            <w:tcBorders>
              <w:top w:val="single" w:sz="4" w:space="0" w:color="auto"/>
              <w:left w:val="single" w:sz="4" w:space="0" w:color="auto"/>
              <w:bottom w:val="single" w:sz="4" w:space="0" w:color="auto"/>
            </w:tcBorders>
          </w:tcPr>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проектов решений Думы города, внесённых Главой города как высшим должностным лицом городского округа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Внесение Главой города как высшим должностным лицом городского округа проектов решений в Думу города в сроки, предусмотренные законодательством, планами работы Думы города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изданных муниципальных правовых актов Главы города, в том числе необходимых для реализации решения, принятого населением на местном референдуме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установленного срока издания муниципального правового акта Главы города, необходимого для реализации решения, принятого населением на местном референдуме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муниципальных правовых актов Главы города, изданных по данному вопросу </w:t>
            </w:r>
            <w:r w:rsidR="00855D03">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(в том числе внесение изменений)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Оплата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в соответствии с установленными размерами и условиями</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порядок формирования перечня должностей, осуществляющих техническое обеспечение деятельности органов местного самоуправления городского округа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муниципальных правовых актов Главы города законодательству</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муниципальных правовых актов Главы города действующему законодательству</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приёмов граждан по личным вопросам, проведённых Главой города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21</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приёмов граждан по личным вопросам, объединений граждан, в том числе юридических лиц, проведённых Главой города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Главой города предложений, заявлений, жалоб граждан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Применялся до </w:t>
            </w:r>
            <w:r w:rsidRPr="007065AC">
              <w:rPr>
                <w:rFonts w:ascii="Times New Roman" w:eastAsia="Times New Roman" w:hAnsi="Times New Roman" w:cs="Times New Roman"/>
                <w:sz w:val="24"/>
                <w:szCs w:val="24"/>
                <w:lang w:eastAsia="ru-RU"/>
              </w:rPr>
              <w:lastRenderedPageBreak/>
              <w:t>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t>22</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Главой города предложений, заявлений, жалоб граждан, объединений граждан, в том числе юридических лиц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установленных сроков рассмотрения обращений граждан Главой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23</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установленных сроков рассмотрения обращений граждан, объединений граждан, в том числе юридических лиц, Главой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обращений Главы города в суд (при наличии оснований)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публичных слушаний, назначенных Главой города, с указанием вопросов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3F6E71">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Отсутствие нарушений сроков назначения публичных слушаний, установленных законодательством и муниципальными правовыми актами</w:t>
            </w:r>
            <w:r w:rsidR="003F6E71">
              <w:rPr>
                <w:rFonts w:ascii="Times New Roman" w:eastAsia="Times New Roman" w:hAnsi="Times New Roman" w:cs="Times New Roman"/>
                <w:sz w:val="24"/>
                <w:szCs w:val="24"/>
                <w:lang w:eastAsia="ru-RU"/>
              </w:rPr>
              <w:t xml:space="preserve"> </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собраний (конференций) граждан, назначенных Главой города, с указанием вопросов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требований законодательства и Положения о порядке проведения собраний и конференций граждан в городе Сургуте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инициатив проведения опроса граждан, выдвинутых Главой города, с указанием вопросов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опроса в соответствии с Положением о порядке назначения и проведения опроса граждан в городе Сургуте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решений о привлечении граждан к выполнению социально значимых работ для городского округа с указанием причин (оснований) их принятия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выполнения социально значимых работ для городского округа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привлечённых к выполнению социально значимых работ для городского округа (чел.)</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инициатив изменения границ городского округа, преобразования городского округа, выдвинутых Главой города (с указанием причин их выдвижения)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изданных муниципальных правовых актов Главы города по вопросу участия органов местного самоуправления городского округа в предупреждении и ликвидации последствий чрезвычайных ситуаций в границах городского округа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Издание муниципальных правовых актов Главы города по вопросу участия органов местного самоуправления городского округа в предупреждении и ликвидации последствий чрезвычайных ситуаций в границах городского округ в сроки, прямо предусмотренные </w:t>
            </w:r>
            <w:r w:rsidRPr="007065AC">
              <w:rPr>
                <w:rFonts w:ascii="Times New Roman" w:eastAsia="Times New Roman" w:hAnsi="Times New Roman" w:cs="Times New Roman"/>
                <w:sz w:val="24"/>
                <w:szCs w:val="24"/>
                <w:lang w:eastAsia="ru-RU"/>
              </w:rPr>
              <w:lastRenderedPageBreak/>
              <w:t>законодательством</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нормативы материально-технического и организационного обеспечения деятельности органов местного самоуправления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расходования бюджетных средств, необходимых для материально-технического и организационного обеспечения деятельности органов местного самоуправления города, сверх установленных нормативов за отчётный период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установленных нормативов материально-технического и организационного обеспечения деятельности органов местного самоуправления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Главы города, изданных по данному вопросу</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39</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Главы города, регулирующих вопросы муниципальной службы и противодействия коррупции в городском округе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Главы города, в полном объёме регулирующих вопросы муниципальной службы</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порядок и условия предоставления работникам органов местного самоуправления города жилых помещений в муниципальном специализированном жилищном фонде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Главы города, в полном объёме регулирующего данный вопрос</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принятых в целях организации профессиональной подготовки, переподготовки, повышения квалификации</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43</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жалоб, признанных в установленном порядке обоснованными, по вопросу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43</w:t>
            </w:r>
            <w:r w:rsidRPr="003F6E71">
              <w:rPr>
                <w:rFonts w:ascii="Times New Roman" w:eastAsia="Times New Roman" w:hAnsi="Times New Roman" w:cs="Times New Roman"/>
                <w:noProof/>
                <w:sz w:val="24"/>
                <w:szCs w:val="24"/>
                <w:vertAlign w:val="superscript"/>
                <w:lang w:eastAsia="ru-RU"/>
              </w:rPr>
              <w:t>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Введение режима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установление местного уровня реагирования при введении режима чрезвычайной ситуации (да/нет)</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t>43</w:t>
            </w:r>
            <w:r w:rsidRPr="003F6E71">
              <w:rPr>
                <w:rFonts w:ascii="Times New Roman" w:eastAsia="Times New Roman" w:hAnsi="Times New Roman" w:cs="Times New Roman"/>
                <w:noProof/>
                <w:sz w:val="24"/>
                <w:szCs w:val="24"/>
                <w:vertAlign w:val="superscript"/>
                <w:lang w:eastAsia="ru-RU"/>
              </w:rPr>
              <w:t>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принятых в целях организации профессиональной подготовки, переподготовки, повышения квалификации, организации подготовки кадров в порядке, предусмотренном законодательством</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структурных подразделений Администрации города в отчётном периоде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полномочий, установленных </w:t>
            </w:r>
            <w:hyperlink r:id="rId11" w:history="1">
              <w:r w:rsidRPr="007065AC">
                <w:rPr>
                  <w:rFonts w:ascii="Times New Roman" w:eastAsia="Times New Roman" w:hAnsi="Times New Roman" w:cs="Times New Roman"/>
                  <w:sz w:val="24"/>
                  <w:szCs w:val="24"/>
                  <w:lang w:eastAsia="ru-RU"/>
                </w:rPr>
                <w:t>Уставом</w:t>
              </w:r>
            </w:hyperlink>
            <w:r w:rsidRPr="007065AC">
              <w:rPr>
                <w:rFonts w:ascii="Times New Roman" w:eastAsia="Times New Roman" w:hAnsi="Times New Roman" w:cs="Times New Roman"/>
                <w:sz w:val="24"/>
                <w:szCs w:val="24"/>
                <w:lang w:eastAsia="ru-RU"/>
              </w:rPr>
              <w:t xml:space="preserve"> города, и отдельных государственных полномочий, в отношении которых не закреплены исполнители - структурные подразделения Администрации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Администрации города, проведённых с участием Главы города в отчётном периоде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процедур протокольных мероприятий</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плана работы Администрации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случаев внесения в Думу города решений о внесении изменений в структуру Администрации города за отчётный период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Соответствие структуры Администрации города требованиям </w:t>
            </w:r>
            <w:hyperlink r:id="rId12" w:history="1">
              <w:r w:rsidRPr="007065AC">
                <w:rPr>
                  <w:rFonts w:ascii="Times New Roman" w:eastAsia="Times New Roman" w:hAnsi="Times New Roman" w:cs="Times New Roman"/>
                  <w:sz w:val="24"/>
                  <w:szCs w:val="24"/>
                  <w:lang w:eastAsia="ru-RU"/>
                </w:rPr>
                <w:t>Устава</w:t>
              </w:r>
            </w:hyperlink>
            <w:r w:rsidRPr="007065AC">
              <w:rPr>
                <w:rFonts w:ascii="Times New Roman" w:eastAsia="Times New Roman" w:hAnsi="Times New Roman" w:cs="Times New Roman"/>
                <w:sz w:val="24"/>
                <w:szCs w:val="24"/>
                <w:lang w:eastAsia="ru-RU"/>
              </w:rPr>
              <w:t xml:space="preserve"> города и Положения о порядке разработки структуры Администрации города Сургута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Внесение в Думу города проекта Положения о порядке разработки структуры Администрации города Сургута (в случае его отсутствия)</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об утверждении положений (внесении изменений) структурных подразделений Администрации города, не являющихся юридическими лицами, за отчётный период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законодательства, регулирующего полномочие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представлений об учреждении структурных подразделений (органов) Администрации города в качестве юридических лиц, а также об утверждении положений о них за отчётный период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3F6E71"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54</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представлений об учреждении структурных подразделений (органов) Администрации города в форме муниципальных казённых учреждений, а также об утверждении положений о них за отчётный период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Совершенствование структуры Администрации города и отсутствие дублирования функций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об утверждении штатного расписания на отчётный период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нарушений установленных норм численности в соответствии с Положением о </w:t>
            </w:r>
            <w:r w:rsidRPr="007065AC">
              <w:rPr>
                <w:rFonts w:ascii="Times New Roman" w:eastAsia="Times New Roman" w:hAnsi="Times New Roman" w:cs="Times New Roman"/>
                <w:sz w:val="24"/>
                <w:szCs w:val="24"/>
                <w:lang w:eastAsia="ru-RU"/>
              </w:rPr>
              <w:lastRenderedPageBreak/>
              <w:t>порядке разработки структуры Администрации города Сургута, утверждённой предельной штатной численности работников Администрации города и её структурных подразделений</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 xml:space="preserve">Применялся до </w:t>
            </w:r>
            <w:r w:rsidRPr="007065AC">
              <w:rPr>
                <w:rFonts w:ascii="Times New Roman" w:eastAsia="Times New Roman" w:hAnsi="Times New Roman" w:cs="Times New Roman"/>
                <w:sz w:val="24"/>
                <w:szCs w:val="24"/>
                <w:lang w:eastAsia="ru-RU"/>
              </w:rPr>
              <w:lastRenderedPageBreak/>
              <w:t>31.12.2017</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размеры и условия оплаты труда работников муниципальных организаций городского округа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58</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размеры и условия оплаты труда работников муниципальных учреждений городского округа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 условий оплаты труда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замещённых должностей заместителей Главы города, руководителей структурных подразделений Администрации города в отчётном периоде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применённых мер взыскания и поощрения к руководителям высшей группы должностей за отчётный период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трудового законодательства и законодательства о муниципальной службе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на работу и уволенных муниципальных служащих и лиц, исполняющих обязанности по техническому обеспечению деятельности Администрации города и её структурных подразделений, не являющихся юридическими лицами,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применённых мер взыскания и поощрения к муниципальным служащим и лицам, исполняющим обязанности по техническому обеспечению деятельности Администрации города и её структурных подразделений, не являющихся юридическими лицами,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инициатив проведения местного референдума, выдвинутых Главой города совместно с Думой города, с указанием вопросов референдума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выдвижения инициативы проведения местного референдума (референдум назначен или не назначен)</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Результаты местного референдума, в случае если местный референдум был назначен и проведён в установленном порядке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нормативных правовых актов Администрации города по вопросам местного значения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муниципальных нормативных правовых актов Администрации города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w:t>
            </w:r>
            <w:r w:rsidRPr="007065AC">
              <w:rPr>
                <w:rFonts w:ascii="Times New Roman" w:eastAsia="Times New Roman" w:hAnsi="Times New Roman" w:cs="Times New Roman"/>
                <w:sz w:val="24"/>
                <w:szCs w:val="24"/>
                <w:lang w:eastAsia="ru-RU"/>
              </w:rPr>
              <w:lastRenderedPageBreak/>
              <w:t>автономного округа - Югры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Администрации города по вопросам организации работы Администрации города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Администрации города, необходимых для реализации решения, принятого населением на местном референдуме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Издание муниципальных нормативных правовых актов Администрации города в сроки, установленные законодательством, </w:t>
            </w:r>
            <w:hyperlink r:id="rId13" w:history="1">
              <w:r w:rsidRPr="007065AC">
                <w:rPr>
                  <w:rFonts w:ascii="Times New Roman" w:eastAsia="Times New Roman" w:hAnsi="Times New Roman" w:cs="Times New Roman"/>
                  <w:sz w:val="24"/>
                  <w:szCs w:val="24"/>
                  <w:lang w:eastAsia="ru-RU"/>
                </w:rPr>
                <w:t>Уставом</w:t>
              </w:r>
            </w:hyperlink>
            <w:r w:rsidRPr="007065AC">
              <w:rPr>
                <w:rFonts w:ascii="Times New Roman" w:eastAsia="Times New Roman" w:hAnsi="Times New Roman" w:cs="Times New Roman"/>
                <w:sz w:val="24"/>
                <w:szCs w:val="24"/>
                <w:lang w:eastAsia="ru-RU"/>
              </w:rPr>
              <w:t xml:space="preserve"> города, решениями Думы города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73</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изменений и дополнений в Регламент Администрации города Сургута в отчётном периоде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74</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 сроков внесения изменений и дополнений в Регламент Администрации города Сургута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75</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проектов решений Думы города, внесённых Администрацией города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76</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в отчётном периоде нарушений порядка и сроков подготовки проектов решений, установленных Регламентом Думы города Сургута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77</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регламентирующего порядок осуществления бюджетного процесса в городском округе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77</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w:t>
            </w:r>
          </w:p>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 утверждении порядка составления, утверждения и ведения бюджетных смет Администрации города и подведомственных получателей бюджетных средств;</w:t>
            </w:r>
          </w:p>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 утверждении порядка определения нормативных затрат на оказание муниципальных услуг и нормативных затрат на содержание имущества муниципальных учреждений, находящихся в ведении главного распорядителя бюджетных средств Администрации города Сургута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78</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нарушений порядка и сроков осуществления бюджетного процесса в городском округе в отчётном периоде</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3F6E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78</w:t>
            </w:r>
            <w:r w:rsidRPr="003F6E71">
              <w:rPr>
                <w:rFonts w:ascii="Times New Roman" w:eastAsia="Times New Roman" w:hAnsi="Times New Roman" w:cs="Times New Roman"/>
                <w:noProof/>
                <w:sz w:val="24"/>
                <w:szCs w:val="24"/>
                <w:vertAlign w:val="superscript"/>
                <w:lang w:eastAsia="ru-RU"/>
              </w:rPr>
              <w:t>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подписанных распорядительных заявок в отчётном периоде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79</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принятых решений о реализации проектов </w:t>
            </w:r>
            <w:proofErr w:type="spellStart"/>
            <w:r w:rsidRPr="007065AC">
              <w:rPr>
                <w:rFonts w:ascii="Times New Roman" w:eastAsia="Times New Roman" w:hAnsi="Times New Roman" w:cs="Times New Roman"/>
                <w:sz w:val="24"/>
                <w:szCs w:val="24"/>
                <w:lang w:eastAsia="ru-RU"/>
              </w:rPr>
              <w:t>муниципально</w:t>
            </w:r>
            <w:proofErr w:type="spellEnd"/>
            <w:r w:rsidRPr="007065AC">
              <w:rPr>
                <w:rFonts w:ascii="Times New Roman" w:eastAsia="Times New Roman" w:hAnsi="Times New Roman" w:cs="Times New Roman"/>
                <w:sz w:val="24"/>
                <w:szCs w:val="24"/>
                <w:lang w:eastAsia="ru-RU"/>
              </w:rPr>
              <w:t>-частного партнёрства (ед.)</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80</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факта обращения в установленном законом порядке с ходатайством о введении временной финансовой администрации на территории городского округа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3F6E71">
        <w:tc>
          <w:tcPr>
            <w:tcW w:w="2130"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81</w:t>
            </w:r>
          </w:p>
        </w:tc>
        <w:tc>
          <w:tcPr>
            <w:tcW w:w="9884" w:type="dxa"/>
            <w:tcBorders>
              <w:top w:val="single" w:sz="4" w:space="0" w:color="auto"/>
              <w:left w:val="single" w:sz="4" w:space="0" w:color="auto"/>
              <w:bottom w:val="single" w:sz="4" w:space="0" w:color="auto"/>
              <w:right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утвержденного положения об общественном совете города Сургута</w:t>
            </w:r>
          </w:p>
        </w:tc>
        <w:tc>
          <w:tcPr>
            <w:tcW w:w="2590" w:type="dxa"/>
            <w:tcBorders>
              <w:top w:val="single" w:sz="4" w:space="0" w:color="auto"/>
              <w:left w:val="single" w:sz="4" w:space="0" w:color="auto"/>
              <w:bottom w:val="single" w:sz="4" w:space="0" w:color="auto"/>
            </w:tcBorders>
          </w:tcPr>
          <w:p w:rsidR="007065AC" w:rsidRPr="007065AC" w:rsidRDefault="007065AC" w:rsidP="00855D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bl>
    <w:p w:rsidR="007065AC" w:rsidRPr="007065AC" w:rsidRDefault="007065AC" w:rsidP="007065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065AC" w:rsidRDefault="007065AC">
      <w:r>
        <w:br w:type="page"/>
      </w:r>
    </w:p>
    <w:p w:rsidR="003F6E71" w:rsidRPr="00EB424B" w:rsidRDefault="003F6E71" w:rsidP="003F6E71">
      <w:pPr>
        <w:spacing w:after="0" w:line="240" w:lineRule="auto"/>
        <w:ind w:left="11340"/>
        <w:contextualSpacing/>
        <w:jc w:val="both"/>
        <w:rPr>
          <w:rFonts w:ascii="Times New Roman" w:eastAsia="Times New Roman" w:hAnsi="Times New Roman" w:cs="Times New Roman"/>
          <w:sz w:val="28"/>
          <w:szCs w:val="28"/>
          <w:lang w:eastAsia="ru-RU"/>
        </w:rPr>
      </w:pPr>
      <w:r w:rsidRPr="00EB424B">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2</w:t>
      </w:r>
    </w:p>
    <w:p w:rsidR="003F6E71" w:rsidRPr="00EB424B" w:rsidRDefault="003F6E71" w:rsidP="003F6E71">
      <w:pPr>
        <w:spacing w:after="0" w:line="240" w:lineRule="auto"/>
        <w:ind w:left="11340"/>
        <w:contextualSpacing/>
        <w:jc w:val="both"/>
        <w:rPr>
          <w:rFonts w:ascii="Times New Roman" w:eastAsia="Times New Roman" w:hAnsi="Times New Roman" w:cs="Times New Roman"/>
          <w:sz w:val="28"/>
          <w:szCs w:val="28"/>
          <w:lang w:eastAsia="ru-RU"/>
        </w:rPr>
      </w:pPr>
      <w:r w:rsidRPr="00EB424B">
        <w:rPr>
          <w:rFonts w:ascii="Times New Roman" w:eastAsia="Times New Roman" w:hAnsi="Times New Roman" w:cs="Times New Roman"/>
          <w:sz w:val="28"/>
          <w:szCs w:val="28"/>
          <w:lang w:eastAsia="ru-RU"/>
        </w:rPr>
        <w:t>к решению Думы города</w:t>
      </w:r>
    </w:p>
    <w:p w:rsidR="003F6E71" w:rsidRPr="00F10A5D" w:rsidRDefault="000B050B" w:rsidP="003F6E71">
      <w:pPr>
        <w:spacing w:after="0" w:line="240" w:lineRule="auto"/>
        <w:ind w:left="11340"/>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01.11.2018</w:t>
      </w:r>
      <w:r>
        <w:rPr>
          <w:rFonts w:ascii="Times New Roman" w:eastAsia="Times New Roman" w:hAnsi="Times New Roman" w:cs="Times New Roman"/>
          <w:sz w:val="28"/>
          <w:szCs w:val="28"/>
          <w:lang w:eastAsia="ru-RU"/>
        </w:rPr>
        <w:t xml:space="preserve"> № </w:t>
      </w:r>
      <w:r w:rsidR="00F10A5D">
        <w:rPr>
          <w:rFonts w:ascii="Times New Roman" w:eastAsia="Times New Roman" w:hAnsi="Times New Roman" w:cs="Times New Roman"/>
          <w:sz w:val="28"/>
          <w:szCs w:val="28"/>
          <w:u w:val="single"/>
          <w:lang w:eastAsia="ru-RU"/>
        </w:rPr>
        <w:t>337-</w:t>
      </w:r>
      <w:r w:rsidR="00F10A5D">
        <w:rPr>
          <w:rFonts w:ascii="Times New Roman" w:eastAsia="Times New Roman" w:hAnsi="Times New Roman" w:cs="Times New Roman"/>
          <w:sz w:val="28"/>
          <w:szCs w:val="28"/>
          <w:u w:val="single"/>
          <w:lang w:val="en-US" w:eastAsia="ru-RU"/>
        </w:rPr>
        <w:t>VI</w:t>
      </w:r>
      <w:r w:rsidR="00F10A5D">
        <w:rPr>
          <w:rFonts w:ascii="Times New Roman" w:eastAsia="Times New Roman" w:hAnsi="Times New Roman" w:cs="Times New Roman"/>
          <w:sz w:val="28"/>
          <w:szCs w:val="28"/>
          <w:u w:val="single"/>
          <w:lang w:eastAsia="ru-RU"/>
        </w:rPr>
        <w:t xml:space="preserve"> ДГ</w:t>
      </w:r>
    </w:p>
    <w:p w:rsidR="007065AC" w:rsidRPr="007065AC" w:rsidRDefault="007065AC" w:rsidP="003F6E71">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p>
    <w:p w:rsidR="007065AC" w:rsidRPr="003F6E71" w:rsidRDefault="007065AC" w:rsidP="003F6E71">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3F6E71">
        <w:rPr>
          <w:rFonts w:ascii="Times New Roman" w:eastAsia="Times New Roman" w:hAnsi="Times New Roman" w:cs="Times New Roman"/>
          <w:bCs/>
          <w:sz w:val="24"/>
          <w:szCs w:val="24"/>
          <w:lang w:eastAsia="ru-RU"/>
        </w:rPr>
        <w:t>Показатели оценки деятельности Администрации города по результатам ежегодного отчёта о её деятельности</w:t>
      </w:r>
    </w:p>
    <w:p w:rsidR="007065AC" w:rsidRPr="003F6E71" w:rsidRDefault="007065AC" w:rsidP="003F6E7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1436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6053"/>
        <w:gridCol w:w="1967"/>
        <w:gridCol w:w="5364"/>
      </w:tblGrid>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3F6E7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w:t>
            </w:r>
          </w:p>
          <w:p w:rsidR="007065AC" w:rsidRPr="007065AC" w:rsidRDefault="007065AC" w:rsidP="003F6E7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п/п</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F6E7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Вопрос местного значения/часть вопроса местного значения/переданное отдельное государственное полномочие/полномочие, закреплённое законом/полномочия в рамках вопроса местного значения (мероприятия в рамках переданного отдельного государственного полномочия, полномочия, закреплённого законом) согласно законам и </w:t>
            </w:r>
            <w:r w:rsidR="003F6E71">
              <w:rPr>
                <w:rFonts w:ascii="Times New Roman" w:eastAsia="Times New Roman" w:hAnsi="Times New Roman" w:cs="Times New Roman"/>
                <w:sz w:val="24"/>
                <w:szCs w:val="24"/>
                <w:lang w:eastAsia="ru-RU"/>
              </w:rPr>
              <w:t xml:space="preserve">статьям </w:t>
            </w:r>
            <w:r w:rsidR="003F6E71">
              <w:rPr>
                <w:rFonts w:ascii="Times New Roman" w:eastAsia="Times New Roman" w:hAnsi="Times New Roman" w:cs="Times New Roman"/>
                <w:sz w:val="24"/>
                <w:szCs w:val="24"/>
                <w:lang w:eastAsia="ru-RU"/>
              </w:rPr>
              <w:br/>
              <w:t>38 –</w:t>
            </w:r>
            <w:r w:rsidRPr="007065AC">
              <w:rPr>
                <w:rFonts w:ascii="Times New Roman" w:eastAsia="Times New Roman" w:hAnsi="Times New Roman" w:cs="Times New Roman"/>
                <w:sz w:val="24"/>
                <w:szCs w:val="24"/>
                <w:lang w:eastAsia="ru-RU"/>
              </w:rPr>
              <w:t xml:space="preserve"> 43 Устава города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F6E71" w:rsidP="003F6E7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w:t>
            </w:r>
            <w:r w:rsidR="007065AC" w:rsidRPr="007065AC">
              <w:rPr>
                <w:rFonts w:ascii="Times New Roman" w:eastAsia="Times New Roman" w:hAnsi="Times New Roman" w:cs="Times New Roman"/>
                <w:sz w:val="24"/>
                <w:szCs w:val="24"/>
                <w:lang w:eastAsia="ru-RU"/>
              </w:rPr>
              <w:t>ный код</w:t>
            </w:r>
          </w:p>
          <w:p w:rsidR="007065AC" w:rsidRPr="007065AC" w:rsidRDefault="007065AC" w:rsidP="003F6E7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показателя*</w:t>
            </w:r>
          </w:p>
        </w:tc>
        <w:tc>
          <w:tcPr>
            <w:tcW w:w="5364" w:type="dxa"/>
            <w:tcBorders>
              <w:top w:val="single" w:sz="4" w:space="0" w:color="auto"/>
              <w:left w:val="single" w:sz="4" w:space="0" w:color="auto"/>
              <w:bottom w:val="single" w:sz="4" w:space="0" w:color="auto"/>
            </w:tcBorders>
          </w:tcPr>
          <w:p w:rsidR="007065AC" w:rsidRPr="007065AC" w:rsidRDefault="007065AC" w:rsidP="003F6E7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Наименование показателя</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Выполнение протокольных поручений Думы города, поручений, данных на заседаниях постоянных комитетов и оформленных постановлениями Председателя Думы города, по следующей структуре:</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протокольных поручений Думы, всего:</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 них: выполнено в срок и снято с контроля;</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в срок (с указанием причин);</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срок выполнения продлён (перенесён);</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(с указанием причин);</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поручений, данных на заседаниях постоянных комитетов и оформленных постановлениями Председателя Думы города, всего:</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 них: выполнено в срок и снято с контроля;</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в срок (с указанием причин);</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срок выполнения продлён (перенесён);</w:t>
            </w:r>
          </w:p>
          <w:p w:rsidR="007065AC" w:rsidRPr="007065AC" w:rsidRDefault="007065AC" w:rsidP="003F6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(с указанием причин)</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Составление и рассмотрение проекта бюджета городского округа, утверждение и исполнение бюджета городского округа, </w:t>
            </w:r>
            <w:r w:rsidRPr="007065AC">
              <w:rPr>
                <w:rFonts w:ascii="Times New Roman" w:eastAsia="Times New Roman" w:hAnsi="Times New Roman" w:cs="Times New Roman"/>
                <w:sz w:val="24"/>
                <w:szCs w:val="24"/>
                <w:lang w:eastAsia="ru-RU"/>
              </w:rPr>
              <w:lastRenderedPageBreak/>
              <w:t>осуществление контроля за его исполнением, составление и утверждение отчета об исполнении бюджета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бюджетного процесса в установленном порядке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noProof/>
                <w:sz w:val="24"/>
                <w:szCs w:val="24"/>
                <w:lang w:eastAsia="ru-RU"/>
              </w:rPr>
              <w:drawing>
                <wp:inline distT="0" distB="0" distL="0" distR="0">
                  <wp:extent cx="200025" cy="2762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Соблюдение требований к содержанию проекта решения о бюджете городского округа, составу годового отчёта об исполнении бюджета городского округа, установленных </w:t>
            </w:r>
            <w:hyperlink r:id="rId15" w:history="1">
              <w:r w:rsidRPr="007065AC">
                <w:rPr>
                  <w:rFonts w:ascii="Times New Roman" w:eastAsia="Times New Roman" w:hAnsi="Times New Roman" w:cs="Times New Roman"/>
                  <w:sz w:val="24"/>
                  <w:szCs w:val="24"/>
                  <w:lang w:eastAsia="ru-RU"/>
                </w:rPr>
                <w:t>Бюджетным кодексом</w:t>
              </w:r>
            </w:hyperlink>
            <w:r w:rsidRPr="007065AC">
              <w:rPr>
                <w:rFonts w:ascii="Times New Roman" w:eastAsia="Times New Roman" w:hAnsi="Times New Roman" w:cs="Times New Roman"/>
                <w:sz w:val="24"/>
                <w:szCs w:val="24"/>
                <w:lang w:eastAsia="ru-RU"/>
              </w:rPr>
              <w:t xml:space="preserve"> Российской Федерации и Положением о бюджетном процессе в городском округе город Сургут</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nil"/>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предоставления:</w:t>
            </w:r>
          </w:p>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проекта бюджета городского округа в Думу города;</w:t>
            </w:r>
          </w:p>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отчёта об исполнении бюджета городского округа в Думу города и Контрольно-счетную палату города;</w:t>
            </w:r>
          </w:p>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 годовой бюджетной отчётности в органы государственной власти Ханты-Мансийского автономного округа - Югры</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nil"/>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исполнения бюджета по доходам без учёта безвозмездных поступлений</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nil"/>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исполнения бюджета по расходам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nil"/>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просроченной кредиторской задолженности по расходам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nil"/>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дебиторской задолженности по доходам в бюджет городского округа в общем объёме доходов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Применение системы электронного документооборота с органами федерального казначейства, органами государственной власти Ханты-Мансийского автономного округа - Югры, учреждениями Банка России с применением </w:t>
            </w:r>
            <w:hyperlink r:id="rId16" w:history="1">
              <w:r w:rsidRPr="007065AC">
                <w:rPr>
                  <w:rFonts w:ascii="Times New Roman" w:eastAsia="Times New Roman" w:hAnsi="Times New Roman" w:cs="Times New Roman"/>
                  <w:sz w:val="24"/>
                  <w:szCs w:val="24"/>
                  <w:lang w:eastAsia="ru-RU"/>
                </w:rPr>
                <w:t>электронной подписи</w:t>
              </w:r>
            </w:hyperlink>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Осуществление управления муниципальным долгом в </w:t>
            </w:r>
            <w:r w:rsidRPr="007065AC">
              <w:rPr>
                <w:rFonts w:ascii="Times New Roman" w:eastAsia="Times New Roman" w:hAnsi="Times New Roman" w:cs="Times New Roman"/>
                <w:sz w:val="24"/>
                <w:szCs w:val="24"/>
                <w:lang w:eastAsia="ru-RU"/>
              </w:rPr>
              <w:lastRenderedPageBreak/>
              <w:t>установленном порядке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9</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Соблюдение ограничений по величине </w:t>
            </w:r>
            <w:r w:rsidRPr="007065AC">
              <w:rPr>
                <w:rFonts w:ascii="Times New Roman" w:eastAsia="Times New Roman" w:hAnsi="Times New Roman" w:cs="Times New Roman"/>
                <w:sz w:val="24"/>
                <w:szCs w:val="24"/>
                <w:lang w:eastAsia="ru-RU"/>
              </w:rPr>
              <w:lastRenderedPageBreak/>
              <w:t>муниципального долга, установленных бюджетным законодательством Российской Федерации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noProof/>
                <w:sz w:val="24"/>
                <w:szCs w:val="24"/>
                <w:lang w:eastAsia="ru-RU"/>
              </w:rPr>
              <w:drawing>
                <wp:inline distT="0" distB="0" distL="0" distR="0">
                  <wp:extent cx="200025" cy="2762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просроченной задолженности по долговым обязательствам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структуре и объёму муниципального долга, исполнению бюджетных и долговых обязательств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требований к предельному размеру дефицита бюджета, установленных бюджетным законодательством Российской Федерации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noProof/>
                <w:sz w:val="24"/>
                <w:szCs w:val="24"/>
                <w:lang w:eastAsia="ru-RU"/>
              </w:rPr>
              <w:drawing>
                <wp:inline distT="0" distB="0" distL="0" distR="0">
                  <wp:extent cx="276225" cy="2762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регламентирующих:</w:t>
            </w:r>
          </w:p>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порядок осуществления бюджетного процесса в городском округе;</w:t>
            </w:r>
          </w:p>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порядок осуществления муниципальных заимствований в городском округе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 за исключением полномочий, отнесённых к компетенции Думы города законодательством и Уставом</w:t>
            </w:r>
          </w:p>
        </w:tc>
        <w:tc>
          <w:tcPr>
            <w:tcW w:w="1967" w:type="dxa"/>
            <w:tcBorders>
              <w:top w:val="single" w:sz="4" w:space="0" w:color="auto"/>
              <w:left w:val="single" w:sz="4" w:space="0" w:color="auto"/>
              <w:bottom w:val="single" w:sz="4" w:space="0" w:color="auto"/>
              <w:right w:val="single" w:sz="4" w:space="0" w:color="auto"/>
            </w:tcBorders>
          </w:tcPr>
          <w:p w:rsidR="007065AC" w:rsidRPr="00EB2908"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367</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регламентирующих порядки разработки, мониторинга и контроля документов стратегического планирования</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nil"/>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EB2908"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368</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утверждённых документов стратегического планирования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исполнения вопроса местного значения по установлению, изменению и отмене местных налогов и сборов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местных налогов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Соблюдение сроков и требований к подготовке муниципальных правовых актов о введении местных налогов, установлении налоговой ставки по ним, предоставлении налоговых льгот по местным налогам, о внесении изменений в муниципальные правовые акты о местных налогах, установленных бюджетным и налоговым законодательством Российской Федерации в пределах прав, предоставленных представительному органу муниципального образования законодательством Российской </w:t>
            </w:r>
            <w:r w:rsidRPr="007065AC">
              <w:rPr>
                <w:rFonts w:ascii="Times New Roman" w:eastAsia="Times New Roman" w:hAnsi="Times New Roman" w:cs="Times New Roman"/>
                <w:sz w:val="24"/>
                <w:szCs w:val="24"/>
                <w:lang w:eastAsia="ru-RU"/>
              </w:rPr>
              <w:lastRenderedPageBreak/>
              <w:t>Федерации о налогах и сборах</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библиотек на территории городского округа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экземпляров библиотечного фонда (тыс.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города общедоступными библиотеками по отношению к нормативу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жителей города книжным фондом общедоступных библиотек по отношению к нормативу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условий для организации досуга и обеспечения жителей городского округа услугами организаций культуры</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условия для организации досуга и обеспечения жителей городского округа услугами организаций культуры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культурно-досугового типа (ед.)</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Содействует сохранению и развитию местных традиций и обычаев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мероприятий по сохранению и развитию местных традиций и обычаев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w:t>
            </w:r>
          </w:p>
        </w:tc>
        <w:tc>
          <w:tcPr>
            <w:tcW w:w="13384" w:type="dxa"/>
            <w:gridSpan w:val="3"/>
            <w:tcBorders>
              <w:top w:val="single" w:sz="4" w:space="0" w:color="auto"/>
              <w:left w:val="single" w:sz="4" w:space="0" w:color="auto"/>
              <w:bottom w:val="single" w:sz="4" w:space="0" w:color="auto"/>
            </w:tcBorders>
          </w:tcPr>
          <w:p w:rsidR="006C195A"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Сохранение, использование и популяризация объектов культурного наследия (памятников истории и культуры), находящихся </w:t>
            </w:r>
          </w:p>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r>
      <w:tr w:rsidR="006C195A" w:rsidRPr="007065AC" w:rsidTr="002C0AC5">
        <w:tc>
          <w:tcPr>
            <w:tcW w:w="976" w:type="dxa"/>
            <w:vMerge w:val="restart"/>
            <w:tcBorders>
              <w:top w:val="single" w:sz="4" w:space="0" w:color="auto"/>
              <w:right w:val="single" w:sz="4" w:space="0" w:color="auto"/>
            </w:tcBorders>
          </w:tcPr>
          <w:p w:rsidR="006C195A"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6.1.</w:t>
            </w:r>
          </w:p>
        </w:tc>
        <w:tc>
          <w:tcPr>
            <w:tcW w:w="6053" w:type="dxa"/>
            <w:vMerge w:val="restart"/>
            <w:tcBorders>
              <w:top w:val="single" w:sz="4" w:space="0" w:color="auto"/>
              <w:left w:val="single" w:sz="4" w:space="0" w:color="auto"/>
              <w:right w:val="single" w:sz="4" w:space="0" w:color="auto"/>
            </w:tcBorders>
          </w:tcPr>
          <w:p w:rsidR="006C195A" w:rsidRPr="00EB2908" w:rsidRDefault="006C195A"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 xml:space="preserve">Обеспечивает сохранение, осуществляет использование </w:t>
            </w:r>
            <w:r w:rsidRPr="00EB2908">
              <w:rPr>
                <w:rFonts w:ascii="Times New Roman" w:eastAsia="Times New Roman" w:hAnsi="Times New Roman" w:cs="Times New Roman"/>
                <w:sz w:val="24"/>
                <w:szCs w:val="24"/>
                <w:lang w:eastAsia="ru-RU"/>
              </w:rPr>
              <w:lastRenderedPageBreak/>
              <w:t>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6C195A" w:rsidRPr="00EB2908"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908">
              <w:rPr>
                <w:rFonts w:ascii="Times New Roman" w:eastAsia="Times New Roman" w:hAnsi="Times New Roman" w:cs="Times New Roman"/>
                <w:noProof/>
                <w:sz w:val="24"/>
                <w:szCs w:val="24"/>
                <w:lang w:eastAsia="ru-RU"/>
              </w:rPr>
              <w:lastRenderedPageBreak/>
              <w:t>20</w:t>
            </w:r>
            <w:r w:rsidRPr="00EB2908">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6C195A" w:rsidRPr="00EB2908" w:rsidRDefault="006C195A"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 xml:space="preserve">Количество муниципальных учреждений </w:t>
            </w:r>
            <w:r w:rsidRPr="00EB2908">
              <w:rPr>
                <w:rFonts w:ascii="Times New Roman" w:eastAsia="Times New Roman" w:hAnsi="Times New Roman" w:cs="Times New Roman"/>
                <w:sz w:val="24"/>
                <w:szCs w:val="24"/>
                <w:lang w:eastAsia="ru-RU"/>
              </w:rPr>
              <w:lastRenderedPageBreak/>
              <w:t>культуры, оказывающих муниципальную услугу (музеи) (ед.)</w:t>
            </w:r>
          </w:p>
        </w:tc>
      </w:tr>
      <w:tr w:rsidR="006C195A" w:rsidRPr="007065AC" w:rsidTr="002C0AC5">
        <w:tc>
          <w:tcPr>
            <w:tcW w:w="976" w:type="dxa"/>
            <w:vMerge/>
            <w:tcBorders>
              <w:bottom w:val="single" w:sz="4" w:space="0" w:color="auto"/>
              <w:right w:val="single" w:sz="4" w:space="0" w:color="auto"/>
            </w:tcBorders>
          </w:tcPr>
          <w:p w:rsidR="006C195A" w:rsidRPr="007065AC" w:rsidRDefault="006C195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6C195A" w:rsidRPr="00EB2908" w:rsidRDefault="006C195A" w:rsidP="00706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6C195A" w:rsidRPr="00EB2908"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21</w:t>
            </w:r>
          </w:p>
        </w:tc>
        <w:tc>
          <w:tcPr>
            <w:tcW w:w="5364" w:type="dxa"/>
            <w:tcBorders>
              <w:top w:val="single" w:sz="4" w:space="0" w:color="auto"/>
              <w:left w:val="single" w:sz="4" w:space="0" w:color="auto"/>
              <w:bottom w:val="single" w:sz="4" w:space="0" w:color="auto"/>
            </w:tcBorders>
          </w:tcPr>
          <w:p w:rsidR="006C195A" w:rsidRPr="00EB2908" w:rsidRDefault="006C195A"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организацию и контроль за реставрацией и содержанием местных памятников истории и культуры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памятников истории и культуры, в том числе отреставрированных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24</w:t>
            </w:r>
            <w:r w:rsidRPr="006C195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Реализация календарного плана физкультурных мероприятий и спортивных мероприятий муниципального образования городской округ город Сургут, в том числе:</w:t>
            </w:r>
          </w:p>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проведённых в городе (ед.);</w:t>
            </w:r>
          </w:p>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охват населения спортивными мероприятиями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25</w:t>
            </w:r>
            <w:r w:rsidRPr="006C195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стандартов качества оказания муниципальных услуг и работ в сфере физической культуры и спорта по отношению к общей численности потребителей данных услуг и работ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населения города, систематически занимающегося физической культурой и спортом, в общей численности населения города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4</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работу, в общей численности населения, занятого в экономике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5</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w:t>
            </w:r>
            <w:r w:rsidRPr="007065AC">
              <w:rPr>
                <w:rFonts w:ascii="Times New Roman" w:eastAsia="Times New Roman" w:hAnsi="Times New Roman" w:cs="Times New Roman"/>
                <w:sz w:val="24"/>
                <w:szCs w:val="24"/>
                <w:lang w:eastAsia="ru-RU"/>
              </w:rPr>
              <w:lastRenderedPageBreak/>
              <w:t>участие в сдаче нормативов Всероссийского физкультурно-спортивного комплекса «Готов к труду и обороне» (ГТО)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6</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в учреждениях спортивной подготовки, курируемых управлением физической культуры и спорта, по отношению к общей численности детей данной возрастной группы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7</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присвоенных спортивных разрядов, спортивных званий, квалификационных категорий спортивных судей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8</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спортсменов, включенных в список кандидатов в спортивные сборные команды Ханты-Мансийского автономного округа - Югры, Российской Федерации (чел.)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9</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Обеспечивает условия для развития на территории городского округа школьного спорта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6C195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детей образовательных организаций, занимающихся в объединениях дополнительного образования спортивной направленности и школьных спортивных клубах (чел.)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и осуществление мероприятий по работе с детьми и молодёжью в городском округе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и осуществляет мероприятия по работе с детьми и молодёжью в городском округе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рабочих мест для трудовой занятости подростков и молодёжи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проведённых муниципальными учреждениями сферы молодёжной политики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w:t>
            </w:r>
            <w:r w:rsidRPr="006C195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выявленных нарушений требований стандартов качества выполняемых муниципальных работ в сфере «Молодёжная политика» по отношению к общей численности </w:t>
            </w:r>
            <w:r w:rsidRPr="007065AC">
              <w:rPr>
                <w:rFonts w:ascii="Times New Roman" w:eastAsia="Times New Roman" w:hAnsi="Times New Roman" w:cs="Times New Roman"/>
                <w:sz w:val="24"/>
                <w:szCs w:val="24"/>
                <w:lang w:eastAsia="ru-RU"/>
              </w:rPr>
              <w:lastRenderedPageBreak/>
              <w:t>потребителей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9.</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Организация предоставления дополнительного образования детей в муниципальных образовательных организациях </w:t>
            </w:r>
            <w:r w:rsidR="006C195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30</w:t>
            </w:r>
            <w:r w:rsidRPr="006C195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дополнительного образования детей в сфере культуры, всего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лауреатов конкурсов в общей численности учащихся детских школ искусств, обучающихся по образовательным программам основной образовательной деятельности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w:t>
            </w:r>
            <w:r w:rsidRPr="006C195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комитетом культуры и туризма по отношению к общей численности получателей услуги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34</w:t>
            </w:r>
            <w:r w:rsidRPr="006C195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дополнительного образования, подведомственных департаменту образования, в которых организовано предоставление дополнительного образования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35</w:t>
            </w:r>
            <w:r w:rsidRPr="006C195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подведомственных департаменту образования, оказывающих муниципальную услугу «Реализация дополнительных общеразвивающих программ» в соответствии со стандартом качества, по отношению к общей численности указанных учреждений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36</w:t>
            </w:r>
            <w:r w:rsidRPr="006C195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учреждений дополнительного образования детей, курируемых комитетом культуры и туризма, оказывающих муниципальную услугу «Дополнительное образование детей в детских </w:t>
            </w:r>
            <w:r w:rsidRPr="007065AC">
              <w:rPr>
                <w:rFonts w:ascii="Times New Roman" w:eastAsia="Times New Roman" w:hAnsi="Times New Roman" w:cs="Times New Roman"/>
                <w:sz w:val="24"/>
                <w:szCs w:val="24"/>
                <w:lang w:eastAsia="ru-RU"/>
              </w:rPr>
              <w:lastRenderedPageBreak/>
              <w:t>школах искусств» в соответствии со стандартом качества, по отношению к общей численности указанных учреждений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w:t>
            </w:r>
            <w:r w:rsidRPr="006C195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подведомственных департаменту образования, по отношению к общей численности детей данной возрастной группы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6C195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39</w:t>
            </w:r>
            <w:r w:rsidRPr="006C195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курируемых комитетом культуры и туризма, по отношению к общей численности детей данной возрастной группы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w:t>
            </w:r>
          </w:p>
        </w:tc>
        <w:tc>
          <w:tcPr>
            <w:tcW w:w="13384" w:type="dxa"/>
            <w:gridSpan w:val="3"/>
            <w:tcBorders>
              <w:top w:val="single" w:sz="4" w:space="0" w:color="auto"/>
              <w:left w:val="single" w:sz="4" w:space="0" w:color="auto"/>
              <w:bottom w:val="single" w:sz="4" w:space="0" w:color="auto"/>
            </w:tcBorders>
          </w:tcPr>
          <w:p w:rsidR="007065AC" w:rsidRPr="007065AC" w:rsidRDefault="007065AC" w:rsidP="006C19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условий для массового отдыха жителей городского округа и организация обустройства мест массового отдыха населения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условия для массового отдыха жителей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организующих массовые мероприятия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организованных массовых мероприятий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обустройство мест массового отдыха населения городского округа в части:</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мест отдыха населения;</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общественных биотуалетов, установленных на специально отведённых местах в местах прохождения городских праздников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обустроенных мест массового отдыха населения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908">
              <w:rPr>
                <w:rFonts w:ascii="Times New Roman" w:eastAsia="Times New Roman" w:hAnsi="Times New Roman" w:cs="Times New Roman"/>
                <w:noProof/>
                <w:sz w:val="24"/>
                <w:szCs w:val="24"/>
                <w:lang w:eastAsia="ru-RU"/>
              </w:rPr>
              <w:t>330</w:t>
            </w:r>
            <w:r w:rsidRPr="00EB2908">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общественных биотуалетов, установленных на специально отведённых местах в местах прохождения городских праздников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Осуществление в пределах своих полномочий мероприятий по обеспечению организации отдыха детей в каникулярное время, </w:t>
            </w:r>
            <w:r w:rsidRPr="007065AC">
              <w:rPr>
                <w:rFonts w:ascii="Times New Roman" w:eastAsia="Times New Roman" w:hAnsi="Times New Roman" w:cs="Times New Roman"/>
                <w:sz w:val="24"/>
                <w:szCs w:val="24"/>
                <w:lang w:eastAsia="ru-RU"/>
              </w:rPr>
              <w:lastRenderedPageBreak/>
              <w:t>включая мероприятия по обеспечению безопасности их жизни и здоровья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11.1.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44</w:t>
            </w:r>
            <w:r w:rsidRPr="007065AC">
              <w:rPr>
                <w:rFonts w:ascii="Times New Roman" w:eastAsia="Times New Roman" w:hAnsi="Times New Roman" w:cs="Times New Roman"/>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учреждений образования, культуры, молодежной политики, организующих лагеря с дневным пребыванием, палаточные лагеря, загородные лагеря в каникулярное время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47</w:t>
            </w:r>
            <w:r w:rsidRPr="000D0185">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 получивших муниципальную услугу «Организация отдыха детей и молодёжи» в лагерях с дневным пребыванием детей, палаточных лагерях, организованных в образовательных учреждениях, подведомственных департаменту образования (чел.)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48</w:t>
            </w:r>
            <w:r w:rsidRPr="007065AC">
              <w:rPr>
                <w:rFonts w:ascii="Times New Roman" w:eastAsia="Times New Roman" w:hAnsi="Times New Roman" w:cs="Times New Roman"/>
                <w:sz w:val="24"/>
                <w:szCs w:val="24"/>
                <w:vertAlign w:val="superscript"/>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 получивших муниципальную услугу «Организация отдыха детей и молодежи» в лагерях с дневным пребыванием детей, организованных в учреждениях, курируемых комитетом культуры и туризма (чел.)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49</w:t>
            </w:r>
            <w:r w:rsidRPr="000D0185">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подведомственных департаменту образования, на базе которых организованы в каникулярное время лагеря с дневным пребыванием детей, палаточные лагеря, оказывающих муниципальную услугу «Организация отдыха детей и молодёжи» в соответствии со стандартом качества, по отношению к общей численности указанных учреждений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50</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учреждений, курируемых комитетом культуры и туризма, на базе которых организованы в каникулярное время лагеря с дневным пребыванием детей, оказывающих муниципальную услугу «Организация отдыха детей и молодёжи» в соответствии со стандартом </w:t>
            </w:r>
            <w:r w:rsidRPr="007065AC">
              <w:rPr>
                <w:rFonts w:ascii="Times New Roman" w:eastAsia="Times New Roman" w:hAnsi="Times New Roman" w:cs="Times New Roman"/>
                <w:sz w:val="24"/>
                <w:szCs w:val="24"/>
                <w:lang w:eastAsia="ru-RU"/>
              </w:rPr>
              <w:lastRenderedPageBreak/>
              <w:t>качества, по отношению к общей численности указанных учреждений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50</w:t>
            </w:r>
            <w:r w:rsidRPr="000D0185">
              <w:rPr>
                <w:rFonts w:ascii="Times New Roman" w:eastAsia="Times New Roman" w:hAnsi="Times New Roman" w:cs="Times New Roman"/>
                <w:noProof/>
                <w:sz w:val="24"/>
                <w:szCs w:val="24"/>
                <w:vertAlign w:val="superscript"/>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учащихся, прошедших спортивную подготовку, участвовавших в тренировочных сборах в каникулярный период, от общей численности проходивших спортивную подготовку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актов гражданского состояния (государственное полномочие)</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рождения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рождения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заключения брака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заключения брака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12.3.</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расторжения брака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расторжения брака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усыновления (удочерения)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усыновления (удочерения)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12.5.</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установления отцовства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55</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установления отцовства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12.6.</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смерти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смерти (ед.)</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12.7.</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Государственная регистрация перемены имени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57</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перемены имени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58</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государственной услуги по государственной регистрации актов гражданского состояния</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12.8.</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Мероприятия в рамках переданного отдельного государственного полномочия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59</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выполненных юридически значимых действий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Формирование и содержание муниципального архива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13.1.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Формирует и осуществляет содержание муниципального архива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62</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Принято на государственное хранение (единиц хранения, дел)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63</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хранения в соответствии с действующим законодательством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выданной информации по запросам граждан и организаций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65</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исполнения запросов</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66</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административных регламентов предоставления муниципальных услуг</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Утверждение генерального плана муниципального образования городской округ город Сургут</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Разрабатывает и представляет на утверждение Думы города генеральный план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67</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утверждённого Думой города генерального плана муниципального образования городской округ город Сургут</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Утверждение градостроительных планов земельных участков муниципального образования городской округ город Сургут</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градостроительные планы земельных участков муниципального образования городской округ город Сургут</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градостроительных планов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69</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действующему законодательству</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Утверждение правил землепользования и застройки на территории города Сургута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проектов решений о внесении изменений в Правила землепользования и застройки на территории города Сургута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70</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проектов решений Думы города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решений Думы города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«Внесение изменений в Правила землепользования и застройки»</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Предоставление разрешений на условно разрешённый вид использования земельных участков или объекта капитального строительства и на отклонение от предельных параметров разрешённого строительства, </w:t>
            </w:r>
            <w:r w:rsidRPr="007065AC">
              <w:rPr>
                <w:rFonts w:ascii="Times New Roman" w:eastAsia="Times New Roman" w:hAnsi="Times New Roman" w:cs="Times New Roman"/>
                <w:sz w:val="24"/>
                <w:szCs w:val="24"/>
                <w:lang w:eastAsia="ru-RU"/>
              </w:rPr>
              <w:lastRenderedPageBreak/>
              <w:t>реконструкции объектов капитального строительства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73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муниципальных правовых актов Администрации города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74</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обоснованных жалоб заявителей на нарушение требований административного </w:t>
            </w:r>
            <w:r w:rsidRPr="007065AC">
              <w:rPr>
                <w:rFonts w:ascii="Times New Roman" w:eastAsia="Times New Roman" w:hAnsi="Times New Roman" w:cs="Times New Roman"/>
                <w:sz w:val="24"/>
                <w:szCs w:val="24"/>
                <w:lang w:eastAsia="ru-RU"/>
              </w:rPr>
              <w:lastRenderedPageBreak/>
              <w:t>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17.</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Утверждение подготовленной на основе генеральных планов городского округа документации по планировке территории</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разработки, экспертизы, рассмотрения, согласования и представления на утверждение в установленном порядке документов территориального планирования, документации по планировке территории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75</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муниципальных правовых актов Администрации города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76</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сформированных земельных участков для проведения аукционов по предоставлению в аренду земельных участков для строительства объектов жилищного и социально-культурного назначения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76</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сформированных земельных участков, подлежащих бесплатному предоставлению гражданам, имеющим трёх и более детей, для индивидуального жилищного строительства на территории города Сургута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Выдача разрешений на строительство,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Выдача разрешений на строительство, реконструкцию объектов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77</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разрешений на строительство, реконструкцию объектов капитального строительства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77</w:t>
            </w:r>
            <w:r w:rsidRPr="000D0185">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Наличие (отсутствие) обоснованных жалоб заявителей на нарушение требований административного регламента предоставления муниципальной услуги «Выдача разрешений на строительство (за исключением случаев, предусмотренных </w:t>
            </w:r>
            <w:hyperlink r:id="rId19" w:history="1">
              <w:r w:rsidRPr="007065AC">
                <w:rPr>
                  <w:rFonts w:ascii="Times New Roman" w:eastAsia="Times New Roman" w:hAnsi="Times New Roman" w:cs="Times New Roman"/>
                  <w:sz w:val="24"/>
                  <w:szCs w:val="24"/>
                  <w:lang w:eastAsia="ru-RU"/>
                </w:rPr>
                <w:t>Градостроительным кодексом</w:t>
              </w:r>
            </w:hyperlink>
            <w:r w:rsidRPr="007065AC">
              <w:rPr>
                <w:rFonts w:ascii="Times New Roman" w:eastAsia="Times New Roman" w:hAnsi="Times New Roman" w:cs="Times New Roman"/>
                <w:sz w:val="24"/>
                <w:szCs w:val="24"/>
                <w:lang w:eastAsia="ru-RU"/>
              </w:rPr>
              <w:t xml:space="preserve"> Российской Федерации, иными федеральным законами), разрешений на ввод объектов в эксплуатацию при осуществлении строительства, </w:t>
            </w:r>
            <w:r w:rsidRPr="007065AC">
              <w:rPr>
                <w:rFonts w:ascii="Times New Roman" w:eastAsia="Times New Roman" w:hAnsi="Times New Roman" w:cs="Times New Roman"/>
                <w:sz w:val="24"/>
                <w:szCs w:val="24"/>
                <w:lang w:eastAsia="ru-RU"/>
              </w:rPr>
              <w:lastRenderedPageBreak/>
              <w:t>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 при выдаче разрешений на строительство, реконструкцию объектов капитального строительства (ед.)</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18.2.</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Выдача разрешений на ввод объектов в эксплуатацию</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78</w:t>
            </w:r>
            <w:r w:rsidRPr="000D0185">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разрешений на ввод объектов капитального строительства в эксплуатацию (ед.)</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D0185"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78</w:t>
            </w:r>
            <w:r w:rsidRPr="000D0185">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Наличие (отсутствие) обоснованных жалоб заявителей на нарушение требований административного регламента предоставления муниципальной услуги «Выдача разрешений на строительство (за исключением случаев, предусмотренных </w:t>
            </w:r>
            <w:hyperlink r:id="rId20" w:history="1">
              <w:r w:rsidRPr="007065AC">
                <w:rPr>
                  <w:rFonts w:ascii="Times New Roman" w:eastAsia="Times New Roman" w:hAnsi="Times New Roman" w:cs="Times New Roman"/>
                  <w:sz w:val="24"/>
                  <w:szCs w:val="24"/>
                  <w:lang w:eastAsia="ru-RU"/>
                </w:rPr>
                <w:t>Градостроительным кодексом</w:t>
              </w:r>
            </w:hyperlink>
            <w:r w:rsidRPr="007065AC">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 при выдаче разрешений на ввод в эксплуатацию объектов капитального строительства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информационной системы обеспечения градостроительной деятельности (далее – ИСОГД), осуществляемой на территории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Сбор и подготовка документов градостроительной деятельности к внесению в базу данных ИСОГД и наполнение базы данных ИСОГД документами по градостроительной деятельности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79</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единой системы учёта, регистрации, хранения и предоставления пользователям информации базы данных ИСОГД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80</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обоснованных жалоб заявителей на нарушение требований административного </w:t>
            </w:r>
            <w:r w:rsidRPr="007065AC">
              <w:rPr>
                <w:rFonts w:ascii="Times New Roman" w:eastAsia="Times New Roman" w:hAnsi="Times New Roman" w:cs="Times New Roman"/>
                <w:sz w:val="24"/>
                <w:szCs w:val="24"/>
                <w:lang w:eastAsia="ru-RU"/>
              </w:rPr>
              <w:lastRenderedPageBreak/>
              <w:t>регламента предоставления муниципальной услуги «Предоставление сведений из информационной системы обеспечения градостроительной деятельности»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20.</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Осуществление дорожной деятельности в отношении автомобильных дорог местного значения в границах городского округа </w:t>
            </w:r>
            <w:r w:rsidR="000D0185">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r w:rsidR="000D0185">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в границах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введённых в эксплуатацию километров дорог</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муниципальных дорог, находящихся на содержании</w:t>
            </w:r>
            <w:r w:rsidR="000D0185">
              <w:rPr>
                <w:rFonts w:ascii="Times New Roman" w:eastAsia="Times New Roman" w:hAnsi="Times New Roman" w:cs="Times New Roman"/>
                <w:sz w:val="24"/>
                <w:szCs w:val="24"/>
                <w:lang w:eastAsia="ru-RU"/>
              </w:rPr>
              <w:t xml:space="preserve"> </w:t>
            </w:r>
            <w:r w:rsidRPr="007065AC">
              <w:rPr>
                <w:rFonts w:ascii="Times New Roman" w:eastAsia="Times New Roman" w:hAnsi="Times New Roman" w:cs="Times New Roman"/>
                <w:sz w:val="24"/>
                <w:szCs w:val="24"/>
                <w:lang w:eastAsia="ru-RU"/>
              </w:rPr>
              <w:t>(тыс. кв. м), в том числе:</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на зимнем содержании;</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на летнем содержании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304</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тротуаров муниципальных улиц и дорог, находящихся на содержании (тыс. кв. 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305</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Протяжённость ливневой канализации, находящейся на содержании (км)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306</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выполненных ремонтных работ в отношении автомобильных дорог местного значения (тыс. кв. 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307</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Удовлетворённость жителей города качеством содержания городских улиц и дорог (в соответствии с социологическим опросом) (балл)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7065AC">
              <w:rPr>
                <w:rFonts w:ascii="Times New Roman" w:eastAsia="Times New Roman" w:hAnsi="Times New Roman" w:cs="Times New Roman"/>
                <w:bCs/>
                <w:sz w:val="24"/>
                <w:szCs w:val="24"/>
                <w:lang w:eastAsia="ru-RU"/>
              </w:rPr>
              <w:t>Осуществляет муниципальный контроль за сохранностью автомобильных дорог местного значения в границах городского округа город Сургут</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проверок соблюдения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Организация строительства муниципального жилищного фонда и создание условий для жилищного строительства на </w:t>
            </w:r>
            <w:r w:rsidRPr="007065AC">
              <w:rPr>
                <w:rFonts w:ascii="Times New Roman" w:eastAsia="Times New Roman" w:hAnsi="Times New Roman" w:cs="Times New Roman"/>
                <w:sz w:val="24"/>
                <w:szCs w:val="24"/>
                <w:lang w:eastAsia="ru-RU"/>
              </w:rPr>
              <w:lastRenderedPageBreak/>
              <w:t>территории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21.1.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выполнение планов и программ комплексного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установленном законодательством порядке:</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ежегодное трёхлетнее планирование ввода объектов жилищного назначения на территории города Сургута;</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ежегодная совместная подготовка, корректировка (совместно департаментом, застройщиками и городской статистикой) данных ввода объектов жилищного назначения на территории города Сургута за отчётный год для последующей их передачи в Департамент строительства Ханты-Мансийского автономного округа - Югры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Планируемое к вводу количество квадратных метров объектов жилищного назначения</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квадратных метров объектов жилищного назначения</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13.03.2006 № 38-ФЗ «О рекламе»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Выдаёт разрешения на установку и эксплуатацию рекламных конструкций на территории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84</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выданных разрешений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85</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действующему законодательству, в том числе соблюдение сроков оформления соответствующего действия</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 указанием количества нарушений сроков, количества разрешений, оформленных в срок)</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Аннулирует разрешения на установку и эксплуатацию рекламных конструкций на территории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86</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аннулированных разрешений (ед.)</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Выдаёт предписания о демонтаже самовольно</w:t>
            </w:r>
          </w:p>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установленных рекламных конструкций на территории </w:t>
            </w:r>
            <w:r w:rsidRPr="007065AC">
              <w:rPr>
                <w:rFonts w:ascii="Times New Roman" w:eastAsia="Times New Roman" w:hAnsi="Times New Roman" w:cs="Times New Roman"/>
                <w:sz w:val="24"/>
                <w:szCs w:val="24"/>
                <w:lang w:eastAsia="ru-RU"/>
              </w:rPr>
              <w:lastRenderedPageBreak/>
              <w:t>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87</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выданных предписаний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88</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незаконных рекламных конструкций </w:t>
            </w:r>
            <w:r w:rsidRPr="007065AC">
              <w:rPr>
                <w:rFonts w:ascii="Times New Roman" w:eastAsia="Times New Roman" w:hAnsi="Times New Roman" w:cs="Times New Roman"/>
                <w:sz w:val="24"/>
                <w:szCs w:val="24"/>
                <w:lang w:eastAsia="ru-RU"/>
              </w:rPr>
              <w:lastRenderedPageBreak/>
              <w:t>на начало и конец отчётного периода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89</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устранённых нарушений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90</w:t>
            </w:r>
            <w:r w:rsidRPr="007065AC">
              <w:rPr>
                <w:rFonts w:ascii="Times New Roman" w:eastAsia="Times New Roman" w:hAnsi="Times New Roman" w:cs="Times New Roman"/>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«Выдача разрешений на установку и эксплуатацию рекламных конструкций»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w:t>
            </w:r>
          </w:p>
        </w:tc>
        <w:tc>
          <w:tcPr>
            <w:tcW w:w="13384" w:type="dxa"/>
            <w:gridSpan w:val="3"/>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w:t>
            </w:r>
            <w:r w:rsidR="000D0185">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улично-дорожной сети (за исключением автомобильн</w:t>
            </w:r>
            <w:r w:rsidR="000D0185">
              <w:rPr>
                <w:rFonts w:ascii="Times New Roman" w:eastAsia="Times New Roman" w:hAnsi="Times New Roman" w:cs="Times New Roman"/>
                <w:sz w:val="24"/>
                <w:szCs w:val="24"/>
                <w:lang w:eastAsia="ru-RU"/>
              </w:rPr>
              <w:t>ых дорог федерального значения,</w:t>
            </w:r>
            <w:r w:rsidRPr="007065AC">
              <w:rPr>
                <w:rFonts w:ascii="Times New Roman" w:eastAsia="Times New Roman" w:hAnsi="Times New Roman" w:cs="Times New Roman"/>
                <w:sz w:val="24"/>
                <w:szCs w:val="24"/>
                <w:lang w:eastAsia="ru-RU"/>
              </w:rPr>
              <w:t xml:space="preserve"> автомобильных дорог регионального </w:t>
            </w:r>
            <w:r w:rsidR="000D0185">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Вносит сведения об адресах и реквизитах документов о присвоении, изменении, аннулировании адресов в федеральную информационную адресную систему</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91</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сведений об адресах (количество объектов адресации)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92</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«Присвоение почтового адреса объектам недвижимости»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93</w:t>
            </w:r>
          </w:p>
        </w:tc>
        <w:tc>
          <w:tcPr>
            <w:tcW w:w="5364" w:type="dxa"/>
            <w:tcBorders>
              <w:top w:val="single" w:sz="4" w:space="0" w:color="auto"/>
              <w:left w:val="single" w:sz="4" w:space="0" w:color="auto"/>
              <w:bottom w:val="single" w:sz="4" w:space="0" w:color="auto"/>
            </w:tcBorders>
          </w:tcPr>
          <w:p w:rsidR="007065AC" w:rsidRPr="007065AC" w:rsidRDefault="007065AC" w:rsidP="000D0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ошибок по адресным объектам, соответствие содержащихся в государственном реестре сведений об адресах требованиям, установленным в соответствии с </w:t>
            </w:r>
            <w:hyperlink r:id="rId21"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строительства муниципальных объектов</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Организует за счёт собственных средств и на долевых началах в границах городского округа строительство, реконструкцию, ремонт муниципальных объектов и развитие инженерной, социальной и коммунальной </w:t>
            </w:r>
            <w:r w:rsidRPr="007065AC">
              <w:rPr>
                <w:rFonts w:ascii="Times New Roman" w:eastAsia="Times New Roman" w:hAnsi="Times New Roman" w:cs="Times New Roman"/>
                <w:sz w:val="24"/>
                <w:szCs w:val="24"/>
                <w:lang w:eastAsia="ru-RU"/>
              </w:rPr>
              <w:lastRenderedPageBreak/>
              <w:t>инфраструктур</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t>94</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построенных (реконструированных) объектов социального, культурного назначения (ед./кв. 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95</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незавершённых муниципальных </w:t>
            </w:r>
            <w:r w:rsidRPr="007065AC">
              <w:rPr>
                <w:rFonts w:ascii="Times New Roman" w:eastAsia="Times New Roman" w:hAnsi="Times New Roman" w:cs="Times New Roman"/>
                <w:sz w:val="24"/>
                <w:szCs w:val="24"/>
                <w:lang w:eastAsia="ru-RU"/>
              </w:rPr>
              <w:lastRenderedPageBreak/>
              <w:t>объектов на начало и конец отчётного периода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25.</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Проведение осмотра зданий, сооружений на предмет их технического состояния и надлежащего технического обслуживания </w:t>
            </w:r>
            <w:r w:rsidR="0057214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 xml:space="preserve">в соответствии с требованиями технических регламентов, предъявляемыми к конструктивным и другим характеристикам надёжности и безопасности указанных объектов, требованиями проектной документации, выдача рекомендаций о мерах </w:t>
            </w:r>
            <w:r w:rsidR="0057214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по устранению выявленных нарушений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Осуществляет в случаях, предусмотренных </w:t>
            </w:r>
            <w:hyperlink r:id="rId22" w:history="1">
              <w:r w:rsidRPr="007065AC">
                <w:rPr>
                  <w:rFonts w:ascii="Times New Roman" w:eastAsia="Times New Roman" w:hAnsi="Times New Roman" w:cs="Times New Roman"/>
                  <w:sz w:val="24"/>
                  <w:szCs w:val="24"/>
                  <w:lang w:eastAsia="ru-RU"/>
                </w:rPr>
                <w:t>Градостроительным кодексом</w:t>
              </w:r>
            </w:hyperlink>
            <w:r w:rsidRPr="007065AC">
              <w:rPr>
                <w:rFonts w:ascii="Times New Roman" w:eastAsia="Times New Roman" w:hAnsi="Times New Roman" w:cs="Times New Roman"/>
                <w:sz w:val="24"/>
                <w:szCs w:val="24"/>
                <w:lang w:eastAsia="ru-RU"/>
              </w:rPr>
              <w:t xml:space="preserve"> Российской Федерации, осмотры зданий, сооружений и выдаёт рекомендации об устранении выявленных в ходе таких осмотров нарушений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96</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на нарушение требований законодательства по осуществлению осмотров зданий, сооружений и выдаче рекомендаций об устранении выявленных в ходе таких осмотров нарушений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Формирует муниципальную казну из имущества, не закреплённого за муниципальными организациями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97</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Передано муниципального имущества в собственность Ханты-Мансийского автономного округа - Югры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98</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Передано муниципального имущества в собственность Российской Федерации (тыс. руб.)</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Формирует муниципальную казну имущества, не закреплённого за муниципальными организациями по нежилому фонду</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99</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муниципальной собственности, находящихся в казне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100</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Общая балансовая стоимость объектов муниципальной собственности, находящихся в казне (тыс. руб.)</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учёт муниципального имущества, ведёт реестр объектов муниципальной собственности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муниципальной собственности, находящихся в реестре муниципальной собственности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Балансовая стоимость объектов муниципальной собственности, находящихся в реестре муниципальной собственности (тыс. руб.)</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26.4.</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контроль за сохранностью и использованием по назначению муниципального имущества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103</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проверок использования муниципального имущества в отчётном году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104</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Общее количество направленных претензий об </w:t>
            </w:r>
            <w:r w:rsidRPr="007065AC">
              <w:rPr>
                <w:rFonts w:ascii="Times New Roman" w:eastAsia="Times New Roman" w:hAnsi="Times New Roman" w:cs="Times New Roman"/>
                <w:sz w:val="24"/>
                <w:szCs w:val="24"/>
                <w:lang w:eastAsia="ru-RU"/>
              </w:rPr>
              <w:lastRenderedPageBreak/>
              <w:t>оплате пеней и штрафов (тыс. руб.)</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26.5.</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постановку на учёт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105</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бесхозяйного недвижимого имущества, поставленного на учёт в регистрирующем органе как бесхозяйного имущества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106</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зарегистрированного имущества в результате признания права муниципальной собственности в установленном законом порядке (ед.)</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26.6.</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Передаёт муниципальное имущество в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107</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проданных объектов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108</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переданных в пользование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109</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Общее количество заключённых в отчётном периоде новых договоров аренды муниципального имущества с юридическими лицами и индивидуальными предпринимателями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110</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Общее количество заключённых в отчётном периоде новых договоров установки и эксплуатации рекламных конструкций с юридическими лицами и индивидуальными предпринимателями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Сумма дебиторской задолженности по договорам аренды муниципального имущества по состоянию на 31 декабря отчётного года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Сумма дебиторской задолженности по договорам установки и эксплуатации рекламных конструкций по состоянию на 31 декабря отчётного года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113</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Общая сумма полученной арендной платы от сдачи в аренду имущества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114</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Общая сумма полученной арендной платы от </w:t>
            </w:r>
            <w:r w:rsidRPr="007065AC">
              <w:rPr>
                <w:rFonts w:ascii="Times New Roman" w:eastAsia="Times New Roman" w:hAnsi="Times New Roman" w:cs="Times New Roman"/>
                <w:sz w:val="24"/>
                <w:szCs w:val="24"/>
                <w:lang w:eastAsia="ru-RU"/>
              </w:rPr>
              <w:lastRenderedPageBreak/>
              <w:t>установки и эксплуатации рекламных конструкций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115</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«Предоставление сведений из реестра муниципального имущества»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26.7.</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116</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застрахованных объектов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26.8.</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функции учредителя муниципальных организаций в полном объёме в соответствии с действующим законодательством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117</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курируемых муниципальных организаций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26.9.</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показатели экономической эффективности деятельности муниципальных предприятий и осуществляет контроль за их выполнением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118</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средств, поступивших в бюджет города от части прибыли муниципальных унитарных предприятий (тыс. руб.)</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26.10.</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приватизацию муниципального имущества, в том числе муниципального жилищного фонда, в установленном законом порядке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119</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заключённых договоров купли-продажи в соответствии с прогнозным планом приватизации муниципального имущества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120</w:t>
            </w:r>
            <w:r w:rsidRPr="007065AC">
              <w:rPr>
                <w:rFonts w:ascii="Times New Roman" w:eastAsia="Times New Roman" w:hAnsi="Times New Roman" w:cs="Times New Roman"/>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договоров купли-продажи, заключённых с субъектами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w:t>
            </w:r>
            <w:r w:rsidRPr="007065AC">
              <w:rPr>
                <w:rFonts w:ascii="Times New Roman" w:eastAsia="Times New Roman" w:hAnsi="Times New Roman" w:cs="Times New Roman"/>
                <w:sz w:val="24"/>
                <w:szCs w:val="24"/>
                <w:lang w:eastAsia="ru-RU"/>
              </w:rPr>
              <w:lastRenderedPageBreak/>
              <w:t>в отдельные законодательные акты Российской Федерации»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121</w:t>
            </w:r>
            <w:r w:rsidRPr="007065AC">
              <w:rPr>
                <w:rFonts w:ascii="Times New Roman" w:eastAsia="Times New Roman" w:hAnsi="Times New Roman" w:cs="Times New Roman"/>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Общая сумма поступлений от сделок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Общая сумма поступлений от сделок в соответствии с </w:t>
            </w:r>
            <w:hyperlink r:id="rId23"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21.12.2001 № 178-ФЗ «О приватизации государственного и муниципального имущества»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sidRPr="0057214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приватизированных квартир в течение года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sidRPr="0057214A">
              <w:rPr>
                <w:rFonts w:ascii="Times New Roman" w:eastAsia="Times New Roman" w:hAnsi="Times New Roman" w:cs="Times New Roman"/>
                <w:noProof/>
                <w:sz w:val="24"/>
                <w:szCs w:val="24"/>
                <w:vertAlign w:val="superscript"/>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договоров действующему законодательству</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sidRPr="0057214A">
              <w:rPr>
                <w:rFonts w:ascii="Times New Roman" w:eastAsia="Times New Roman" w:hAnsi="Times New Roman" w:cs="Times New Roman"/>
                <w:noProof/>
                <w:sz w:val="24"/>
                <w:szCs w:val="24"/>
                <w:vertAlign w:val="superscript"/>
                <w:lang w:eastAsia="ru-RU"/>
              </w:rPr>
              <w:t>4</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приватизации жилого помещения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26.11.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Участвует в управлении коммерческими организациями, в уставном капитале которых есть доля муниципальной собственности, через своих представителей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123</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организаций (доли участия в них), в управлении которых принимают участие представители муниципального образования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124</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финансовых средств, поступивших в бюджет города от полученных дивидендов за отчётный период (тыс. руб.)</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Резервирование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Осуществляет муниципальный земельный контроль в </w:t>
            </w:r>
            <w:r w:rsidRPr="007065AC">
              <w:rPr>
                <w:rFonts w:ascii="Times New Roman" w:eastAsia="Times New Roman" w:hAnsi="Times New Roman" w:cs="Times New Roman"/>
                <w:sz w:val="24"/>
                <w:szCs w:val="24"/>
                <w:lang w:eastAsia="ru-RU"/>
              </w:rPr>
              <w:lastRenderedPageBreak/>
              <w:t>границах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t>125</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проведённых осмотров земельных </w:t>
            </w:r>
            <w:r w:rsidRPr="007065AC">
              <w:rPr>
                <w:rFonts w:ascii="Times New Roman" w:eastAsia="Times New Roman" w:hAnsi="Times New Roman" w:cs="Times New Roman"/>
                <w:sz w:val="24"/>
                <w:szCs w:val="24"/>
                <w:lang w:eastAsia="ru-RU"/>
              </w:rPr>
              <w:lastRenderedPageBreak/>
              <w:t>участков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28.</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Поддержка сельскохозяйственного производства (за исключением мероприятий, предусмотренных федеральными целевыми программами) по поддержке личных подсобных хозяйств (Закон Ханты-Мансийского автономного округа – Югры от 09.10.2007 № 118-оз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 по поддержке личных подсобных хозяйств»)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поддержку сельскохозяйственного производства в форме предоставления субсидий гражданам, ведущим личное подсобное хозяйство, на компенсацию части затрат на содержание маточного поголовья животных</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128</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личных подсобных хозяйств, которым оказана помощь в отчётном периоде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проживающих в городском округе и нуждающихся в жилых помещениях малоимущих граждан жилыми помещениями</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Принятие мер по обеспечению проживающих в городском округе и нуждающихся в жилых помещениях малоимущих граждан жилыми помещениями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129</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состоящих на учёте в качестве нуждающихся в улучшении жилищных условий, в том числе поставленных на учёт в отчётном периоде (чел.)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130</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состоявших на учёте нуждающихся в предоставлении жилых помещений по договору социального найма, улучшивших жилищные условия в течение года (чел.)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Создание условий для жилищного строительства (предоставление в установленном порядке субсидий для строительства </w:t>
            </w:r>
            <w:r w:rsidR="0057214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или приобретения жилья за счёт средств местного бюджета)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Принятие мер по предоставлению работникам </w:t>
            </w:r>
            <w:r w:rsidRPr="007065AC">
              <w:rPr>
                <w:rFonts w:ascii="Times New Roman" w:eastAsia="Times New Roman" w:hAnsi="Times New Roman" w:cs="Times New Roman"/>
                <w:sz w:val="24"/>
                <w:szCs w:val="24"/>
                <w:lang w:eastAsia="ru-RU"/>
              </w:rPr>
              <w:lastRenderedPageBreak/>
              <w:t>бюджетной сферы и гражданам, проживающим в ветхом и временном жилье, субсидий на строительство или приобретение жилья за счёт средств местного бюджета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132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граждан, состоящих на учёте на </w:t>
            </w:r>
            <w:r w:rsidRPr="007065AC">
              <w:rPr>
                <w:rFonts w:ascii="Times New Roman" w:eastAsia="Times New Roman" w:hAnsi="Times New Roman" w:cs="Times New Roman"/>
                <w:sz w:val="24"/>
                <w:szCs w:val="24"/>
                <w:lang w:eastAsia="ru-RU"/>
              </w:rPr>
              <w:lastRenderedPageBreak/>
              <w:t>получение субсидий на строительство или приобретение жилья (семей)</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133</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предоставленных субсидий на приобретение жилья (ед./млн. руб.)</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учёта муниципального специализированного жилищного фонда и предоставление жилых помещений специализированного жилищного фонда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учёта специализированного служебного жилищного фонда, общежитий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137</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специализированного жилищного фонда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жилых помещений по договорам найма специализированного жилого помещения согласно установленному порядку</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138</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граждан служебными жилыми помещениями, жилыми помещениями в общежитиях</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139</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жилыми помещениями отдельных категорий граждан, определённых федеральным законодательством (государственное полномочие)</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Ведение учёта граждан, имеющих право на обеспечение жильём за счёт субвенций из федерального бюджета, определённых </w:t>
            </w:r>
            <w:hyperlink r:id="rId24"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12.01.1995 </w:t>
            </w:r>
            <w:r w:rsidR="0057214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 xml:space="preserve">№ 5-ФЗ «О ветеранах», </w:t>
            </w:r>
            <w:hyperlink r:id="rId25" w:history="1">
              <w:r w:rsidRPr="007065AC">
                <w:rPr>
                  <w:rFonts w:ascii="Times New Roman" w:eastAsia="Times New Roman" w:hAnsi="Times New Roman" w:cs="Times New Roman"/>
                  <w:sz w:val="24"/>
                  <w:szCs w:val="24"/>
                  <w:lang w:eastAsia="ru-RU"/>
                </w:rPr>
                <w:t>статьями 14</w:t>
              </w:r>
            </w:hyperlink>
            <w:r w:rsidRPr="007065AC">
              <w:rPr>
                <w:rFonts w:ascii="Times New Roman" w:eastAsia="Times New Roman" w:hAnsi="Times New Roman" w:cs="Times New Roman"/>
                <w:sz w:val="24"/>
                <w:szCs w:val="24"/>
                <w:lang w:eastAsia="ru-RU"/>
              </w:rPr>
              <w:t xml:space="preserve">, </w:t>
            </w:r>
            <w:hyperlink r:id="rId26" w:history="1">
              <w:r w:rsidRPr="007065AC">
                <w:rPr>
                  <w:rFonts w:ascii="Times New Roman" w:eastAsia="Times New Roman" w:hAnsi="Times New Roman" w:cs="Times New Roman"/>
                  <w:sz w:val="24"/>
                  <w:szCs w:val="24"/>
                  <w:lang w:eastAsia="ru-RU"/>
                </w:rPr>
                <w:t>16</w:t>
              </w:r>
            </w:hyperlink>
            <w:r w:rsidRPr="007065AC">
              <w:rPr>
                <w:rFonts w:ascii="Times New Roman" w:eastAsia="Times New Roman" w:hAnsi="Times New Roman" w:cs="Times New Roman"/>
                <w:sz w:val="24"/>
                <w:szCs w:val="24"/>
                <w:lang w:eastAsia="ru-RU"/>
              </w:rPr>
              <w:t xml:space="preserve">, </w:t>
            </w:r>
            <w:hyperlink r:id="rId27" w:history="1">
              <w:r w:rsidRPr="007065AC">
                <w:rPr>
                  <w:rFonts w:ascii="Times New Roman" w:eastAsia="Times New Roman" w:hAnsi="Times New Roman" w:cs="Times New Roman"/>
                  <w:sz w:val="24"/>
                  <w:szCs w:val="24"/>
                  <w:lang w:eastAsia="ru-RU"/>
                </w:rPr>
                <w:t>21</w:t>
              </w:r>
            </w:hyperlink>
            <w:r w:rsidRPr="007065AC">
              <w:rPr>
                <w:rFonts w:ascii="Times New Roman" w:eastAsia="Times New Roman" w:hAnsi="Times New Roman" w:cs="Times New Roman"/>
                <w:sz w:val="24"/>
                <w:szCs w:val="24"/>
                <w:lang w:eastAsia="ru-RU"/>
              </w:rPr>
              <w:t xml:space="preserve"> Федерального закона от 24.11.1995 № 181-ФЗ «О социальной защите инвалидов в Российской Федерации»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140</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списка граждан, имеющих право на получение жилищной субсидии за счёт субвенций из федерального бюджета</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предоставленных субсидий за счёт субвенций из федерального бюджета на приобретение жилого помещения</w:t>
            </w:r>
            <w:r w:rsidR="0057214A">
              <w:rPr>
                <w:rFonts w:ascii="Times New Roman" w:eastAsia="Times New Roman" w:hAnsi="Times New Roman" w:cs="Times New Roman"/>
                <w:sz w:val="24"/>
                <w:szCs w:val="24"/>
                <w:lang w:eastAsia="ru-RU"/>
              </w:rPr>
              <w:t xml:space="preserve"> </w:t>
            </w:r>
            <w:r w:rsidRPr="007065AC">
              <w:rPr>
                <w:rFonts w:ascii="Times New Roman" w:eastAsia="Times New Roman" w:hAnsi="Times New Roman" w:cs="Times New Roman"/>
                <w:sz w:val="24"/>
                <w:szCs w:val="24"/>
                <w:lang w:eastAsia="ru-RU"/>
              </w:rPr>
              <w:t>(ед./млн. руб.)</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Реализация основных мероприятий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(государственное полномочие)</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Ведение учёта граждан, имеющих право на получение мер государственной поддержки в приобретении жилья </w:t>
            </w:r>
            <w:r w:rsidRPr="007065AC">
              <w:rPr>
                <w:rFonts w:ascii="Times New Roman" w:eastAsia="Times New Roman" w:hAnsi="Times New Roman" w:cs="Times New Roman"/>
                <w:sz w:val="24"/>
                <w:szCs w:val="24"/>
                <w:lang w:eastAsia="ru-RU"/>
              </w:rPr>
              <w:lastRenderedPageBreak/>
              <w:t>или строительстве индивидуального жилого дома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142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семей, имеющих право на получение мер государственной поддержки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33.2.</w:t>
            </w:r>
          </w:p>
        </w:tc>
        <w:tc>
          <w:tcPr>
            <w:tcW w:w="6053" w:type="dxa"/>
            <w:tcBorders>
              <w:top w:val="single" w:sz="4" w:space="0" w:color="auto"/>
              <w:left w:val="single" w:sz="4" w:space="0" w:color="auto"/>
              <w:bottom w:val="single" w:sz="4" w:space="0" w:color="auto"/>
              <w:right w:val="single" w:sz="4" w:space="0" w:color="auto"/>
            </w:tcBorders>
          </w:tcPr>
          <w:p w:rsidR="0057214A"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Приём на учёт граждан отдельных категорий: </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участников ликвидации последствий аварии на ЧАЭС;</w:t>
            </w:r>
          </w:p>
          <w:p w:rsidR="0057214A"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2) вынужденных переселенцев; </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 граждан, выезжающих из районов Крайнего Севера;</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 молодые семьи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143</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семей, получивших меры государственной поддержки в отчётном периоде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Обеспечение жилыми помещениями ветеранов Великой Отечественной войны, членов семей погибших (умерших) участников </w:t>
            </w:r>
            <w:r w:rsidR="0057214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и инвалидов Великой Отечественной войны (государственное полномочие)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Обеспечивает жилыми помещениями ветеранов Великой Отечественной войны, членов семей погибших (умерших) участников и инвалидов Великой Отечественной войны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144</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списка ветеранов Великой Отечественной войны, нуждающихся в жилье</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145</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ветеранов Великой Отечественной войны, обеспеченных жильём в отчётном периоде (чел.)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(государственное полномочие)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Обеспечивает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146</w:t>
            </w:r>
            <w:r w:rsidRPr="007065AC">
              <w:rPr>
                <w:rFonts w:ascii="Times New Roman" w:eastAsia="Times New Roman" w:hAnsi="Times New Roman" w:cs="Times New Roman"/>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и лиц из числа детей, оставшихся без попечения родителей, состоявших на учёте на получение жилого помещения, включая лиц в возрасте от 23 лет и старше, обеспеченных благоустроенными жилыми помещениями за отчётный год, в общей численности детей, оставшихся без попечения родителей, и лиц из их числа, состоящих на учёте на получение благоустроенного жилого помещения, включая лиц в возрасте от 23 лет и старше (всего на начало отчётного года)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147</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w:t>
            </w:r>
            <w:r w:rsidRPr="007065AC">
              <w:rPr>
                <w:rFonts w:ascii="Times New Roman" w:eastAsia="Times New Roman" w:hAnsi="Times New Roman" w:cs="Times New Roman"/>
                <w:sz w:val="24"/>
                <w:szCs w:val="24"/>
                <w:lang w:eastAsia="ru-RU"/>
              </w:rPr>
              <w:lastRenderedPageBreak/>
              <w:t>фонда по договорам найма специализированных жилых помещений в отчётном финансовом году (чел.)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36.</w:t>
            </w:r>
          </w:p>
        </w:tc>
        <w:tc>
          <w:tcPr>
            <w:tcW w:w="13384" w:type="dxa"/>
            <w:gridSpan w:val="3"/>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57214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 xml:space="preserve">(за исключением полномочий по финансовому обеспечению реализации основных общеобразовательных программ </w:t>
            </w:r>
            <w:r w:rsidR="0057214A">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Создаёт условия для осуществления присмотра и ухода за детьми, содержания детей в муниципальных образовательных организациях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Создаёт условия для осуществления присмотра и ухода за детьми, содержания детей в муниципальных образовательных организациях</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148</w:t>
            </w:r>
            <w:r w:rsidRPr="0057214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ресурсных центров по организации внеурочной деятельности, созданных на базе муниципальных учреждений, курируемых комитетом культуры и туризма, реализующих программы внеурочной деятельности в рамках межведомственного взаимодействия с общеобразовательными организациями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149</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в которых организовано предоставление дошкольного образования, созданы условия для осуществления присмотра и ухода за детьми, - всего (ед.), в том числе:</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дошкольных образовательных учреждений;</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общеобразовательных учреждений</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150</w:t>
            </w:r>
            <w:r w:rsidRPr="0057214A">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образовательных учреждений, оказывающих муниципальную услугу «Реализация основных общеобразовательных программ дошкольного образования» в соответствии со стандартом качества, по отношению к общей численности указанных учреждений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w:t>
            </w:r>
            <w:r w:rsidRPr="007065AC">
              <w:rPr>
                <w:rFonts w:ascii="Times New Roman" w:eastAsia="Times New Roman" w:hAnsi="Times New Roman" w:cs="Times New Roman"/>
                <w:sz w:val="24"/>
                <w:szCs w:val="24"/>
                <w:lang w:eastAsia="ru-RU"/>
              </w:rPr>
              <w:lastRenderedPageBreak/>
              <w:t>численность детей в возрасте 5 - 7 лет, обучающихся в общеобразовательных учреждениях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152</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в которых организовано предоставление начального общего, основного общего, среднего общего образования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153</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общеобразовательных учреждений, оказывающих муниципальные услуги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в соответствии со стандартом качества, по отношению к общей численности указанных учреждений (%)</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Обеспечивает содержание зданий и сооружений муниципальных образовательных организаций, обустраивает прилегающие к ним территории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154</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количестве муниципальных дошкольных образовательных учреждений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155</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Осуществляет учёт детей, подлежащих обучению по образовательным программам дошкольного, начального общего, основного общего и среднего общего </w:t>
            </w:r>
            <w:r w:rsidRPr="007065AC">
              <w:rPr>
                <w:rFonts w:ascii="Times New Roman" w:eastAsia="Times New Roman" w:hAnsi="Times New Roman" w:cs="Times New Roman"/>
                <w:sz w:val="24"/>
                <w:szCs w:val="24"/>
                <w:lang w:eastAsia="ru-RU"/>
              </w:rPr>
              <w:lastRenderedPageBreak/>
              <w:t>образования, закрепляет муниципальные образовательные организации за конкретными территориями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57214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t>156</w:t>
            </w:r>
            <w:r w:rsidRPr="0057214A">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учащихся муниципальных общеобразовательных учреждений в общей численности детей 7 - 18 лет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157</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неучтённых детей, зарегистрированных на территории городского округа и подлежащих обязательному обучению в образовательных учреждениях</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158</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воспитанников, обучающихся по программе дошкольного образования, в общей численности детей 1 - 6 лет, скорректированной на численность детей 5 - 6 лет, обучающихся в школе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159</w:t>
            </w:r>
          </w:p>
        </w:tc>
        <w:tc>
          <w:tcPr>
            <w:tcW w:w="5364" w:type="dxa"/>
            <w:tcBorders>
              <w:top w:val="single" w:sz="4" w:space="0" w:color="auto"/>
              <w:left w:val="single" w:sz="4" w:space="0" w:color="auto"/>
              <w:bottom w:val="single" w:sz="4" w:space="0" w:color="auto"/>
            </w:tcBorders>
          </w:tcPr>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подведомственных департаменту образования, - всего (ед.),</w:t>
            </w:r>
            <w:r w:rsidR="00060F17">
              <w:rPr>
                <w:rFonts w:ascii="Times New Roman" w:eastAsia="Times New Roman" w:hAnsi="Times New Roman" w:cs="Times New Roman"/>
                <w:sz w:val="24"/>
                <w:szCs w:val="24"/>
                <w:lang w:eastAsia="ru-RU"/>
              </w:rPr>
              <w:t xml:space="preserve"> </w:t>
            </w:r>
            <w:r w:rsidRPr="007065AC">
              <w:rPr>
                <w:rFonts w:ascii="Times New Roman" w:eastAsia="Times New Roman" w:hAnsi="Times New Roman" w:cs="Times New Roman"/>
                <w:sz w:val="24"/>
                <w:szCs w:val="24"/>
                <w:lang w:eastAsia="ru-RU"/>
              </w:rPr>
              <w:t>в том числе:</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вновь созданных;</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реорганизованных;</w:t>
            </w:r>
          </w:p>
          <w:p w:rsidR="007065AC" w:rsidRPr="007065AC" w:rsidRDefault="007065AC" w:rsidP="00572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 ликвидированных</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(отдельное государственное полномочие)</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160</w:t>
            </w:r>
            <w:r w:rsidRPr="007065AC">
              <w:rPr>
                <w:rFonts w:ascii="Times New Roman" w:eastAsia="Times New Roman" w:hAnsi="Times New Roman" w:cs="Times New Roman"/>
                <w:sz w:val="24"/>
                <w:szCs w:val="24"/>
                <w:vertAlign w:val="superscript"/>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дошкольных образовательных организаций, которым предоставлена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Финансовое обеспечение получения дошкольного, начального общего, основного общего, среднего общего образования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(отдельное государственное полномочие)</w:t>
            </w:r>
          </w:p>
        </w:tc>
      </w:tr>
      <w:tr w:rsidR="007065AC" w:rsidRPr="007065AC" w:rsidTr="002C0AC5">
        <w:trPr>
          <w:trHeight w:val="414"/>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Финансовое обеспечение получения дошкольного, начального общего, основного общего, среднего общего </w:t>
            </w:r>
            <w:r w:rsidRPr="007065AC">
              <w:rPr>
                <w:rFonts w:ascii="Times New Roman" w:eastAsia="Times New Roman" w:hAnsi="Times New Roman" w:cs="Times New Roman"/>
                <w:sz w:val="24"/>
                <w:szCs w:val="24"/>
                <w:lang w:eastAsia="ru-RU"/>
              </w:rPr>
              <w:lastRenderedPageBreak/>
              <w:t>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lastRenderedPageBreak/>
              <w:t>161</w:t>
            </w:r>
            <w:r w:rsidRPr="007065AC">
              <w:rPr>
                <w:rFonts w:ascii="Times New Roman" w:eastAsia="Times New Roman" w:hAnsi="Times New Roman" w:cs="Times New Roman"/>
                <w:sz w:val="24"/>
                <w:szCs w:val="24"/>
                <w:vertAlign w:val="superscript"/>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частных общеобразовательных организаций, осуществляющих предоставление </w:t>
            </w:r>
            <w:r w:rsidRPr="007065AC">
              <w:rPr>
                <w:rFonts w:ascii="Times New Roman" w:eastAsia="Times New Roman" w:hAnsi="Times New Roman" w:cs="Times New Roman"/>
                <w:sz w:val="24"/>
                <w:szCs w:val="24"/>
                <w:lang w:eastAsia="ru-RU"/>
              </w:rPr>
              <w:lastRenderedPageBreak/>
              <w:t>дошкольного, начального общего, основного общего, среднего общего образования, которым предоставлена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сети Интернет (за исключением расходов на содержание зданий и оплату коммунальных услуг)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39.</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Предоставление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и частных организациях, осуществляющих образовательную деятельность по реализации образовательной программы дошкольного образования (отдельное государственное полномочие)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освоения средств по итогам отчётного года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163</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использования средств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Оказание социальной поддержки отдельным категориям обучающихся в муниципальных и частных общеобразовательных организациях (отдельное государственное полномочие)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w:t>
            </w:r>
            <w:r w:rsidRPr="007065AC">
              <w:rPr>
                <w:rFonts w:ascii="Times New Roman" w:eastAsia="Times New Roman" w:hAnsi="Times New Roman" w:cs="Times New Roman"/>
                <w:sz w:val="24"/>
                <w:szCs w:val="24"/>
                <w:lang w:eastAsia="ru-RU"/>
              </w:rPr>
              <w:lastRenderedPageBreak/>
              <w:t>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369</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100% обучающихся льготных категорий, обратившихся в общеобразовательные организации за социальной поддержкой в виде предоставления двухразового питания в учебное время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370</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использования средств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41.</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Отдельные государственные полномочия по организации и обеспечению отдыха и оздоровления детей</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41.1.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и обеспечение отдыха и оздоровления детей, имеющих место жительства на территориях муниципальных образований автономного округа:</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1) предоставление детям в возрасте от 6 до 17 лет (включительно) путевок в организации отдыха детей и их оздоровления, в том числе в этнической среде, приобретаемых за счет средств бюджета автономного округа (за исключением детей, относящихся к категориям, указанным в </w:t>
            </w:r>
            <w:hyperlink r:id="rId28" w:history="1">
              <w:r w:rsidRPr="007065AC">
                <w:rPr>
                  <w:rFonts w:ascii="Times New Roman" w:eastAsia="Times New Roman" w:hAnsi="Times New Roman" w:cs="Times New Roman"/>
                  <w:sz w:val="24"/>
                  <w:szCs w:val="24"/>
                  <w:lang w:eastAsia="ru-RU"/>
                </w:rPr>
                <w:t>подпункте 8 пункта 2 статьи 2</w:t>
              </w:r>
            </w:hyperlink>
            <w:r w:rsidRPr="007065AC">
              <w:rPr>
                <w:rFonts w:ascii="Times New Roman" w:eastAsia="Times New Roman" w:hAnsi="Times New Roman" w:cs="Times New Roman"/>
                <w:sz w:val="24"/>
                <w:szCs w:val="24"/>
                <w:lang w:eastAsia="ru-RU"/>
              </w:rPr>
              <w:t xml:space="preserve"> Закона Ханты-Мансийского автономного округа - Югры от 30.12.2009 № 250-оз «Об организации и обеспечении отдыха и оздоровления детей, имеющих место жительства в Ханты-Мансийском автономном округе – Югре»);</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обеспечение оплаты стоимости услуг лиц, сопровождающих детей до места нахождения организаций отдыха детей и их оздоровления и обратно;</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168</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Число детей, получивших путёвки в организации, обеспечивающие отдых и оздоровление детей (чел.)</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169</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жалоб на организацию и обеспечение отдыха и оздоровления детей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42.</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путёвок в оздоровительные лагеря или санаторно-курортные организации (при наличии медицинских показаний)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lastRenderedPageBreak/>
              <w:t>и по оплате проезда к месту лечения (оздоровления) и обратно (отдельное государственное полномочие)</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42.1.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(при наличии медицинских показаний), и оплаты проезда к месту лечения (оздоровления) и обратно</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170</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детей-сирот и детей, оставшихся без попечения родителей в возрасте от 6 до 17 лет (включительно), охваченных всеми формами отдыха и оздоровления, от общей численности детей, нуждающихся в оздоровлении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благотворительной деятельности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и добровольчеству (</w:t>
            </w:r>
            <w:proofErr w:type="spellStart"/>
            <w:r w:rsidRPr="007065AC">
              <w:rPr>
                <w:rFonts w:ascii="Times New Roman" w:eastAsia="Times New Roman" w:hAnsi="Times New Roman" w:cs="Times New Roman"/>
                <w:sz w:val="24"/>
                <w:szCs w:val="24"/>
                <w:lang w:eastAsia="ru-RU"/>
              </w:rPr>
              <w:t>волонтёрству</w:t>
            </w:r>
            <w:proofErr w:type="spellEnd"/>
            <w:r w:rsidRPr="007065AC">
              <w:rPr>
                <w:rFonts w:ascii="Times New Roman" w:eastAsia="Times New Roman" w:hAnsi="Times New Roman" w:cs="Times New Roman"/>
                <w:sz w:val="24"/>
                <w:szCs w:val="24"/>
                <w:lang w:eastAsia="ru-RU"/>
              </w:rPr>
              <w:t>)</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7065AC">
              <w:rPr>
                <w:rFonts w:ascii="Times New Roman" w:eastAsia="Times New Roman" w:hAnsi="Times New Roman" w:cs="Times New Roman"/>
                <w:sz w:val="24"/>
                <w:szCs w:val="24"/>
                <w:lang w:eastAsia="ru-RU"/>
              </w:rPr>
              <w:t>волонтёрству</w:t>
            </w:r>
            <w:proofErr w:type="spellEnd"/>
            <w:r w:rsidRPr="007065AC">
              <w:rPr>
                <w:rFonts w:ascii="Times New Roman" w:eastAsia="Times New Roman" w:hAnsi="Times New Roman" w:cs="Times New Roman"/>
                <w:sz w:val="24"/>
                <w:szCs w:val="24"/>
                <w:lang w:eastAsia="ru-RU"/>
              </w:rPr>
              <w:t>)</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организаций, которым оказана поддержка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функции уполномоченного органа местного самоуправления на оказание поддержки социально ориентированным некоммерческим организациям в соответствии с законодательством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363</w:t>
            </w:r>
            <w:r w:rsidRPr="007065AC">
              <w:rPr>
                <w:rFonts w:ascii="Times New Roman" w:eastAsia="Times New Roman" w:hAnsi="Times New Roman" w:cs="Times New Roman"/>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реализованных социально значимых проектов некоммерческих организаций за счет средств бюджета города (ед.)</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43.3.</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060F17">
            <w:pPr>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bCs/>
                <w:sz w:val="24"/>
                <w:szCs w:val="24"/>
                <w:lang w:eastAsia="ru-RU"/>
              </w:rPr>
              <w:t>Формирует и осуществляет муниципальные программы (подпрограммы), содержащие мероприятия, направленные на поддержку добровольчества (</w:t>
            </w:r>
            <w:proofErr w:type="spellStart"/>
            <w:r w:rsidRPr="007065AC">
              <w:rPr>
                <w:rFonts w:ascii="Times New Roman" w:eastAsia="Times New Roman" w:hAnsi="Times New Roman" w:cs="Times New Roman"/>
                <w:bCs/>
                <w:sz w:val="24"/>
                <w:szCs w:val="24"/>
                <w:lang w:eastAsia="ru-RU"/>
              </w:rPr>
              <w:t>волонтёрства</w:t>
            </w:r>
            <w:proofErr w:type="spellEnd"/>
            <w:r w:rsidRPr="007065AC">
              <w:rPr>
                <w:rFonts w:ascii="Times New Roman" w:eastAsia="Times New Roman" w:hAnsi="Times New Roman" w:cs="Times New Roman"/>
                <w:bCs/>
                <w:sz w:val="24"/>
                <w:szCs w:val="24"/>
                <w:lang w:eastAsia="ru-RU"/>
              </w:rPr>
              <w:t>), с учётом национальных и местных социально-экономических, экологических, культурных и других особенностей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добровольческих (волонтерских) организаций и объединений, действующих на территории города, ед.</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394</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официально зарегистрированных добровольцев (волонтеров), чел.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bCs/>
                <w:sz w:val="24"/>
                <w:szCs w:val="24"/>
                <w:lang w:eastAsia="ru-RU"/>
              </w:rPr>
              <w:t>Утверждает порядок взаимодействия Администрации города, муниципальных учреждений с организаторами добровольческой (волонтёрской) деятельности, добровольческими (волонтёрскими) организациями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395</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Наличие разработанного регламента </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43.5.</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bCs/>
                <w:sz w:val="24"/>
                <w:szCs w:val="24"/>
                <w:lang w:eastAsia="ru-RU"/>
              </w:rPr>
              <w:t xml:space="preserve">Оказывает поддержку организаторам добровольческой (волонтёрской) деятельности, добровольческим (волонтёрским) организациям, в том числе в их взаимодействии с муниципальными учреждениями и иными организациями, социально ориентированным </w:t>
            </w:r>
            <w:r w:rsidRPr="007065AC">
              <w:rPr>
                <w:rFonts w:ascii="Times New Roman" w:eastAsia="Times New Roman" w:hAnsi="Times New Roman" w:cs="Times New Roman"/>
                <w:bCs/>
                <w:sz w:val="24"/>
                <w:szCs w:val="24"/>
                <w:lang w:eastAsia="ru-RU"/>
              </w:rPr>
              <w:lastRenderedPageBreak/>
              <w:t>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(волонтёрам), организаторам добровольческой (волонтёрской) деятельности и добровольческим (волонтёрским) организациям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396</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проведенных для добровольцев (волонтеров), в том числе семинаров, конкурсов и т.д., ед.</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в которых приняли участие добровольцы (волонтеры),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44.</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Участие в профилактике терроризма, а также в минимизации и (или) ликвидации последствий проявлений терроризма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и экстремизма в границах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44.1.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Участие в профилактике терроризма в границах городского округа</w:t>
            </w:r>
          </w:p>
        </w:tc>
        <w:tc>
          <w:tcPr>
            <w:tcW w:w="1967" w:type="dxa"/>
            <w:vMerge w:val="restart"/>
            <w:tcBorders>
              <w:top w:val="single" w:sz="4" w:space="0" w:color="auto"/>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172</w:t>
            </w:r>
          </w:p>
        </w:tc>
        <w:tc>
          <w:tcPr>
            <w:tcW w:w="5364" w:type="dxa"/>
            <w:vMerge w:val="restart"/>
            <w:tcBorders>
              <w:top w:val="single" w:sz="4" w:space="0" w:color="auto"/>
              <w:lef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профилактических и информационных мероприятий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44.2.</w:t>
            </w:r>
          </w:p>
        </w:tc>
        <w:tc>
          <w:tcPr>
            <w:tcW w:w="6053"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Участие в минимизации и (или) ликвидации последствий проявлений терроризма и экстремизма в границах городского округа</w:t>
            </w:r>
          </w:p>
        </w:tc>
        <w:tc>
          <w:tcPr>
            <w:tcW w:w="1967"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64" w:type="dxa"/>
            <w:vMerge/>
            <w:tcBorders>
              <w:left w:val="single" w:sz="4" w:space="0" w:color="auto"/>
              <w:bottom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45.</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функций органа внутреннего муниципального финансового контроля</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45.1.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внутренний муниципальный финансовый контроль, контроль в сфере закупок и контроль за соблюдением муниципальных нормативных правовых актов об установлении тарифов на платные услуги (работы)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контрольных мероприятий за отчётный период (ед.)</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175</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Выполнение программы контрольных мероприятий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46.</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мероприятий по охране окружающей среды в границах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46.1.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мероприятий по охране окружающей среды в границах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176</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экологической направленности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177</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людей, привлечённых к природоохранной и эколого-просветительской деятельности (чел.)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178</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ликвидированных несанкционированных свалок в промышленных районах и местах общего пользования (куб. 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178</w:t>
            </w:r>
            <w:r w:rsidRPr="00060F17">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очищенных территорий общего пользования (кв. м)</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47.</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Использование, охрана, защита, воспроизводство городских лесов, лесов особо охраняемых природных территорий, </w:t>
            </w:r>
            <w:r w:rsidRPr="007065AC">
              <w:rPr>
                <w:rFonts w:ascii="Times New Roman" w:eastAsia="Times New Roman" w:hAnsi="Times New Roman" w:cs="Times New Roman"/>
                <w:sz w:val="24"/>
                <w:szCs w:val="24"/>
                <w:lang w:eastAsia="ru-RU"/>
              </w:rPr>
              <w:lastRenderedPageBreak/>
              <w:t>расположенных в границах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47.1.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мероприятий по использованию, охране, защите, воспроизводству городских лесов, лесов особо охраняемых природных территорий, расположенных в границах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181</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мест отдыха населения на территории городских лесов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48.</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муниципального лесного контроля</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48.1.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муниципального лесного контроля за правилами ведения лесопользования и лесного хозяйства в городских лесах</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проверок соблюдения лесного законодательства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49.</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49.1.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контроль за соблюдением правил благоустройства территории городского округа, организует благоустройство территории городского округа в соответствии с указанными правилами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183</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содержания территорий общего пользования, занятых зелёными насаждениями (га)</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184</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содержания объектов благоустройства (парков, скверов и набережных) (га)</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185</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благоустройства (парков, скверов и набережных) (ед.)</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186</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цветников, находящихся на содержании (кв. м)</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цветников, находящихся на содержании (ед.)</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320</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выполненных работ по ремонту придомовых территорий (тыс. кв. м)</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отремонтированных придомовых территорий (ед.)</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площади отремонтированных придомовых территорий от площади придомовых территорий, требующих ремонта (%)</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вывезенного бесхозяйного брошенного транспорта с придомовых территорий и территорий улично-дорожной сети городского </w:t>
            </w:r>
            <w:r w:rsidRPr="007065AC">
              <w:rPr>
                <w:rFonts w:ascii="Times New Roman" w:eastAsia="Times New Roman" w:hAnsi="Times New Roman" w:cs="Times New Roman"/>
                <w:sz w:val="24"/>
                <w:szCs w:val="24"/>
                <w:lang w:eastAsia="ru-RU"/>
              </w:rPr>
              <w:lastRenderedPageBreak/>
              <w:t>округа от количества выявленных брошенных бесхозяйных транспортных средств (%)</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398</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составленных протоколов об административных правонарушениях по статье 30 Закона ХМАО-Югры № 102-оз от 11.06.2010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«Об административных правонарушениях»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50.</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50.1.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мероприятий по обращению с отходами производства и потребления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189</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полигона твёрдых коммунальных отходов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50.2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сбора и вывоза твёрдых бытовых отходов из жилищного фонда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324</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регулирующих организацию деятельности по сбору (в том числе раздельному сбору), транспортированию, обработке, утилизации, обезвреживанию, захоронению твёрдых коммунальных отходов на территории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51.</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51.1.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осуществляемых в пределах исполнения вопроса местного значения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52.</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Выявление и учёт граждан, нуждающихся в установлении над ними опеки или попечительства (отдельное государственное полномочие)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52.1.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Выявляет и ведёт учёт граждан, нуждающихся в установлении над ними опеки или попечительства.</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Обеспечивает выбор формы устройства детей, оставшихся без попечения родителей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192</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всего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193</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 том числе переданных </w:t>
            </w:r>
            <w:proofErr w:type="spellStart"/>
            <w:r w:rsidRPr="007065AC">
              <w:rPr>
                <w:rFonts w:ascii="Times New Roman" w:eastAsia="Times New Roman" w:hAnsi="Times New Roman" w:cs="Times New Roman"/>
                <w:sz w:val="24"/>
                <w:szCs w:val="24"/>
                <w:lang w:eastAsia="ru-RU"/>
              </w:rPr>
              <w:t>неродственникам</w:t>
            </w:r>
            <w:proofErr w:type="spellEnd"/>
            <w:r w:rsidRPr="007065AC">
              <w:rPr>
                <w:rFonts w:ascii="Times New Roman" w:eastAsia="Times New Roman" w:hAnsi="Times New Roman" w:cs="Times New Roman"/>
                <w:sz w:val="24"/>
                <w:szCs w:val="24"/>
                <w:lang w:eastAsia="ru-RU"/>
              </w:rPr>
              <w:t xml:space="preserve">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195</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выявленных на территории муниципального образования и воспитывающихся в учреждениях автономного округа всех видов и типов, в общем количестве детей от 0 до 18 лет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196</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воспитывающихся в семьях граждан, от общего числа детей, оставшихся без попечения родителей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детей-сирот и детей, оставшихся без попечения родителей, выявленных в отчётный период, к общей численности детей от 0 до 18 лет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198</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совершеннолетних граждан, которые по состоянию здоровья не способны самостоятельно осуществлять и защищать свои права и исполнять свои обязанности, в общей численности населения города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53.</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опеки или попечительства. Представление заключения в суд об обоснованности и соответствии усыновления (удочерения) интересам ребёнка, участие в судебных заседаниях по вопросам усыновления (удочерения) и его отмены. Дача заключений и участие в судебных заседаниях в случаях, предусмотренных федеральным законодательством (отдельное государственное полномочие)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53.1.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Устанавливает опеку или попечительство.</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Представляет заключения в суд об обоснованности и </w:t>
            </w:r>
            <w:r w:rsidRPr="007065AC">
              <w:rPr>
                <w:rFonts w:ascii="Times New Roman" w:eastAsia="Times New Roman" w:hAnsi="Times New Roman" w:cs="Times New Roman"/>
                <w:sz w:val="24"/>
                <w:szCs w:val="24"/>
                <w:lang w:eastAsia="ru-RU"/>
              </w:rPr>
              <w:lastRenderedPageBreak/>
              <w:t>соответствии усыновления (удочерения) интересам ребёнка, участвует в судебных заседаниях по вопросам усыновления (удочерения) и его отмены.</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Даёт заключения и участвует в судебных заседаниях в случаях, предусмотренных федеральным законодательством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199</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детей, оставшихся без попечения родителей, переданных в отчётный период на воспитание в </w:t>
            </w:r>
            <w:r w:rsidRPr="007065AC">
              <w:rPr>
                <w:rFonts w:ascii="Times New Roman" w:eastAsia="Times New Roman" w:hAnsi="Times New Roman" w:cs="Times New Roman"/>
                <w:sz w:val="24"/>
                <w:szCs w:val="24"/>
                <w:lang w:eastAsia="ru-RU"/>
              </w:rPr>
              <w:lastRenderedPageBreak/>
              <w:t>семьи граждан, от числа выявленных в отчётный период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200</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совершеннолетних недееспособных граждан, в отношении которых установлена опека, к общему количеству граждан данной категории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201</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защиту которых предъявлен иск в суд или предоставлены в суд заключения, в общем количестве детей от 0 до 18 лет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Организация и осуществление мероприятий по гражданской обороне, защите населения и территории городского округа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 xml:space="preserve">от чрезвычайных ситуаций природного и техногенного характера, включая поддержку в состоянии постоянной готовности </w:t>
            </w:r>
            <w:r w:rsidR="00060F17">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Проводит мероприятия по гражданской обороне, разрабатывает и реализует планы гражданской обороны и защиты населения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203</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Уровень выполнения Плана основных мероприятий муниципального образования городской округ город Сургут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205</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гражданской обороны и защиты населения города Сургута.</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Примечание: количество и периодичность проведения мероприятий в рамках ведения гражданской обороны относятся к сведениям, составляющим государственную тайну</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проведение мероприятий по подготовке к эвакуации населения, материальных и культурных ценностей в безопасные районы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206</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заседаний эвакуационной комиссии города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сборных эвакуационных пунктов для эвакуации населения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208</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пунктов временного размещения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209</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пунктов длительного пребывания (ед.)</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54.3.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Обеспечивает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210</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комплексных проверок системы оповещения города (раз)</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Содержание и обслуживание системы оповещения в соответствии с регламентом (тыс. руб.)</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214</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проверок/смотров-конкурсов готовности защитных сооружений и других объектов гражданской обороны</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215</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учёта существующих и создаваемых объектов гражданской обороны</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проведение первоочередных мероприятий по поддержанию устойчивого функционирования организаций в военное время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218</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заседаний комиссии по повышению устойчивости функционирования организаций города Сургута в условиях чрезвычайных ситуаций, стихийных бедствий и в военное время.</w:t>
            </w:r>
          </w:p>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Примечание: информация о мероприятиях по поддержанию устойчивого функционирования организаций в военное время относится к сведениям, составляющим государственную тайну</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54.5.</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подготовку и содержание в состоянии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 проведение подготовки и обучения населения в области гражданской обороны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219</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проверок готовности сил и средств, предназначенных для защиты населения и территории городского округа от чрезвычайных ситуаций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220</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учений с силами и средствами, предназначенными для защиты населения и территории городского округа от чрезвычайных ситуаций</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работающего населения в области гражданской обороны и защиты от чрезвычайных ситуаций на базе муниципального казённого учреждения «</w:t>
            </w:r>
            <w:proofErr w:type="spellStart"/>
            <w:r w:rsidRPr="007065AC">
              <w:rPr>
                <w:rFonts w:ascii="Times New Roman" w:eastAsia="Times New Roman" w:hAnsi="Times New Roman" w:cs="Times New Roman"/>
                <w:sz w:val="24"/>
                <w:szCs w:val="24"/>
                <w:lang w:eastAsia="ru-RU"/>
              </w:rPr>
              <w:t>Сургутский</w:t>
            </w:r>
            <w:proofErr w:type="spellEnd"/>
            <w:r w:rsidRPr="007065AC">
              <w:rPr>
                <w:rFonts w:ascii="Times New Roman" w:eastAsia="Times New Roman" w:hAnsi="Times New Roman" w:cs="Times New Roman"/>
                <w:sz w:val="24"/>
                <w:szCs w:val="24"/>
                <w:lang w:eastAsia="ru-RU"/>
              </w:rPr>
              <w:t xml:space="preserve"> спасательный центр» (чел.)</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выездных занятий с неработающим/работающим населением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223</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месячника гражданской обороны</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54.6.</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резервы финансовых и материальных ресурсов для ликвидации чрезвычайных ситуаций и в целях гражданской обороны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224</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резервного фонда финансовых средств Администрации города (тыс. руб.)</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225</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резервов материальных ресурсов для ликвидации чрезвычайных ситуаций и в целях гражданской обороны (тыс. руб.)</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54.7.</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принятых муниципальных правовых актов, необходимых для определения порядка создания, использования финансовых и материальных резервов, порядка восполнения использованных средств резервов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54.8.</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финансирование мероприятий в области защиты населения и территорий от чрезвычайных ситуаций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финансовых средств на мероприятия в области защиты населения и территорий от чрезвычайных ситуаций (тыс. руб.)</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54.9.</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060F17">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созданного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54.10.</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Участвует в создании, эксплуатации и развитии системы обеспечения вызова экстренных оперативных служб по единому номеру «112»</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060F17">
              <w:rPr>
                <w:rFonts w:ascii="Times New Roman" w:eastAsia="Times New Roman" w:hAnsi="Times New Roman" w:cs="Times New Roman"/>
                <w:noProof/>
                <w:sz w:val="24"/>
                <w:szCs w:val="24"/>
                <w:vertAlign w:val="superscript"/>
                <w:lang w:eastAsia="ru-RU"/>
              </w:rPr>
              <w:t>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оборудования системы обеспечения вызова экстренных оперативных служб по единому номеру «112», по которому осуществлялось обслуживание, от общего количества оборудования, подлежащего обслуживанию (%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060F17">
              <w:rPr>
                <w:rFonts w:ascii="Times New Roman" w:eastAsia="Times New Roman" w:hAnsi="Times New Roman" w:cs="Times New Roman"/>
                <w:noProof/>
                <w:sz w:val="24"/>
                <w:szCs w:val="24"/>
                <w:vertAlign w:val="superscript"/>
                <w:lang w:eastAsia="ru-RU"/>
              </w:rPr>
              <w:t>4</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Сопровождение программного продукта системы обеспечения вызова экстренных оперативных служб по единому номеру «112» (да/нет)</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54.11.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и поддерживает в состоянии готовности силы и средства гражданской обороны, необходимые для решения вопросов местного значения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060F17">
              <w:rPr>
                <w:rFonts w:ascii="Times New Roman" w:eastAsia="Times New Roman" w:hAnsi="Times New Roman" w:cs="Times New Roman"/>
                <w:noProof/>
                <w:sz w:val="24"/>
                <w:szCs w:val="24"/>
                <w:vertAlign w:val="superscript"/>
                <w:lang w:eastAsia="ru-RU"/>
              </w:rPr>
              <w:t>5</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созданных нештатных формирований по обеспечению мероприятий по гражданской обороне, необходимых для решения вопросов местного значения (ед.)</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54.12.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Определяет перечень организаций, обеспечивающих выполнение мероприятий местного уровня по гражданской обороне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060F17">
              <w:rPr>
                <w:rFonts w:ascii="Times New Roman" w:eastAsia="Times New Roman" w:hAnsi="Times New Roman" w:cs="Times New Roman"/>
                <w:noProof/>
                <w:sz w:val="24"/>
                <w:szCs w:val="24"/>
                <w:vertAlign w:val="superscript"/>
                <w:lang w:eastAsia="ru-RU"/>
              </w:rPr>
              <w:t>6</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перечня организаций, обеспечивающих выполнение мероприятий местного уровня по гражданской обороне (да/нет)</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060F17">
              <w:rPr>
                <w:rFonts w:ascii="Times New Roman" w:eastAsia="Times New Roman" w:hAnsi="Times New Roman" w:cs="Times New Roman"/>
                <w:noProof/>
                <w:sz w:val="24"/>
                <w:szCs w:val="24"/>
                <w:vertAlign w:val="superscript"/>
                <w:lang w:eastAsia="ru-RU"/>
              </w:rPr>
              <w:t>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организаций, обеспечивающих выполнение мероприятий местного уровня по гражданской обороне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55.</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55.1.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Принимает участие в предупреждении и ликвидации последствий чрезвычайных ситуаций в границах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230</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действий по предупреждению и ликвидации чрезвычайных ситуаций природного и техногенного характера города Сургута</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комиссии по предупреждению и ликвидации чрезвычайных ситуаций и обеспечению пожарной безопасности города Сургута по предупреждению и ликвидации разливов нефти и нефтепродуктов</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паспорта безопасности города Сургута</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Выезды оперативной группы комиссии по предупреждению и ликвидации чрезвычайных ситуаций и обеспечению пожарной безопасности города к месту происшествия с целью проверки и анализа обстановки (количество выездов)</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234</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Предотвращение возникновения чрезвычайных ситуаций</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55.2.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проведение аварийно-спасательных и других неотложных работ, а также поддерживает общественный порядок при их проведении, в случае недостаточности собственных сил и средств обращается за помощью к органам исполнительной власти Ханты-Мансийского автономного округа - Югры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235</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аварийно-спасательных и других неотложных работ при возникновении чрезвычайных ситуаций</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060F17"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236</w:t>
            </w:r>
            <w:r w:rsidRPr="00060F17">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спасённых людей и имущества в чрезвычайных ситуациях (чел.; тыс. руб.)</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55.3.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Осуществляет в установленном порядке сбор и обмен информацией в области защиты населения и территорий от чрезвычайных ситуаций, обеспечение своевременного </w:t>
            </w:r>
            <w:r w:rsidRPr="007065AC">
              <w:rPr>
                <w:rFonts w:ascii="Times New Roman" w:eastAsia="Times New Roman" w:hAnsi="Times New Roman" w:cs="Times New Roman"/>
                <w:sz w:val="24"/>
                <w:szCs w:val="24"/>
                <w:lang w:eastAsia="ru-RU"/>
              </w:rPr>
              <w:lastRenderedPageBreak/>
              <w:t>оповещения и информирования населения об угрозе возникновения или о возникновении чрезвычайных ситуаций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237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Общее число принятых сообщений от населения и организаций города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239</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Процент охвата населения при оповещении и </w:t>
            </w:r>
            <w:r w:rsidRPr="007065AC">
              <w:rPr>
                <w:rFonts w:ascii="Times New Roman" w:eastAsia="Times New Roman" w:hAnsi="Times New Roman" w:cs="Times New Roman"/>
                <w:sz w:val="24"/>
                <w:szCs w:val="24"/>
                <w:lang w:eastAsia="ru-RU"/>
              </w:rPr>
              <w:lastRenderedPageBreak/>
              <w:t>информировании об угрозе возникновения или о возникновении чрезвычайных ситуаций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56.</w:t>
            </w:r>
          </w:p>
        </w:tc>
        <w:tc>
          <w:tcPr>
            <w:tcW w:w="13384" w:type="dxa"/>
            <w:gridSpan w:val="3"/>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первичных мер пожарной безопасности в границах городского округа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противопожарную пропаганду</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Регулярное освещение в средствах массовой информации </w:t>
            </w:r>
            <w:proofErr w:type="spellStart"/>
            <w:r w:rsidRPr="007065AC">
              <w:rPr>
                <w:rFonts w:ascii="Times New Roman" w:eastAsia="Times New Roman" w:hAnsi="Times New Roman" w:cs="Times New Roman"/>
                <w:sz w:val="24"/>
                <w:szCs w:val="24"/>
                <w:lang w:eastAsia="ru-RU"/>
              </w:rPr>
              <w:t>информации</w:t>
            </w:r>
            <w:proofErr w:type="spellEnd"/>
            <w:r w:rsidRPr="007065AC">
              <w:rPr>
                <w:rFonts w:ascii="Times New Roman" w:eastAsia="Times New Roman" w:hAnsi="Times New Roman" w:cs="Times New Roman"/>
                <w:sz w:val="24"/>
                <w:szCs w:val="24"/>
                <w:lang w:eastAsia="ru-RU"/>
              </w:rPr>
              <w:t xml:space="preserve"> по вопросам пожарной безопасности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242</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Издание и распространение агитационных буклетов на тему пожарной безопасности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243</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Изготовление и прокат видеороликов на тему пожарной безопасности на каналах телевизионного вещания</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244</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Изготовление и размещение на светодиодных экранах в местах массового пребывания людей информации по пожарной безопасности</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56.2.</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условий для организации добровольной пожарной охраны, а также для участия граждан в</w:t>
            </w:r>
            <w:r w:rsidR="00342EB6">
              <w:rPr>
                <w:rFonts w:ascii="Times New Roman" w:eastAsia="Times New Roman" w:hAnsi="Times New Roman" w:cs="Times New Roman"/>
                <w:sz w:val="24"/>
                <w:szCs w:val="24"/>
                <w:lang w:eastAsia="ru-RU"/>
              </w:rPr>
              <w:t xml:space="preserve"> </w:t>
            </w:r>
            <w:r w:rsidRPr="007065AC">
              <w:rPr>
                <w:rFonts w:ascii="Times New Roman" w:eastAsia="Times New Roman" w:hAnsi="Times New Roman" w:cs="Times New Roman"/>
                <w:sz w:val="24"/>
                <w:szCs w:val="24"/>
                <w:lang w:eastAsia="ru-RU"/>
              </w:rPr>
              <w:t>обеспечении первичных мер пожарной безопасности в иных формах</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245</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социальных гарантий работникам добровольной пожарной охраны, добровольным пожарным и членам их семей</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246</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Принятие необходимых нормативных правовых актов, обеспечивающих условия для организации добровольной пожарной охраны, а также участия граждан в обеспечении первичных мер пожарной безопасности в иных формах</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56.3.</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247</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Включение мероприятий по обеспечению пожарной безопасности в муниципальные программы развития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250</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месячников пожарной безопасности и совместных брифингов со средствами массовой информации перед наступлением пожароопасных периодов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56.5.</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Установление особого противопожарного режима в </w:t>
            </w:r>
            <w:r w:rsidRPr="007065AC">
              <w:rPr>
                <w:rFonts w:ascii="Times New Roman" w:eastAsia="Times New Roman" w:hAnsi="Times New Roman" w:cs="Times New Roman"/>
                <w:sz w:val="24"/>
                <w:szCs w:val="24"/>
                <w:lang w:eastAsia="ru-RU"/>
              </w:rPr>
              <w:lastRenderedPageBreak/>
              <w:t>случае повышения пожарной опасности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251</w:t>
            </w:r>
          </w:p>
        </w:tc>
        <w:tc>
          <w:tcPr>
            <w:tcW w:w="5364" w:type="dxa"/>
            <w:tcBorders>
              <w:top w:val="single" w:sz="4" w:space="0" w:color="auto"/>
              <w:left w:val="single" w:sz="4" w:space="0" w:color="auto"/>
              <w:bottom w:val="single" w:sz="4" w:space="0" w:color="auto"/>
            </w:tcBorders>
          </w:tcPr>
          <w:p w:rsidR="007065AC" w:rsidRPr="007065AC" w:rsidRDefault="007065AC" w:rsidP="00060F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Принятие муниципальных правовых актов по </w:t>
            </w:r>
            <w:r w:rsidRPr="007065AC">
              <w:rPr>
                <w:rFonts w:ascii="Times New Roman" w:eastAsia="Times New Roman" w:hAnsi="Times New Roman" w:cs="Times New Roman"/>
                <w:sz w:val="24"/>
                <w:szCs w:val="24"/>
                <w:lang w:eastAsia="ru-RU"/>
              </w:rPr>
              <w:lastRenderedPageBreak/>
              <w:t>установлению особого противопожарного режима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57.</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57.1.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253</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созданных муниципальных аварийно-спасательных служб, аварийно-спасательных формирований, специально уполномоченных на решение задач в области защиты населения от чрезвычайных ситуаций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58.</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58.1.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Принимает участие в предупреждении и ликвидации последствий чрезвычайных ситуаций в границах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255</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прикрытия водных объектов муниципального образования городской округ город Сургут</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257</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Публикация статей в средствах массовой информации по вопросу состояния безопасности на водных объектах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месячников безопасности на водных объектах города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58.2.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 органам исполнительной власти Ханты-Мансийского автономного округа - Югры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поисково-спасательных работ на воде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263</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спасённых людей (чел.)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59.</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Содействие развитию малого и среднего предпринимательства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59.1.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Формирует и осуществляет муниципальные программы (подпрограммы) с учетом национальных и местных социально-экономических, экологических, культурных и других особенностей</w:t>
            </w:r>
          </w:p>
          <w:p w:rsidR="007065AC" w:rsidRPr="007065AC" w:rsidRDefault="007065AC" w:rsidP="00342EB6">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264</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на муниципальном уровне программы (подпрограммы) развития субъектов малого и среднего предпринимательства с учётом национальных и местных социально-экономических, экологических, культурных и других особенностей</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265</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Выполнение программы (подпрограммы) </w:t>
            </w:r>
            <w:r w:rsidRPr="007065AC">
              <w:rPr>
                <w:rFonts w:ascii="Times New Roman" w:eastAsia="Times New Roman" w:hAnsi="Times New Roman" w:cs="Times New Roman"/>
                <w:sz w:val="24"/>
                <w:szCs w:val="24"/>
                <w:lang w:eastAsia="ru-RU"/>
              </w:rPr>
              <w:lastRenderedPageBreak/>
              <w:t>развития субъектов малого и среднего предпринимательства и достижение ожидаемых результатов по показателям эффективности, установленных в программе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59.2.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266</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мониторинга развития малого и среднего предпринимательства (ежегодно)</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59.3.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267</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действующих организаций, образующих инфраструктуру поддержки субъектов малого и среднего предпринимательства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268</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для субъектов малого и среднего предпринимательства, совместно проведённых с организациями, образующими инфраструктуру поддержки предпринимательства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59.4.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Образует координационные или совещательные органы в области развития предпринимательства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399</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проведенных заседаний координационного совета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60.</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условий для обеспечения жителей городского округа услугами общественного питания, торговли и бытового обслуживания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60.1.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Рассмотрение заявления и подготовка документов для принятия решения о выдаче разрешения на право организации розничного рынка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269</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выданных разрешений на право организации розничных рынков на территории городского округа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270</w:t>
            </w:r>
            <w:r w:rsidRPr="007065AC">
              <w:rPr>
                <w:rFonts w:ascii="Times New Roman" w:eastAsia="Times New Roman" w:hAnsi="Times New Roman" w:cs="Times New Roman"/>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«Выдача разрешения на право организации розничного рынка»</w:t>
            </w:r>
          </w:p>
        </w:tc>
      </w:tr>
      <w:tr w:rsidR="007065AC" w:rsidRPr="007065AC" w:rsidTr="002C0AC5">
        <w:trPr>
          <w:trHeight w:val="838"/>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60.2.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Рассматривает жалобы потребителей, консультирует их по вопросам защиты прав потребителей</w:t>
            </w:r>
          </w:p>
        </w:tc>
        <w:tc>
          <w:tcPr>
            <w:tcW w:w="1967" w:type="dxa"/>
            <w:tcBorders>
              <w:top w:val="single" w:sz="4" w:space="0" w:color="auto"/>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271</w:t>
            </w:r>
          </w:p>
        </w:tc>
        <w:tc>
          <w:tcPr>
            <w:tcW w:w="5364" w:type="dxa"/>
            <w:tcBorders>
              <w:top w:val="single" w:sz="4" w:space="0" w:color="auto"/>
              <w:lef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оказанных консультаций потребителям по вопросам защиты их прав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61.</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61.1.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273</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сведений для мониторинга, итогов и прогнозов социально-экономического развития муниципального образования городской округ город Сургут, представленных в органы государственной власти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61.2.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 установленном порядке разрабатывает прогноз социально-экономического развития муниципального образования городской округ город Сургут</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274</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прогноза социально-экономического развития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62.</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Обеспечение деятельности Администрации города в сфере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w:t>
            </w:r>
            <w:r w:rsidR="00342EB6">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не предусмотрено федеральными законами</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62.1.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экспертизы экономической обоснованности и установление тарифов на услуги (работы) муниципальных организаций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275</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муниципальных правовых актов по результатам проведённых экспертиз по установлению тарифов на услуги (работы), предоставляемые (выполняемые) муниципальными организациями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276</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на нарушение органами местного самоуправления процедуры установления тарифов на услуги (работы) муниципальных организаций</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62.2.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Осуществление контроля за соблюдением муниципальными организациями муниципальных нормативных правовых актов об установлении тарифов </w:t>
            </w:r>
            <w:r w:rsidRPr="007065AC">
              <w:rPr>
                <w:rFonts w:ascii="Times New Roman" w:eastAsia="Times New Roman" w:hAnsi="Times New Roman" w:cs="Times New Roman"/>
                <w:sz w:val="24"/>
                <w:szCs w:val="24"/>
                <w:lang w:eastAsia="ru-RU"/>
              </w:rPr>
              <w:lastRenderedPageBreak/>
              <w:t>на платные услуги (работы)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277</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проверок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278</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нарушений муниципальными организациями муниципальных нормативных </w:t>
            </w:r>
            <w:r w:rsidRPr="007065AC">
              <w:rPr>
                <w:rFonts w:ascii="Times New Roman" w:eastAsia="Times New Roman" w:hAnsi="Times New Roman" w:cs="Times New Roman"/>
                <w:sz w:val="24"/>
                <w:szCs w:val="24"/>
                <w:lang w:eastAsia="ru-RU"/>
              </w:rPr>
              <w:lastRenderedPageBreak/>
              <w:t>правовых актов об установлении тарифов на платные услуги (работы)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63.</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деятельности Администрации города в сфере осуществления закупок товаров, работ, услуг для обеспечения муниципальных нужд в установленном порядке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63.1.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закупки товаров, работ, услуг для обеспечения муниципальных нужд в установленном порядке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279</w:t>
            </w:r>
            <w:r w:rsidRPr="007065AC">
              <w:rPr>
                <w:rFonts w:ascii="Times New Roman" w:eastAsia="Times New Roman" w:hAnsi="Times New Roman" w:cs="Times New Roman"/>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обоснованных жалоб участников закупок на действия (бездействия) заказчика, уполномоченного органа,  комиссии по осуществлению закупок в общем количестве поданных жалоб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280</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Экономия бюджетных средств, сложившаяся по результатам закупок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деятельности Администрации города в сфере инвестиционной деятельности города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правовое регулирование инвестиционной деятельности в пределах своей компетенции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Своевременное обеспечение принятия и корректировки муниципальных правовых актов в соответствии с действующим законодательством Российской Федерации в сфере инвестиционной деятельности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Осуществляет функции уполномоченного органа в сфере </w:t>
            </w:r>
            <w:proofErr w:type="spellStart"/>
            <w:r w:rsidRPr="007065AC">
              <w:rPr>
                <w:rFonts w:ascii="Times New Roman" w:eastAsia="Times New Roman" w:hAnsi="Times New Roman" w:cs="Times New Roman"/>
                <w:sz w:val="24"/>
                <w:szCs w:val="24"/>
                <w:lang w:eastAsia="ru-RU"/>
              </w:rPr>
              <w:t>муниципально</w:t>
            </w:r>
            <w:proofErr w:type="spellEnd"/>
            <w:r w:rsidRPr="007065AC">
              <w:rPr>
                <w:rFonts w:ascii="Times New Roman" w:eastAsia="Times New Roman" w:hAnsi="Times New Roman" w:cs="Times New Roman"/>
                <w:sz w:val="24"/>
                <w:szCs w:val="24"/>
                <w:lang w:eastAsia="ru-RU"/>
              </w:rPr>
              <w:t>-частного партнёрства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Наличие уполномоченного органа в сфере </w:t>
            </w:r>
            <w:proofErr w:type="spellStart"/>
            <w:r w:rsidRPr="007065AC">
              <w:rPr>
                <w:rFonts w:ascii="Times New Roman" w:eastAsia="Times New Roman" w:hAnsi="Times New Roman" w:cs="Times New Roman"/>
                <w:sz w:val="24"/>
                <w:szCs w:val="24"/>
                <w:lang w:eastAsia="ru-RU"/>
              </w:rPr>
              <w:t>муниципально</w:t>
            </w:r>
            <w:proofErr w:type="spellEnd"/>
            <w:r w:rsidRPr="007065AC">
              <w:rPr>
                <w:rFonts w:ascii="Times New Roman" w:eastAsia="Times New Roman" w:hAnsi="Times New Roman" w:cs="Times New Roman"/>
                <w:sz w:val="24"/>
                <w:szCs w:val="24"/>
                <w:lang w:eastAsia="ru-RU"/>
              </w:rPr>
              <w:t>-частного партнёрства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64.3.</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Принимает решение о заключении концессионных соглашений в отношении объектов концессионного соглашения, права собственности, на которые принадлежат муниципальному образованию, а также решение об изменении существенных условий концессионного соглашения в порядке, установленном законодательством и муниципальными правовыми актами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400</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о порядке заключения концессионных соглашений в отношении объектов концессионного соглашения, права собственности, на которые принадлежат муниципальному образованию</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и муниципальными правовыми </w:t>
            </w:r>
            <w:r w:rsidRPr="007065AC">
              <w:rPr>
                <w:rFonts w:ascii="Times New Roman" w:eastAsia="Times New Roman" w:hAnsi="Times New Roman" w:cs="Times New Roman"/>
                <w:sz w:val="24"/>
                <w:szCs w:val="24"/>
                <w:lang w:eastAsia="ru-RU"/>
              </w:rPr>
              <w:lastRenderedPageBreak/>
              <w:t>актами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401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заключенных концессионных соглашений от имени муниципального образования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65.</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деятельности Администрации города в сфере социально-трудовых отношений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65.1.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уведомительной регистрации трудовых договоров, заключаемых между работниками и работодателями - физическими лицами, не являющимися индивидуальными предпринимателями, факта прекращения трудовых договоров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«Уведомительная регистрация трудовых договоров, заключаемых между работниками и работодателями - физическими лицами, не являющимися индивидуальными предпринимателями, факта прекращения трудовых договоров»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66.</w:t>
            </w:r>
          </w:p>
        </w:tc>
        <w:tc>
          <w:tcPr>
            <w:tcW w:w="13384" w:type="dxa"/>
            <w:gridSpan w:val="3"/>
            <w:tcBorders>
              <w:top w:val="single" w:sz="4" w:space="0" w:color="auto"/>
              <w:left w:val="single" w:sz="4" w:space="0" w:color="auto"/>
              <w:bottom w:val="single" w:sz="4" w:space="0" w:color="auto"/>
            </w:tcBorders>
          </w:tcPr>
          <w:p w:rsidR="007065AC" w:rsidRPr="007065AC" w:rsidRDefault="00342EB6"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r w:rsidR="007065AC" w:rsidRPr="007065AC">
              <w:rPr>
                <w:rFonts w:ascii="Times New Roman" w:eastAsia="Times New Roman" w:hAnsi="Times New Roman" w:cs="Times New Roman"/>
                <w:sz w:val="24"/>
                <w:szCs w:val="24"/>
                <w:lang w:eastAsia="ru-RU"/>
              </w:rPr>
              <w:t xml:space="preserve"> расширения рынка сельскохозяйственной продукции, сырья и продовольствия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66.1.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Определение количества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283</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количества торговых мест на рынках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284</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востребованных торговых мест (занятых)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285</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Расширение рынка сельскохозяйственной продукции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67.</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Формирование и ведение реестра муниципальных услуг</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67.1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Формирование и ведение реестра муниципальных услуг городского округа город Сургут</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услуг, предоставляемых органом местного самоуправления, включённых в реестр муниципальных услуг по состоянию на 31 декабря отчётного года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373</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услуг, которые являются необходимыми и обязательными для предоставления муниципальных услуг, включённых в реестр муниципальных услуг, от количества услуг, которые являются необходимыми и обязательными для предоставления муниципальных услуг, утверждённых решением </w:t>
            </w:r>
            <w:r w:rsidRPr="007065AC">
              <w:rPr>
                <w:rFonts w:ascii="Times New Roman" w:eastAsia="Times New Roman" w:hAnsi="Times New Roman" w:cs="Times New Roman"/>
                <w:sz w:val="24"/>
                <w:szCs w:val="24"/>
                <w:lang w:eastAsia="ru-RU"/>
              </w:rPr>
              <w:lastRenderedPageBreak/>
              <w:t>Думы города, по состоянию на 31 декабря отчётного года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374</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услуг, предоставляемых в электронной форме муниципальными учреждениями и другими организациями, в которых размещается муниципальное задание (заказ), выполняемое (выполняемый) за счёт средств местного бюджета, включённых в реестр муниципальных услуг по состоянию на 31 декабря отчётного года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Отдельное государственное полномочие в сфере трудовых отношений и государственного управления охраной труда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Сбор и обработка информации о состоянии условий и охраны труда у работодателей, осуществляющих деятельность на территории муниципального образования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294</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работодателей, представивших информацию о состоянии условий и охраны труда в организации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методического руководства работой служб охраны труда в организациях, расположенных на территории муниципального образования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375</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работодателей, получивших методическую помощь по организации работы в области охраны труда (ед.)</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уведомительной регистрации коллективных договоров и территориальных соглашений</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376</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получателей, обратившихся за предоставлением государственной услуги по уведомительной регистрации коллективных договоров и территориальных соглашений, дополнений и изменений в коллективные договоры, территориальные соглашения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377</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государственной услуги «Уведомительная регистрация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69.</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содержания муниципального жилищного фонда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69.1.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управления муниципальным жилищным фондом и его содержания, осуществление контроля за использованием и сохранностью муниципального жилищного фонда, за соответствием жилых помещений данного фонда установленным санитарным и техническим правилам и нормам, иным требованиям законодательства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295</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муниципальных жилых домов, переданных в управление и включённых в договоры управления, к общему количеству муниципальных жилых домов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296</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площади муниципальных жилых домов, переданных в управление, к общей площади муниципальных жилых домов (%)</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69.2.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Взимание платы за пользование жилыми помещениями муниципального жилищного фонда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297</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Начислено платы за пользование жилыми помещениями муниципального жилищного фонда (тыс. руб.):</w:t>
            </w:r>
          </w:p>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по договорам социального найма;</w:t>
            </w:r>
          </w:p>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 договорам коммерческого найма</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298</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Оплачено за пользование жилыми помещениями муниципального жилищного фонда (тыс. руб.):</w:t>
            </w:r>
          </w:p>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по договорам социального найма;</w:t>
            </w:r>
          </w:p>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 договорам коммерческого найма</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299</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оплаты населением за пользование жилыми помещениями муниципального жилищного фонда:</w:t>
            </w:r>
          </w:p>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по договорам социального найма;</w:t>
            </w:r>
          </w:p>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 договорам коммерческого найма</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69.3.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сохранности, правильной эксплуатации, проведения капитального и текущего ремонтов муниципального жилищного фонда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300</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конструктивов муниципальных жилых домов, отремонтированных за счёт бюджетных средств, к общему количеству конструктивов муниципальных жилых домов, предусмотренных программой бюджетного финансирования в текущем году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комиссионных проверок санитарно-технического состояния и сохранности муниципального жилищного фонда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70.</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установки указателей с названиями улиц и номерами домов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70.1.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установки указателей с названиями улиц и номерами домов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установленных указателей во исполнение направленных уведомлений об их установке к количеству выявленных отсутствующих указателей с названиями улиц и номерами домов за отчётный период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освещения улиц и указателей с названиями улиц и номерами домов</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освещение улиц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308</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Протяжённость муниципальных линий уличного освещения (км)</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309</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освещённых муниципальных дорог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00342EB6">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в границах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Удовлетворённость жителей города качеством осуществления пассажирских перевозок транспортом общего пользования (в соответствии с социологическим опросом по пятибалльной шкале) (балл)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Утверждает маршруты и графики городского транспорта общего пользования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312</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маршрутов регулярных перевозок (по регулируемым и нерегулируемым тарифам) и транспортных средств, задействованных на городской маршрутной сети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73.</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ритуальных услуг и содержания мест захоронения</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73.1.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предоставления ритуальных услуг на территории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314</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проведённых проверок по обращениям граждан и организаций о нарушениях предоставления ритуальных услуг к общему количеству обращений граждан и организаций о нарушениях предоставления ритуальных услуг (%)</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315</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устранённых нарушений предоставления ритуальных услуг к общему </w:t>
            </w:r>
            <w:r w:rsidRPr="007065AC">
              <w:rPr>
                <w:rFonts w:ascii="Times New Roman" w:eastAsia="Times New Roman" w:hAnsi="Times New Roman" w:cs="Times New Roman"/>
                <w:sz w:val="24"/>
                <w:szCs w:val="24"/>
                <w:lang w:eastAsia="ru-RU"/>
              </w:rPr>
              <w:lastRenderedPageBreak/>
              <w:t>количеству выявленных нарушений (ед.)</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316</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созданных муниципальных специализированных служб по вопросам похоронного дела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73.2.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содержания мест погребения на территории городского округа путём создания специализированных служб по вопросам похоронного дела, определение порядка деятельности этих служб</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для осуществления содержания мест погребений (ед.)</w:t>
            </w:r>
          </w:p>
        </w:tc>
      </w:tr>
      <w:tr w:rsidR="007065AC" w:rsidRPr="007065AC" w:rsidTr="002C0AC5">
        <w:trPr>
          <w:trHeight w:val="861"/>
        </w:trPr>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73.3.</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контроля за содержанием мест погребения специализированными службами</w:t>
            </w:r>
          </w:p>
        </w:tc>
        <w:tc>
          <w:tcPr>
            <w:tcW w:w="1967" w:type="dxa"/>
            <w:tcBorders>
              <w:top w:val="single" w:sz="4" w:space="0" w:color="auto"/>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318</w:t>
            </w:r>
            <w:r w:rsidRPr="007065AC">
              <w:rPr>
                <w:rFonts w:ascii="Times New Roman" w:eastAsia="Times New Roman" w:hAnsi="Times New Roman" w:cs="Times New Roman"/>
                <w:sz w:val="24"/>
                <w:szCs w:val="24"/>
                <w:vertAlign w:val="superscript"/>
                <w:lang w:eastAsia="ru-RU"/>
              </w:rPr>
              <w:t>2</w:t>
            </w:r>
          </w:p>
        </w:tc>
        <w:tc>
          <w:tcPr>
            <w:tcW w:w="5364" w:type="dxa"/>
            <w:tcBorders>
              <w:top w:val="single" w:sz="4" w:space="0" w:color="auto"/>
              <w:lef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выявленных нарушений содержания мест захоронения специализированными службами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319</w:t>
            </w:r>
            <w:r w:rsidRPr="007065AC">
              <w:rPr>
                <w:rFonts w:ascii="Times New Roman" w:eastAsia="Times New Roman" w:hAnsi="Times New Roman" w:cs="Times New Roman"/>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устранённых нарушений содержания мест захоронений специализированными службами к общему количеству выявленных нарушений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74.</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Организация финансирования и </w:t>
            </w:r>
            <w:proofErr w:type="spellStart"/>
            <w:r w:rsidRPr="007065AC">
              <w:rPr>
                <w:rFonts w:ascii="Times New Roman" w:eastAsia="Times New Roman" w:hAnsi="Times New Roman" w:cs="Times New Roman"/>
                <w:sz w:val="24"/>
                <w:szCs w:val="24"/>
                <w:lang w:eastAsia="ru-RU"/>
              </w:rPr>
              <w:t>софинансирования</w:t>
            </w:r>
            <w:proofErr w:type="spellEnd"/>
            <w:r w:rsidRPr="007065AC">
              <w:rPr>
                <w:rFonts w:ascii="Times New Roman" w:eastAsia="Times New Roman" w:hAnsi="Times New Roman" w:cs="Times New Roman"/>
                <w:sz w:val="24"/>
                <w:szCs w:val="24"/>
                <w:lang w:eastAsia="ru-RU"/>
              </w:rPr>
              <w:t xml:space="preserve"> содержания и капитального ремонта жилищного фонда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74.1.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проекта муниципального правового акта об утверждении положения об организации и проведении работ по капитальному ремонту жилищного фонда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326</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об организации и проведении работ по капитальному ремонту жилищного фонда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74.2.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региональному оператору,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327</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жилых домов, отремонтированных за счёт бюджетных средств, к общему количеству жилых домов, предусмотренных региональной программой капитального ремонта общего имущества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75.</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Реализация полномочий органов местного самоуправления в области энергосбережения и повышения энергетической эффективности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75.1.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Утверждение и реализация муниципальных программ в области энергосбережения и повышения энергетической эффективности (долгосрочных и (или) ведомственных целевых); организация проведения энергетического обследования многоквартирных домов, помещения в </w:t>
            </w:r>
            <w:r w:rsidRPr="007065AC">
              <w:rPr>
                <w:rFonts w:ascii="Times New Roman" w:eastAsia="Times New Roman" w:hAnsi="Times New Roman" w:cs="Times New Roman"/>
                <w:sz w:val="24"/>
                <w:szCs w:val="24"/>
                <w:lang w:eastAsia="ru-RU"/>
              </w:rPr>
              <w:lastRenderedPageBreak/>
              <w:t>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329</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снижения удельных показателей потребления энергетических ресурсов муниципальными учреждениями за счёт реализации потенциала энергосбережения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76.</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76.1.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в границах городского округа электро-, тепло-, газо- и водоснабжение населения, водоотведение, снабжение населения топливом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отключений на муниципальных источниках, вызвавших остановку </w:t>
            </w:r>
            <w:proofErr w:type="spellStart"/>
            <w:r w:rsidRPr="007065AC">
              <w:rPr>
                <w:rFonts w:ascii="Times New Roman" w:eastAsia="Times New Roman" w:hAnsi="Times New Roman" w:cs="Times New Roman"/>
                <w:sz w:val="24"/>
                <w:szCs w:val="24"/>
                <w:lang w:eastAsia="ru-RU"/>
              </w:rPr>
              <w:t>тепловодоснабжения</w:t>
            </w:r>
            <w:proofErr w:type="spellEnd"/>
            <w:r w:rsidRPr="007065AC">
              <w:rPr>
                <w:rFonts w:ascii="Times New Roman" w:eastAsia="Times New Roman" w:hAnsi="Times New Roman" w:cs="Times New Roman"/>
                <w:sz w:val="24"/>
                <w:szCs w:val="24"/>
                <w:lang w:eastAsia="ru-RU"/>
              </w:rPr>
              <w:t xml:space="preserve"> у потребителей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77.</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муниципального жилищного контроля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77.1.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муниципальный жилищный контроль</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332</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проведённых плановых проверок от общего количества запланированных проверок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333</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проверок, проведённых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от общего числа проведённых проверок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333</w:t>
            </w:r>
            <w:r w:rsidRPr="00342EB6">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проведённых внеплановых проверок от общего количества проведённых проверок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78.</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Признание в установленном порядке жилых помещений муниципального жилищного фонда непригодными для проживания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78.1.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в установленном порядке комиссию для оценки жилых помещений муниципального жилищного фонда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334</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домов, признанных аварийными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335</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выполнения плана переселения граждан из жилых помещений (жилых домов, строений), подлежащих сносу</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79.</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sidRPr="007065AC">
              <w:rPr>
                <w:rFonts w:ascii="Times New Roman" w:eastAsia="Times New Roman" w:hAnsi="Times New Roman" w:cs="Times New Roman"/>
                <w:sz w:val="24"/>
                <w:szCs w:val="24"/>
                <w:lang w:eastAsia="ru-RU"/>
              </w:rPr>
              <w:lastRenderedPageBreak/>
              <w:t>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79.1.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бесплатной медицинской помощи. 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 Информирует население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на основе ежегодных статистических данных, а также информирует об угрозе возникновения и о возникновении эпидемий в соответствии с законом Ханты-Мансийского автономного округа - Югры</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342EB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336</w:t>
            </w:r>
            <w:r w:rsidRPr="00342EB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размещённых в средствах массовой информации и (или) на официальном портале Администрации города Сургута сведений о реализованных мероприятиях по профилактике заболеваний и формированию здорового образа жизни, информации о социально значимых заболеваниях и заболеваниях, представляющих опасность для окружающих на территории города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80.</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условий для обеспечения жителей городского округа услугами связи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80.1.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условия для комплексного развития средств телефонной, телеграфной, почтовой, междугородной и радиосвязи, городского и центрального телевидения с учётом перспективы развития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337</w:t>
            </w:r>
          </w:p>
        </w:tc>
        <w:tc>
          <w:tcPr>
            <w:tcW w:w="5364" w:type="dxa"/>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Ежеквартальная подготовка мониторинга состояния и развития отрасли связи для подготовки прогноза социально-экономического развития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81.</w:t>
            </w:r>
          </w:p>
        </w:tc>
        <w:tc>
          <w:tcPr>
            <w:tcW w:w="13384" w:type="dxa"/>
            <w:gridSpan w:val="3"/>
            <w:tcBorders>
              <w:top w:val="single" w:sz="4" w:space="0" w:color="auto"/>
              <w:left w:val="single" w:sz="4" w:space="0" w:color="auto"/>
              <w:bottom w:val="single" w:sz="4" w:space="0" w:color="auto"/>
            </w:tcBorders>
          </w:tcPr>
          <w:p w:rsidR="007065AC" w:rsidRPr="007065AC" w:rsidRDefault="007065AC" w:rsidP="00342E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деятельности органов местного самоуправления в сфере информационных технологий</w:t>
            </w:r>
          </w:p>
        </w:tc>
      </w:tr>
      <w:tr w:rsidR="00043ABA" w:rsidRPr="007065AC" w:rsidTr="002C0AC5">
        <w:tc>
          <w:tcPr>
            <w:tcW w:w="976" w:type="dxa"/>
            <w:vMerge w:val="restart"/>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81.1.</w:t>
            </w:r>
          </w:p>
        </w:tc>
        <w:tc>
          <w:tcPr>
            <w:tcW w:w="6053" w:type="dxa"/>
            <w:vMerge w:val="restart"/>
            <w:tcBorders>
              <w:top w:val="single" w:sz="4" w:space="0" w:color="auto"/>
              <w:left w:val="single" w:sz="4" w:space="0" w:color="auto"/>
              <w:right w:val="single" w:sz="4" w:space="0" w:color="auto"/>
            </w:tcBorders>
          </w:tcPr>
          <w:p w:rsidR="00043ABA" w:rsidRPr="00EB2908"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 xml:space="preserve">Обеспечивает получение необходимых материалов и информации для выполнения структурными подразделениями и должностными лицами отнесённых к компетенции Администрации города полномочий по решению вопросов местного значения и переданных в </w:t>
            </w:r>
            <w:r w:rsidRPr="00EB2908">
              <w:rPr>
                <w:rFonts w:ascii="Times New Roman" w:eastAsia="Times New Roman" w:hAnsi="Times New Roman" w:cs="Times New Roman"/>
                <w:sz w:val="24"/>
                <w:szCs w:val="24"/>
                <w:lang w:eastAsia="ru-RU"/>
              </w:rPr>
              <w:lastRenderedPageBreak/>
              <w:t>установленном порядке государственных полномочий.</w:t>
            </w:r>
          </w:p>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Создаёт доступные для каждого информационные ресурсы по вопросам деятельности органов местного самоуправления городского округа и подведомственных организаций</w:t>
            </w: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338</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Обновление технических средств (системных блоков, ноутбуков, мониторов) в отчётном году от текущей потребности (%)</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339</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Обновление технических средств (принтеров, копировальных аппаратов, </w:t>
            </w:r>
            <w:r w:rsidRPr="007065AC">
              <w:rPr>
                <w:rFonts w:ascii="Times New Roman" w:eastAsia="Times New Roman" w:hAnsi="Times New Roman" w:cs="Times New Roman"/>
                <w:sz w:val="24"/>
                <w:szCs w:val="24"/>
                <w:lang w:eastAsia="ru-RU"/>
              </w:rPr>
              <w:lastRenderedPageBreak/>
              <w:t>многофункциональных устройств) в отчётном году от текущей потребности (%)</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340</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Непрерывное функционирование информационных систем (ИС) в органах местного самоуправления (ОМС) и муниципальных учреждениях (МУ)</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341</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Модернизация и разработка ИС (ед.)</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342</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Приобретение новых ИС для обеспечения автоматизации процесса управления (ед.)</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343</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доступом к корпоративной сети передачи данных ОМС и МУ (%)</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344</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доступом к сети «Интернет» ОМС и МУ (%)</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345</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средствами защиты информации (%)</w:t>
            </w:r>
          </w:p>
        </w:tc>
      </w:tr>
      <w:tr w:rsidR="00043ABA" w:rsidRPr="007065AC" w:rsidTr="002C0AC5">
        <w:tc>
          <w:tcPr>
            <w:tcW w:w="976" w:type="dxa"/>
            <w:vMerge/>
            <w:tcBorders>
              <w:top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043ABA" w:rsidRPr="007065AC" w:rsidRDefault="00043ABA"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043ABA"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346</w:t>
            </w:r>
            <w:r w:rsidRPr="00EC428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043ABA" w:rsidRPr="007065AC" w:rsidRDefault="00043ABA" w:rsidP="00342E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Обеспеченность потребности в средствах </w:t>
            </w:r>
            <w:hyperlink r:id="rId29" w:history="1">
              <w:r w:rsidRPr="007065AC">
                <w:rPr>
                  <w:rFonts w:ascii="Times New Roman" w:eastAsia="Times New Roman" w:hAnsi="Times New Roman" w:cs="Times New Roman"/>
                  <w:sz w:val="24"/>
                  <w:szCs w:val="24"/>
                  <w:lang w:eastAsia="ru-RU"/>
                </w:rPr>
                <w:t>электронной подписи</w:t>
              </w:r>
            </w:hyperlink>
            <w:r w:rsidRPr="007065AC">
              <w:rPr>
                <w:rFonts w:ascii="Times New Roman" w:eastAsia="Times New Roman" w:hAnsi="Times New Roman" w:cs="Times New Roman"/>
                <w:sz w:val="24"/>
                <w:szCs w:val="24"/>
                <w:lang w:eastAsia="ru-RU"/>
              </w:rPr>
              <w:t xml:space="preserve"> (ЭП), выданных муниципальным удостоверяющим центром (%)</w:t>
            </w:r>
          </w:p>
        </w:tc>
      </w:tr>
      <w:tr w:rsidR="002C0AC5" w:rsidRPr="007065AC" w:rsidTr="002C0AC5">
        <w:tc>
          <w:tcPr>
            <w:tcW w:w="976" w:type="dxa"/>
            <w:tcBorders>
              <w:top w:val="single" w:sz="4" w:space="0" w:color="auto"/>
              <w:bottom w:val="single" w:sz="4" w:space="0" w:color="auto"/>
              <w:right w:val="single" w:sz="4" w:space="0" w:color="auto"/>
            </w:tcBorders>
          </w:tcPr>
          <w:p w:rsidR="002C0AC5" w:rsidRPr="007065AC" w:rsidRDefault="002C0AC5" w:rsidP="002C0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82.</w:t>
            </w:r>
          </w:p>
        </w:tc>
        <w:tc>
          <w:tcPr>
            <w:tcW w:w="13384" w:type="dxa"/>
            <w:gridSpan w:val="3"/>
            <w:tcBorders>
              <w:left w:val="single" w:sz="4" w:space="0" w:color="auto"/>
              <w:bottom w:val="single" w:sz="4" w:space="0" w:color="auto"/>
            </w:tcBorders>
          </w:tcPr>
          <w:p w:rsidR="002C0AC5" w:rsidRPr="007065AC" w:rsidRDefault="002C0AC5" w:rsidP="002C0A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Создание и осуществление деятельности территориальных комиссий по делам несовершеннолетних и защите их прав </w:t>
            </w:r>
            <w:r>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при органах местного самоуправления в городском округе в соответствии с требованиями законодательства (отдельное государственное полномочие)</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82.1.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Осуществляет деятельность территориальных комиссий по делам несовершеннолетних и защите их прав при органах местного самоуправления в городском округе в соответствии с требованиями законодательства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347</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дел об административных правонарушениях в отношении несовершеннолетних, их законных представителей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348</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дел в отношении несовершеннолетних, совершивших общественно опасные действия до достижения возраста, с которого наступает уголовная ответственность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349</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обращений в адрес Детской общественной приёмной при комиссии по делам </w:t>
            </w:r>
            <w:r w:rsidRPr="007065AC">
              <w:rPr>
                <w:rFonts w:ascii="Times New Roman" w:eastAsia="Times New Roman" w:hAnsi="Times New Roman" w:cs="Times New Roman"/>
                <w:sz w:val="24"/>
                <w:szCs w:val="24"/>
                <w:lang w:eastAsia="ru-RU"/>
              </w:rPr>
              <w:lastRenderedPageBreak/>
              <w:t>несовершеннолетних и защите их прав при Администрации города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350</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преступлений, совершённых несовершеннолетними, в процентном отношении по сравнению с аналогичным периодом прошлого года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83.</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административных комиссий в городском округе и организационное обеспечение их деятельности</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83.1.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административных комиссий в городском округе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принятых в целях реализации государственного полномочия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352</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в полном объёме регулирующих осуществление государственного полномочия</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83.2.</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Организационное обеспечение деятельности административных комиссий в городском округе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353</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рассмотренных дел об административных правонарушениях от общего количества поступивших на рассмотрение дел (%)</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354</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Процент </w:t>
            </w:r>
            <w:proofErr w:type="spellStart"/>
            <w:r w:rsidRPr="007065AC">
              <w:rPr>
                <w:rFonts w:ascii="Times New Roman" w:eastAsia="Times New Roman" w:hAnsi="Times New Roman" w:cs="Times New Roman"/>
                <w:sz w:val="24"/>
                <w:szCs w:val="24"/>
                <w:lang w:eastAsia="ru-RU"/>
              </w:rPr>
              <w:t>удовлетворяемости</w:t>
            </w:r>
            <w:proofErr w:type="spellEnd"/>
            <w:r w:rsidRPr="007065AC">
              <w:rPr>
                <w:rFonts w:ascii="Times New Roman" w:eastAsia="Times New Roman" w:hAnsi="Times New Roman" w:cs="Times New Roman"/>
                <w:sz w:val="24"/>
                <w:szCs w:val="24"/>
                <w:lang w:eastAsia="ru-RU"/>
              </w:rPr>
              <w:t xml:space="preserve"> жалоб лиц, привлечённых к административной ответственности, на постановления административной комиссии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355</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причин и условий, способствовавших совершению правонарушений, и направление в адрес должностных и юридических лиц представлений об их устранении</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356</w:t>
            </w:r>
          </w:p>
        </w:tc>
        <w:tc>
          <w:tcPr>
            <w:tcW w:w="5364" w:type="dxa"/>
            <w:tcBorders>
              <w:top w:val="single" w:sz="4" w:space="0" w:color="auto"/>
              <w:left w:val="single" w:sz="4" w:space="0" w:color="auto"/>
              <w:bottom w:val="single" w:sz="4" w:space="0" w:color="auto"/>
            </w:tcBorders>
          </w:tcPr>
          <w:p w:rsidR="007065AC" w:rsidRPr="007065AC" w:rsidRDefault="007065AC" w:rsidP="00706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обращённых к исполнению постановлений о назначении административного штрафа от общего количества вступивших в законную силу постановлений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84.</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городского округа сотруднику полиции, замещающему должность участкового уполномоченного полиции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84.1.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Предоставляет помещения для работы на </w:t>
            </w:r>
            <w:r w:rsidRPr="007065AC">
              <w:rPr>
                <w:rFonts w:ascii="Times New Roman" w:eastAsia="Times New Roman" w:hAnsi="Times New Roman" w:cs="Times New Roman"/>
                <w:sz w:val="24"/>
                <w:szCs w:val="24"/>
                <w:lang w:eastAsia="ru-RU"/>
              </w:rPr>
              <w:lastRenderedPageBreak/>
              <w:t>обслуживаемом административном участке городского округа сотруднику полиции, замещающему должность участкового уполномоченного полиции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357</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Доля обеспеченности помещениями для работы </w:t>
            </w:r>
            <w:r w:rsidRPr="007065AC">
              <w:rPr>
                <w:rFonts w:ascii="Times New Roman" w:eastAsia="Times New Roman" w:hAnsi="Times New Roman" w:cs="Times New Roman"/>
                <w:sz w:val="24"/>
                <w:szCs w:val="24"/>
                <w:lang w:eastAsia="ru-RU"/>
              </w:rPr>
              <w:lastRenderedPageBreak/>
              <w:t>сотрудников полиции, замещающих должность участкового уполномоченного полиции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85.</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85.1.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358</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обеспеченности жилыми помещениями сотрудников полиции, замещающих должность участкового уполномоченного полиции, и членов их семей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86.</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Оказание поддержки гражданам и их объединениям, участвующим в охране общественного порядка, создание условий </w:t>
            </w:r>
            <w:r w:rsidR="00EC4286">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для деятельности народных дружин</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86.1.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условия для деятельности народных дружин</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359</w:t>
            </w:r>
            <w:r w:rsidRPr="00EC4286">
              <w:rPr>
                <w:rFonts w:ascii="Times New Roman" w:eastAsia="Times New Roman" w:hAnsi="Times New Roman" w:cs="Times New Roman"/>
                <w:noProof/>
                <w:sz w:val="24"/>
                <w:szCs w:val="24"/>
                <w:vertAlign w:val="superscript"/>
                <w:lang w:eastAsia="ru-RU"/>
              </w:rPr>
              <w:t>2</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участвующих в охране общественного порядка, в составе народных дружин (чел.)</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87.</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мер по противодействию коррупции в границах городского округа</w:t>
            </w:r>
          </w:p>
        </w:tc>
      </w:tr>
      <w:tr w:rsidR="00EC4286" w:rsidRPr="007065AC" w:rsidTr="002C0AC5">
        <w:tc>
          <w:tcPr>
            <w:tcW w:w="976" w:type="dxa"/>
            <w:vMerge w:val="restart"/>
            <w:tcBorders>
              <w:top w:val="single" w:sz="4" w:space="0" w:color="auto"/>
              <w:right w:val="single" w:sz="4" w:space="0" w:color="auto"/>
            </w:tcBorders>
          </w:tcPr>
          <w:p w:rsidR="00EC4286"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87.1.</w:t>
            </w:r>
          </w:p>
        </w:tc>
        <w:tc>
          <w:tcPr>
            <w:tcW w:w="6053" w:type="dxa"/>
            <w:vMerge w:val="restart"/>
            <w:tcBorders>
              <w:top w:val="single" w:sz="4" w:space="0" w:color="auto"/>
              <w:left w:val="single" w:sz="4" w:space="0" w:color="auto"/>
              <w:right w:val="single" w:sz="4" w:space="0" w:color="auto"/>
            </w:tcBorders>
          </w:tcPr>
          <w:p w:rsidR="00EC4286" w:rsidRPr="007065AC" w:rsidRDefault="00EC4286"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908">
              <w:rPr>
                <w:rFonts w:ascii="Times New Roman" w:eastAsia="Times New Roman" w:hAnsi="Times New Roman" w:cs="Times New Roman"/>
                <w:sz w:val="24"/>
                <w:szCs w:val="24"/>
                <w:lang w:eastAsia="ru-RU"/>
              </w:rPr>
              <w:t>Осуществляет меры по противодействию коррупции в границах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EC4286"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360</w:t>
            </w:r>
          </w:p>
        </w:tc>
        <w:tc>
          <w:tcPr>
            <w:tcW w:w="5364" w:type="dxa"/>
            <w:tcBorders>
              <w:top w:val="single" w:sz="4" w:space="0" w:color="auto"/>
              <w:left w:val="single" w:sz="4" w:space="0" w:color="auto"/>
              <w:bottom w:val="single" w:sz="4" w:space="0" w:color="auto"/>
            </w:tcBorders>
          </w:tcPr>
          <w:p w:rsidR="00EC4286" w:rsidRPr="007065AC" w:rsidRDefault="00EC4286"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в отчётном периоде нормативных правовых актов Администрации города, проекты которых прошли антикоррупционную экспертизу (ед.)</w:t>
            </w:r>
          </w:p>
        </w:tc>
      </w:tr>
      <w:tr w:rsidR="00EC4286" w:rsidRPr="007065AC" w:rsidTr="002C0AC5">
        <w:tc>
          <w:tcPr>
            <w:tcW w:w="976" w:type="dxa"/>
            <w:vMerge/>
            <w:tcBorders>
              <w:bottom w:val="single" w:sz="4" w:space="0" w:color="auto"/>
              <w:right w:val="single" w:sz="4" w:space="0" w:color="auto"/>
            </w:tcBorders>
          </w:tcPr>
          <w:p w:rsidR="00EC4286" w:rsidRPr="007065AC" w:rsidRDefault="00EC4286"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EC4286" w:rsidRPr="007065AC" w:rsidRDefault="00EC4286"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EC4286"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361</w:t>
            </w:r>
          </w:p>
        </w:tc>
        <w:tc>
          <w:tcPr>
            <w:tcW w:w="5364" w:type="dxa"/>
            <w:tcBorders>
              <w:top w:val="single" w:sz="4" w:space="0" w:color="auto"/>
              <w:left w:val="single" w:sz="4" w:space="0" w:color="auto"/>
              <w:bottom w:val="single" w:sz="4" w:space="0" w:color="auto"/>
            </w:tcBorders>
          </w:tcPr>
          <w:p w:rsidR="00EC4286" w:rsidRPr="007065AC" w:rsidRDefault="00EC4286"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принятых в отчётном периоде нормативных правовых актов Администрации города, проекты которых прошли антикоррупционную экспертизу, к общему количеству принятых в отчётном периоде нормативных правовых актов Администрации города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88.</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88.1.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w:t>
            </w:r>
            <w:r w:rsidRPr="007065AC">
              <w:rPr>
                <w:rFonts w:ascii="Times New Roman" w:eastAsia="Times New Roman" w:hAnsi="Times New Roman" w:cs="Times New Roman"/>
                <w:sz w:val="24"/>
                <w:szCs w:val="24"/>
                <w:lang w:eastAsia="ru-RU"/>
              </w:rPr>
              <w:lastRenderedPageBreak/>
              <w:t>языков и культур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362</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проведённых мероприятий по реализации Стратегии государственной национальной политики Российской Федерации в </w:t>
            </w:r>
            <w:r w:rsidRPr="007065AC">
              <w:rPr>
                <w:rFonts w:ascii="Times New Roman" w:eastAsia="Times New Roman" w:hAnsi="Times New Roman" w:cs="Times New Roman"/>
                <w:sz w:val="24"/>
                <w:szCs w:val="24"/>
                <w:lang w:eastAsia="ru-RU"/>
              </w:rPr>
              <w:lastRenderedPageBreak/>
              <w:t>муниципальном образовании городской округ город Сургут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90.</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условий для развития туризма</w:t>
            </w:r>
          </w:p>
        </w:tc>
      </w:tr>
      <w:tr w:rsidR="007065AC" w:rsidRPr="007065AC" w:rsidTr="002C0AC5">
        <w:tc>
          <w:tcPr>
            <w:tcW w:w="976" w:type="dxa"/>
            <w:vMerge w:val="restart"/>
            <w:tcBorders>
              <w:top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90.1.</w:t>
            </w:r>
          </w:p>
        </w:tc>
        <w:tc>
          <w:tcPr>
            <w:tcW w:w="6053" w:type="dxa"/>
            <w:vMerge w:val="restart"/>
            <w:tcBorders>
              <w:top w:val="single" w:sz="4" w:space="0" w:color="auto"/>
              <w:left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Создаёт условия для развития туризма путём:</w:t>
            </w:r>
          </w:p>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реализации мер по развитию приоритетных направлений развития туризма на территории муниципального образования, в том числе социального туризма, детского туризма и самодеятельного туризма;</w:t>
            </w:r>
          </w:p>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содействия созданию благоприятных условий для беспрепятственного доступа туристов (экскурсантов) к туристским ресурсам, находящимся на территории муниципального образования, и средствам связи, а также получения медицинской, правовой и иных видов неотложной помощи;</w:t>
            </w:r>
          </w:p>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 организации и проведения мероприятий в сфере туризма на муниципальном уровне;</w:t>
            </w:r>
          </w:p>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 участия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 содействия в создании и функционировании туристских информационных центров на террит</w:t>
            </w:r>
            <w:r w:rsidR="00EC4286">
              <w:rPr>
                <w:rFonts w:ascii="Times New Roman" w:eastAsia="Times New Roman" w:hAnsi="Times New Roman" w:cs="Times New Roman"/>
                <w:sz w:val="24"/>
                <w:szCs w:val="24"/>
                <w:lang w:eastAsia="ru-RU"/>
              </w:rPr>
              <w:t>ории муниципального образования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364</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туристических маршрутов (ед.)</w:t>
            </w:r>
          </w:p>
        </w:tc>
      </w:tr>
      <w:tr w:rsidR="007065AC" w:rsidRPr="007065AC" w:rsidTr="002C0AC5">
        <w:tc>
          <w:tcPr>
            <w:tcW w:w="976" w:type="dxa"/>
            <w:vMerge/>
            <w:tcBorders>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365</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города Сургута (ед.)</w:t>
            </w:r>
          </w:p>
        </w:tc>
      </w:tr>
      <w:tr w:rsidR="007065AC" w:rsidRPr="007065AC" w:rsidTr="002C0AC5">
        <w:tc>
          <w:tcPr>
            <w:tcW w:w="976" w:type="dxa"/>
            <w:vMerge/>
            <w:tcBorders>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366</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произведённой печатной информационной продукции о туристической привлекательности города Сургута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91.</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Учёт граждан для предоставления в собственность бесплатно земельного участка для индивидуального жилищного строительства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91.1.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учёта граждан, имеющих право на предоставление в собственность бесплатно земельного участка для индивидуального жилищного строительства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378</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имеющих право на предоставление в собственность бесплатно земельного участка для индивидуального жилищного строительства (семей)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92.</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гражданам, имеющим трёх и более детей, социальной поддержки по обеспечению жилыми помещениями взамен предоставления им земельного участка в собственность</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92.1.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учёта граждан, признанных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379</w:t>
            </w:r>
            <w:r w:rsidRPr="007065AC">
              <w:rPr>
                <w:rFonts w:ascii="Times New Roman" w:eastAsia="Times New Roman" w:hAnsi="Times New Roman" w:cs="Times New Roman"/>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признанных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(семей)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92.2.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гражданам - участникам мероприятия социальной выплаты на приобретение (строительство) жилья взамен предоставления земельного участка в собственность бесплатно</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380</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получивших социальную выплату на приобретение (строительство) жилья взамен предоставления земельного участка в собственность бесплатно, за отчётный период (семей)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93.</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Осуществление учёта и предоставление муниципальных жилых помещений в наёмном доме социального использования</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93.1.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учёта муниципальных жилых помещений в наёмных домах социального использования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жилых помещений в наемных домах социального использования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93.2.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учёта граждан, нуждающихся в предоставлении жилых помещений в наемных домах социального использования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382</w:t>
            </w:r>
            <w:r w:rsidRPr="00EC428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принятых на учет нуждающихся в предоставлении жилых помещений в наемных домах социального использования (семей)</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93.3.</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Предоставление жилых помещений в наемных домах социального использования</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383</w:t>
            </w:r>
            <w:r w:rsidRPr="00EC428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получивших жилые помещения в наемных домах социального использования, за отчетный период (чел.)</w:t>
            </w:r>
          </w:p>
        </w:tc>
      </w:tr>
      <w:tr w:rsidR="00EC4286" w:rsidRPr="007065AC" w:rsidTr="002C0AC5">
        <w:tc>
          <w:tcPr>
            <w:tcW w:w="976" w:type="dxa"/>
            <w:tcBorders>
              <w:top w:val="single" w:sz="4" w:space="0" w:color="auto"/>
              <w:bottom w:val="single" w:sz="4" w:space="0" w:color="auto"/>
              <w:right w:val="single" w:sz="4" w:space="0" w:color="auto"/>
            </w:tcBorders>
          </w:tcPr>
          <w:p w:rsidR="00EC4286"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94.</w:t>
            </w:r>
          </w:p>
        </w:tc>
        <w:tc>
          <w:tcPr>
            <w:tcW w:w="13384" w:type="dxa"/>
            <w:gridSpan w:val="3"/>
            <w:tcBorders>
              <w:top w:val="single" w:sz="4" w:space="0" w:color="auto"/>
              <w:left w:val="single" w:sz="4" w:space="0" w:color="auto"/>
              <w:bottom w:val="single" w:sz="4" w:space="0" w:color="auto"/>
            </w:tcBorders>
          </w:tcPr>
          <w:p w:rsidR="00EC4286" w:rsidRPr="007065AC" w:rsidRDefault="00EC4286"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Управление и распоряжение земельными ресурсами городского округа</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94.1.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126</w:t>
            </w:r>
            <w:r w:rsidRPr="00EC428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денежных средств, поступивших в доход бюджета от использования земельных участков, в том числе от продажи, передачи в аренду, по соглашению об установлении сервитута, по соглашению о перераспределении земель и (или) земельных участков (тыс. руб.)</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94.2.</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Осуществляет управление и распоряжение земельными участками, находящимися в муниципальной собственности, в порядке, предусмотренном решением </w:t>
            </w:r>
            <w:r w:rsidRPr="007065AC">
              <w:rPr>
                <w:rFonts w:ascii="Times New Roman" w:eastAsia="Times New Roman" w:hAnsi="Times New Roman" w:cs="Times New Roman"/>
                <w:sz w:val="24"/>
                <w:szCs w:val="24"/>
                <w:lang w:eastAsia="ru-RU"/>
              </w:rPr>
              <w:lastRenderedPageBreak/>
              <w:t>Думы города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EC4286"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t>127</w:t>
            </w:r>
            <w:r w:rsidRPr="00EC4286">
              <w:rPr>
                <w:rFonts w:ascii="Times New Roman" w:eastAsia="Times New Roman" w:hAnsi="Times New Roman" w:cs="Times New Roman"/>
                <w:noProof/>
                <w:sz w:val="24"/>
                <w:szCs w:val="24"/>
                <w:vertAlign w:val="superscript"/>
                <w:lang w:eastAsia="ru-RU"/>
              </w:rPr>
              <w:t>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Удельный вес земельных участков, находящихся в муниципальной собственности и переданных в аренду по состоянию на конец отчетного года, от </w:t>
            </w:r>
            <w:r w:rsidRPr="007065AC">
              <w:rPr>
                <w:rFonts w:ascii="Times New Roman" w:eastAsia="Times New Roman" w:hAnsi="Times New Roman" w:cs="Times New Roman"/>
                <w:sz w:val="24"/>
                <w:szCs w:val="24"/>
                <w:lang w:eastAsia="ru-RU"/>
              </w:rPr>
              <w:lastRenderedPageBreak/>
              <w:t>общего количества земельных участков, на которые зарегистрировано право муниципальной собственности по состоянию на конец отчётного года (%)</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94.3.</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Определяет размер, условия и сроки внесения платы за земельные участки, находящиеся в муниципальной собственности в порядке, установленном Думой города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384</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устанавливающих размер, условия и сроки внесения платы за земельные участки, находящиеся в муниципальной собственности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94.4.</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Осуществляет установление публичного сервитута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385</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обращений об установлении публичных сервитутов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94.5.</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Организует в соответствии с законодательством выполнение комплексных кадастровых работ и утверждает карту-план территории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386</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кадастровых кварталов, в отношении которых выполнены комплексные кадастровые работы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95.</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Определение в установленном порядке границ прилегающих к некоторым организациям и объектам территорий, на которых </w:t>
            </w:r>
            <w:r w:rsidR="00EC4286">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в соответствии с законодательством не допускается розничная продажа алкогольной продукции</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95.1.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Издание муниципального правового акта об определении в установленном порядке границ прилегающих к некоторым организациям и объектам территорий, на которых в соответствии с законодательством не допускается розничная продажа алкогольной продукции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387</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в течение года (в том числе внесение изменений)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96.</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оценки регулирующего воздействия проектов муниципальных нормативных правовых актов, оценки фактического воздействия и экспертизы действующих муниципальных нормативных правовых актов</w:t>
            </w:r>
          </w:p>
        </w:tc>
      </w:tr>
      <w:tr w:rsidR="007065AC" w:rsidRPr="007065AC" w:rsidTr="002C0AC5">
        <w:tc>
          <w:tcPr>
            <w:tcW w:w="976" w:type="dxa"/>
            <w:vMerge w:val="restart"/>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96.1.</w:t>
            </w:r>
          </w:p>
        </w:tc>
        <w:tc>
          <w:tcPr>
            <w:tcW w:w="6053" w:type="dxa"/>
            <w:vMerge w:val="restart"/>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оценки регулирующего воздействия проектов муниципальных нормативных правовых актов, оценки фактического воздействия и экспертизы действующих муниципальных нормативных правовых актов</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390</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подготовленных заключений об оценке регулирующего воздействия проектов муниципальных нормативных правовых актов (ед.)</w:t>
            </w:r>
          </w:p>
        </w:tc>
      </w:tr>
      <w:tr w:rsidR="007065AC" w:rsidRPr="007065AC" w:rsidTr="002C0AC5">
        <w:tc>
          <w:tcPr>
            <w:tcW w:w="976" w:type="dxa"/>
            <w:vMerge/>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53" w:type="dxa"/>
            <w:vMerge/>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391</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подготовленных заключений об экспертизе действующих муниципальных нормативных правовых актов (ед.)</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97.</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Финансовое обеспечение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 (отдельное государственное полномочие)</w:t>
            </w:r>
          </w:p>
        </w:tc>
      </w:tr>
      <w:tr w:rsidR="007065AC" w:rsidRPr="007065AC" w:rsidTr="002C0AC5">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lastRenderedPageBreak/>
              <w:t>97.1.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Финансовое обеспечение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государственной итоговой аттестации</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403</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использования средств (%)</w:t>
            </w:r>
          </w:p>
        </w:tc>
      </w:tr>
      <w:tr w:rsidR="007065AC" w:rsidRPr="007065AC" w:rsidTr="002C0AC5">
        <w:trPr>
          <w:trHeight w:val="339"/>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98.</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bCs/>
                <w:sz w:val="24"/>
                <w:szCs w:val="24"/>
                <w:lang w:eastAsia="ru-RU"/>
              </w:rPr>
              <w:t>Разрабатывает программы комплексного развития транспортной инфраструктуры городского округа</w:t>
            </w:r>
          </w:p>
        </w:tc>
      </w:tr>
      <w:tr w:rsidR="007065AC" w:rsidRPr="007065AC" w:rsidTr="002C0AC5">
        <w:trPr>
          <w:trHeight w:val="697"/>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98.1.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7065AC">
              <w:rPr>
                <w:rFonts w:ascii="Times New Roman" w:eastAsia="Times New Roman" w:hAnsi="Times New Roman" w:cs="Times New Roman"/>
                <w:bCs/>
                <w:sz w:val="24"/>
                <w:szCs w:val="24"/>
                <w:lang w:eastAsia="ru-RU"/>
              </w:rPr>
              <w:t>Разрабатывает программы комплексного развития транспортной инфраструктуры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404</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утверждённой программы комплексного развития транспортной инфраструктуры муниципального образования городской округ город Сургут</w:t>
            </w:r>
          </w:p>
        </w:tc>
      </w:tr>
      <w:tr w:rsidR="007065AC" w:rsidRPr="007065AC" w:rsidTr="002C0AC5">
        <w:trPr>
          <w:trHeight w:val="347"/>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99.</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Разрабатывает программы комплексного развития социальной инфраструктуры городского округа</w:t>
            </w:r>
          </w:p>
        </w:tc>
      </w:tr>
      <w:tr w:rsidR="007065AC" w:rsidRPr="007065AC" w:rsidTr="002C0AC5">
        <w:trPr>
          <w:trHeight w:val="278"/>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99.1.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7065AC">
              <w:rPr>
                <w:rFonts w:ascii="Times New Roman" w:eastAsia="Times New Roman" w:hAnsi="Times New Roman" w:cs="Times New Roman"/>
                <w:bCs/>
                <w:sz w:val="24"/>
                <w:szCs w:val="24"/>
                <w:lang w:eastAsia="ru-RU"/>
              </w:rPr>
              <w:t>Разрабатывает программы комплексного развития социальной инфраструктуры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405</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утверждённой программы комплексного развития социальной инфраструктуры муниципального образования городской округ город Сургут</w:t>
            </w:r>
          </w:p>
        </w:tc>
      </w:tr>
      <w:tr w:rsidR="007065AC" w:rsidRPr="007065AC" w:rsidTr="002C0AC5">
        <w:trPr>
          <w:trHeight w:val="373"/>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100.</w:t>
            </w:r>
          </w:p>
        </w:tc>
        <w:tc>
          <w:tcPr>
            <w:tcW w:w="13384" w:type="dxa"/>
            <w:gridSpan w:val="3"/>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Разрабатывает программы комплексного развития систем коммунальной инфраструктуры городского округа</w:t>
            </w:r>
          </w:p>
        </w:tc>
      </w:tr>
      <w:tr w:rsidR="007065AC" w:rsidRPr="007065AC" w:rsidTr="002C0AC5">
        <w:trPr>
          <w:trHeight w:val="274"/>
        </w:trPr>
        <w:tc>
          <w:tcPr>
            <w:tcW w:w="976"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100.1.</w:t>
            </w:r>
          </w:p>
        </w:tc>
        <w:tc>
          <w:tcPr>
            <w:tcW w:w="6053" w:type="dxa"/>
            <w:tcBorders>
              <w:top w:val="single" w:sz="4" w:space="0" w:color="auto"/>
              <w:left w:val="single" w:sz="4" w:space="0" w:color="auto"/>
              <w:bottom w:val="single" w:sz="4" w:space="0" w:color="auto"/>
              <w:right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rPr>
            </w:pPr>
            <w:r w:rsidRPr="007065AC">
              <w:rPr>
                <w:rFonts w:ascii="Times New Roman" w:eastAsia="Times New Roman" w:hAnsi="Times New Roman" w:cs="Times New Roman"/>
                <w:bCs/>
                <w:sz w:val="24"/>
                <w:szCs w:val="24"/>
                <w:lang w:eastAsia="ru-RU"/>
              </w:rPr>
              <w:t>Разрабатывает программы комплексного развития систем коммунальной инфраструктуры городского округа</w:t>
            </w:r>
          </w:p>
        </w:tc>
        <w:tc>
          <w:tcPr>
            <w:tcW w:w="1967"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406</w:t>
            </w:r>
          </w:p>
        </w:tc>
        <w:tc>
          <w:tcPr>
            <w:tcW w:w="5364" w:type="dxa"/>
            <w:tcBorders>
              <w:top w:val="single" w:sz="4" w:space="0" w:color="auto"/>
              <w:left w:val="single" w:sz="4" w:space="0" w:color="auto"/>
              <w:bottom w:val="single" w:sz="4" w:space="0" w:color="auto"/>
            </w:tcBorders>
          </w:tcPr>
          <w:p w:rsidR="007065AC" w:rsidRPr="007065AC" w:rsidRDefault="007065AC" w:rsidP="00EC4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утверждённой программы комплексного развития систем коммунальной инфраструктуры муниципального образования городской округ город Сургут</w:t>
            </w:r>
          </w:p>
        </w:tc>
      </w:tr>
    </w:tbl>
    <w:p w:rsidR="00ED63BF" w:rsidRDefault="00ED63BF"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22"/>
    </w:p>
    <w:p w:rsidR="007065AC" w:rsidRDefault="00ED63BF" w:rsidP="00ED63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065AC" w:rsidRPr="007065AC">
        <w:rPr>
          <w:rFonts w:ascii="Times New Roman" w:eastAsia="Times New Roman" w:hAnsi="Times New Roman" w:cs="Times New Roman"/>
          <w:sz w:val="24"/>
          <w:szCs w:val="24"/>
          <w:lang w:eastAsia="ru-RU"/>
        </w:rPr>
        <w:t xml:space="preserve"> код из </w:t>
      </w:r>
      <w:r w:rsidR="007065AC" w:rsidRPr="00EB2908">
        <w:rPr>
          <w:rFonts w:ascii="Times New Roman" w:eastAsia="Times New Roman" w:hAnsi="Times New Roman" w:cs="Times New Roman"/>
          <w:sz w:val="24"/>
          <w:szCs w:val="24"/>
          <w:lang w:eastAsia="ru-RU"/>
        </w:rPr>
        <w:t>Классификатора п</w:t>
      </w:r>
      <w:r w:rsidR="007065AC" w:rsidRPr="007065AC">
        <w:rPr>
          <w:rFonts w:ascii="Times New Roman" w:eastAsia="Times New Roman" w:hAnsi="Times New Roman" w:cs="Times New Roman"/>
          <w:sz w:val="24"/>
          <w:szCs w:val="24"/>
          <w:lang w:eastAsia="ru-RU"/>
        </w:rPr>
        <w:t xml:space="preserve">оказателей оценки деятельности Администрации города в соответствии с </w:t>
      </w:r>
      <w:hyperlink w:anchor="sub_2100" w:history="1">
        <w:r w:rsidR="007065AC" w:rsidRPr="007065AC">
          <w:rPr>
            <w:rFonts w:ascii="Times New Roman" w:eastAsia="Times New Roman" w:hAnsi="Times New Roman" w:cs="Times New Roman"/>
            <w:sz w:val="24"/>
            <w:szCs w:val="24"/>
            <w:lang w:eastAsia="ru-RU"/>
          </w:rPr>
          <w:t>приложением</w:t>
        </w:r>
      </w:hyperlink>
      <w:r w:rsidR="007065AC" w:rsidRPr="007065AC">
        <w:rPr>
          <w:rFonts w:ascii="Times New Roman" w:eastAsia="Times New Roman" w:hAnsi="Times New Roman" w:cs="Times New Roman"/>
          <w:sz w:val="24"/>
          <w:szCs w:val="24"/>
          <w:lang w:eastAsia="ru-RU"/>
        </w:rPr>
        <w:t xml:space="preserve"> к показателям оценки деятельности Администрации города по результатам ежегодного отчёта о её деятельности</w:t>
      </w:r>
    </w:p>
    <w:p w:rsidR="003A1051" w:rsidRDefault="003A10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bookmarkEnd w:id="2"/>
    <w:p w:rsidR="007065AC" w:rsidRPr="00ED63BF" w:rsidRDefault="007065AC" w:rsidP="00ED63BF">
      <w:pPr>
        <w:widowControl w:val="0"/>
        <w:autoSpaceDE w:val="0"/>
        <w:autoSpaceDN w:val="0"/>
        <w:adjustRightInd w:val="0"/>
        <w:spacing w:after="0" w:line="240" w:lineRule="auto"/>
        <w:ind w:left="10348"/>
        <w:rPr>
          <w:rFonts w:ascii="Times New Roman" w:eastAsia="Times New Roman" w:hAnsi="Times New Roman" w:cs="Times New Roman"/>
          <w:bCs/>
          <w:sz w:val="28"/>
          <w:szCs w:val="28"/>
          <w:lang w:eastAsia="ru-RU"/>
        </w:rPr>
      </w:pPr>
      <w:r w:rsidRPr="00ED63BF">
        <w:rPr>
          <w:rFonts w:ascii="Times New Roman" w:eastAsia="Times New Roman" w:hAnsi="Times New Roman" w:cs="Times New Roman"/>
          <w:bCs/>
          <w:sz w:val="28"/>
          <w:szCs w:val="28"/>
          <w:lang w:eastAsia="ru-RU"/>
        </w:rPr>
        <w:lastRenderedPageBreak/>
        <w:t>Приложение</w:t>
      </w:r>
      <w:r w:rsidR="00ED63BF" w:rsidRPr="00ED63BF">
        <w:rPr>
          <w:rFonts w:ascii="Times New Roman" w:eastAsia="Times New Roman" w:hAnsi="Times New Roman" w:cs="Times New Roman"/>
          <w:bCs/>
          <w:sz w:val="28"/>
          <w:szCs w:val="28"/>
          <w:lang w:eastAsia="ru-RU"/>
        </w:rPr>
        <w:t xml:space="preserve"> </w:t>
      </w:r>
      <w:r w:rsidRPr="00ED63BF">
        <w:rPr>
          <w:rFonts w:ascii="Times New Roman" w:eastAsia="Times New Roman" w:hAnsi="Times New Roman" w:cs="Times New Roman"/>
          <w:bCs/>
          <w:sz w:val="28"/>
          <w:szCs w:val="28"/>
          <w:lang w:eastAsia="ru-RU"/>
        </w:rPr>
        <w:t xml:space="preserve">к </w:t>
      </w:r>
      <w:hyperlink w:anchor="sub_2000" w:history="1">
        <w:r w:rsidRPr="00ED63BF">
          <w:rPr>
            <w:rFonts w:ascii="Times New Roman" w:eastAsia="Times New Roman" w:hAnsi="Times New Roman" w:cs="Times New Roman"/>
            <w:sz w:val="28"/>
            <w:szCs w:val="28"/>
            <w:lang w:eastAsia="ru-RU"/>
          </w:rPr>
          <w:t>показателям</w:t>
        </w:r>
      </w:hyperlink>
      <w:r w:rsidRPr="00ED63BF">
        <w:rPr>
          <w:rFonts w:ascii="Times New Roman" w:eastAsia="Times New Roman" w:hAnsi="Times New Roman" w:cs="Times New Roman"/>
          <w:bCs/>
          <w:sz w:val="28"/>
          <w:szCs w:val="28"/>
          <w:lang w:eastAsia="ru-RU"/>
        </w:rPr>
        <w:t xml:space="preserve"> оценки деятельности Администрации города</w:t>
      </w:r>
      <w:r w:rsidR="00ED63BF" w:rsidRPr="00ED63BF">
        <w:rPr>
          <w:rFonts w:ascii="Times New Roman" w:eastAsia="Times New Roman" w:hAnsi="Times New Roman" w:cs="Times New Roman"/>
          <w:bCs/>
          <w:sz w:val="28"/>
          <w:szCs w:val="28"/>
          <w:lang w:eastAsia="ru-RU"/>
        </w:rPr>
        <w:t xml:space="preserve"> </w:t>
      </w:r>
      <w:r w:rsidRPr="00ED63BF">
        <w:rPr>
          <w:rFonts w:ascii="Times New Roman" w:eastAsia="Times New Roman" w:hAnsi="Times New Roman" w:cs="Times New Roman"/>
          <w:bCs/>
          <w:sz w:val="28"/>
          <w:szCs w:val="28"/>
          <w:lang w:eastAsia="ru-RU"/>
        </w:rPr>
        <w:t>по результатам ежегодного отчёта о её деятельности</w:t>
      </w:r>
    </w:p>
    <w:p w:rsidR="007065AC" w:rsidRPr="007065AC" w:rsidRDefault="007065AC" w:rsidP="007065A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Классификатор показателей оценки деятельности Администрации города</w:t>
      </w:r>
    </w:p>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60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3"/>
        <w:gridCol w:w="9384"/>
        <w:gridCol w:w="2977"/>
      </w:tblGrid>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Индивидуальный код показателя</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Наименование показателя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Период применения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Выполнение протокольных поручений Думы города, поручений, данных на заседаниях постоянных комитетов и оформленных постановлением Председателя Думы города, по следующей структуре: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протокольных поручений Думы, всего:</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 них: выполнено в срок и снято с контроля;</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в срок (с указанием причин);</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срок выполнения продлён (перенесён);</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(с указанием причин);</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поручений, данных на заседаниях постоянных комитетов и оформленных постановлением Председателя Думы города, всего:</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 них: выполнено в срок и снято с контроля;</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в срок (с указанием причин);</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срок выполнения продлён (перенесён);</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 выполнено (с указанием причин)</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Соблюдение требований к содержанию проекта решения о бюджете городского округа, установленных </w:t>
            </w:r>
            <w:hyperlink r:id="rId30" w:history="1">
              <w:r w:rsidRPr="007065AC">
                <w:rPr>
                  <w:rFonts w:ascii="Times New Roman" w:eastAsia="Times New Roman" w:hAnsi="Times New Roman" w:cs="Times New Roman"/>
                  <w:sz w:val="24"/>
                  <w:szCs w:val="24"/>
                  <w:lang w:eastAsia="ru-RU"/>
                </w:rPr>
                <w:t>Бюджетным кодексом</w:t>
              </w:r>
            </w:hyperlink>
            <w:r w:rsidRPr="007065AC">
              <w:rPr>
                <w:rFonts w:ascii="Times New Roman" w:eastAsia="Times New Roman" w:hAnsi="Times New Roman" w:cs="Times New Roman"/>
                <w:sz w:val="24"/>
                <w:szCs w:val="24"/>
                <w:lang w:eastAsia="ru-RU"/>
              </w:rPr>
              <w:t xml:space="preserve"> Российской Федерации и Положением о бюджетном процессе в городском округе город Сургут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Соблюдение требований к содержанию проекта решения о бюджете городского округа, составу годового отчёта об исполнении бюджета городского округа, установленных </w:t>
            </w:r>
            <w:hyperlink r:id="rId31" w:history="1">
              <w:r w:rsidRPr="007065AC">
                <w:rPr>
                  <w:rFonts w:ascii="Times New Roman" w:eastAsia="Times New Roman" w:hAnsi="Times New Roman" w:cs="Times New Roman"/>
                  <w:sz w:val="24"/>
                  <w:szCs w:val="24"/>
                  <w:lang w:eastAsia="ru-RU"/>
                </w:rPr>
                <w:t>Бюджетным кодексом</w:t>
              </w:r>
            </w:hyperlink>
            <w:r w:rsidRPr="007065AC">
              <w:rPr>
                <w:rFonts w:ascii="Times New Roman" w:eastAsia="Times New Roman" w:hAnsi="Times New Roman" w:cs="Times New Roman"/>
                <w:sz w:val="24"/>
                <w:szCs w:val="24"/>
                <w:lang w:eastAsia="ru-RU"/>
              </w:rPr>
              <w:t xml:space="preserve"> Российской Федерации и Положением о бюджетном процессе в городском округе город Сургут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предоставления:</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проекта бюджета городского округа в Думу города;</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отчёта об исполнении бюджета городского округа в Думу города и Контрольно-счетную палату города;</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 годовой бюджетной отчётности в органы государственной власти Ханты-Мансийского автономного округа - Югры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исполнения бюджета по доходам без учёта безвозмездных поступлений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исполнения бюджета по расходам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просроченной кредиторской задолженности по расходам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дебиторской задолженности по доходам в бюджет городского округа в общем объёме доходов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Применение системы электронного документооборота с органами федерального казначейства, органами государственной власти Ханты-Мансийского автономного округа - Югры, учреждениями Банка России с применением </w:t>
            </w:r>
            <w:hyperlink r:id="rId32" w:history="1">
              <w:r w:rsidRPr="007065AC">
                <w:rPr>
                  <w:rFonts w:ascii="Times New Roman" w:eastAsia="Times New Roman" w:hAnsi="Times New Roman" w:cs="Times New Roman"/>
                  <w:sz w:val="24"/>
                  <w:szCs w:val="24"/>
                  <w:lang w:eastAsia="ru-RU"/>
                </w:rPr>
                <w:t>электронной подписи</w:t>
              </w:r>
            </w:hyperlink>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ограничений по величине муниципального долга, установленных бюджетным законодательством Российской Федерации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9</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просроченной задолженности по долговым обязательствам городского округа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требований к предельному размеру дефицита бюджета, установленных бюджетным законодательством Российской Федерации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10</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регламентирующих:</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порядок осуществления бюджетного процесса в городском округе;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порядок осуществления муниципальных заимствований в городском округе</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и требований к подготовке муниципальных правовых актов о введении местных налогов, установлении налоговой ставки по ним, предоставлении налоговых льгот по местным налогам, о внесении изменений в муниципальные правовые акты о местных налогах, установленных бюджетным и налоговым законодательством Российской Федерации в пределах прав, предоставленных представительному органу муниципального образования законодательством Российской Федерации о налогах и сборах</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библиотек на территории городского округа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экземпляров библиотечного фонда (тыс.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города общедоступными библиотеками по отношению к нормативу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жителей города книжным фондом общедоступных библиотек по отношению к нормативу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культурно-досугового типа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мероприятий по сохранению и развитию местных традиций и обычаев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культуры, оказывающих муниципальную услугу (музеев, галерей)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культуры, оказывающих муниципальную услугу (музеев)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памятников истории и культуры, в том числе отреставрированных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спорта, подведомственных департаменту культуры, молодёжной политики и спорта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23</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занятий физкультурно-массовой направленности по месту проживания граждан (шт.)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физкультурно-оздоровительных, спортивных мероприятий городского округа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24</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официальных физкультурных и спортивных мероприятий городского округа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24</w:t>
            </w:r>
            <w:r w:rsidRPr="00E90C52">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Реализация календарного плана физкультурных мероприятий и спортивных мероприятий муниципального образования городской округ город Сургут, 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w:t>
            </w:r>
            <w:r w:rsidR="00E90C52">
              <w:rPr>
                <w:rFonts w:ascii="Times New Roman" w:eastAsia="Times New Roman" w:hAnsi="Times New Roman" w:cs="Times New Roman"/>
                <w:sz w:val="24"/>
                <w:szCs w:val="24"/>
                <w:lang w:eastAsia="ru-RU"/>
              </w:rPr>
              <w:t>,</w:t>
            </w:r>
            <w:r w:rsidRPr="007065AC">
              <w:rPr>
                <w:rFonts w:ascii="Times New Roman" w:eastAsia="Times New Roman" w:hAnsi="Times New Roman" w:cs="Times New Roman"/>
                <w:sz w:val="24"/>
                <w:szCs w:val="24"/>
                <w:lang w:eastAsia="ru-RU"/>
              </w:rPr>
              <w:t xml:space="preserve"> проведенных в городе (ед.);</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выездных мероприятий (ед.);</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охват населения спортивными мероприятиями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25</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стандартов качества оказания муниципальных услуг и работ по организации занятий физической культурой и спортом по отношению к общей численности потребителей данных услуг и работ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25</w:t>
            </w:r>
            <w:r w:rsidRPr="00E90C52">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стандартов качества оказания муниципальных услуг и работ в сфере физической культуры и спорта по отношению к общей численности потребителей данных услуг и работ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систематически занимающихся физической культурой и спортом (человек)</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систематически занимающихся физической культурой и спортом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E90C52">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детей образовательных организаций, занимающихся в объединениях дополнительного образования спортивной направленности и школьных спортивных клубах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E90C52">
              <w:rPr>
                <w:rFonts w:ascii="Times New Roman" w:eastAsia="Times New Roman" w:hAnsi="Times New Roman" w:cs="Times New Roman"/>
                <w:noProof/>
                <w:sz w:val="24"/>
                <w:szCs w:val="24"/>
                <w:vertAlign w:val="superscript"/>
                <w:lang w:eastAsia="ru-RU"/>
              </w:rPr>
              <w:t>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населения города, систематически занимающегося физической культурой и спортом, в общей численности населения города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sidRPr="00E90C52">
              <w:rPr>
                <w:rFonts w:ascii="Times New Roman" w:eastAsia="Times New Roman" w:hAnsi="Times New Roman" w:cs="Times New Roman"/>
                <w:noProof/>
                <w:sz w:val="24"/>
                <w:szCs w:val="24"/>
                <w:vertAlign w:val="superscript"/>
                <w:lang w:eastAsia="ru-RU"/>
              </w:rPr>
              <w:t>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работу, в общей численности населения, занятого в экономике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Pr>
                <w:rFonts w:ascii="Times New Roman" w:eastAsia="Times New Roman" w:hAnsi="Times New Roman" w:cs="Times New Roman"/>
                <w:noProof/>
                <w:sz w:val="24"/>
                <w:szCs w:val="24"/>
                <w:vertAlign w:val="superscript"/>
                <w:lang w:eastAsia="ru-RU"/>
              </w:rPr>
              <w:t>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Pr>
                <w:rFonts w:ascii="Times New Roman" w:eastAsia="Times New Roman" w:hAnsi="Times New Roman" w:cs="Times New Roman"/>
                <w:noProof/>
                <w:sz w:val="24"/>
                <w:szCs w:val="24"/>
                <w:vertAlign w:val="superscript"/>
                <w:lang w:eastAsia="ru-RU"/>
              </w:rPr>
              <w:t>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в учреждениях спортивной подготовки, курируемых управлением физической культуры и спорта, по отношению к общей численности детей данной возрастной группы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Pr>
                <w:rFonts w:ascii="Times New Roman" w:eastAsia="Times New Roman" w:hAnsi="Times New Roman" w:cs="Times New Roman"/>
                <w:noProof/>
                <w:sz w:val="24"/>
                <w:szCs w:val="24"/>
                <w:vertAlign w:val="superscript"/>
                <w:lang w:eastAsia="ru-RU"/>
              </w:rPr>
              <w:t>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Pr>
                <w:rFonts w:ascii="Times New Roman" w:eastAsia="Times New Roman" w:hAnsi="Times New Roman" w:cs="Times New Roman"/>
                <w:noProof/>
                <w:sz w:val="24"/>
                <w:szCs w:val="24"/>
                <w:vertAlign w:val="superscript"/>
                <w:lang w:eastAsia="ru-RU"/>
              </w:rPr>
              <w:t>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присвоенных спортивных разрядов, спортивных званий, квалификационных категорий спортивных судей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Pr>
                <w:rFonts w:ascii="Times New Roman" w:eastAsia="Times New Roman" w:hAnsi="Times New Roman" w:cs="Times New Roman"/>
                <w:noProof/>
                <w:sz w:val="24"/>
                <w:szCs w:val="24"/>
                <w:vertAlign w:val="superscript"/>
                <w:lang w:eastAsia="ru-RU"/>
              </w:rPr>
              <w:t>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спортсменов, включенных в список кандидатов в спортивные сборные команды Ханты-Мансийского автономного округа - Югры, Российской Федерации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w:t>
            </w:r>
            <w:r>
              <w:rPr>
                <w:rFonts w:ascii="Times New Roman" w:eastAsia="Times New Roman" w:hAnsi="Times New Roman" w:cs="Times New Roman"/>
                <w:noProof/>
                <w:sz w:val="24"/>
                <w:szCs w:val="24"/>
                <w:vertAlign w:val="superscript"/>
                <w:lang w:eastAsia="ru-RU"/>
              </w:rPr>
              <w:t>10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рабочих мест для трудовой занятости подростков и молодёжи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проведённых муниципальными учреждениями сферы молодёжной политики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стандартов качества выполняемых муниципальных работ в сфере «Молодёжная политика» по отношению к общей численности потребителей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дополнительного образования детей в сфере культуры, физической культуры и спорта, молодёжной политики, всего (ед.), 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детских школ искусств;</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спортивных школ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30</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дополнительного образования детей в сфере культуры, физической культуры и спорта, всего (ед.), 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детских школ искусств;</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спортивных школ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30</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дополнительного образования детей в сфере культуры, всего (ед.), 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детских школ искусств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лауреатов конкурсов в общей численности учащихся детских школ искусств, обучающихся по образовательным программам основной образовательной деятельности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призовых мест, занятых спортсменами, сборными командами города Сургута на соревнованиях различного уровня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комитетом культуры и туризма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стандартов качества оказания муниципальных услуг и работ по спортивной подготовке и дополнительному образованию в сфере физической культуры и спорта по отношению к общей численности потребителей данных услуг и работ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дополнительного образования детей, подведомственных департаменту образования, в которых организовано предоставление дополнительного образования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34</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дополнительного образования, подведомственных департаменту образования, в которых организовано предоставление дополнительного образования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детей, подведомственных департаменту образования, оказывающих муниципальную услугу «Дополнительное образование в учреждениях дополнительного образования»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35</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подведомственных департаменту образования, оказывающих муниципальную услугу «Дополнительное образование в учреждениях дополнительного образования»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35</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подведомственных департаменту образования, оказывающих муниципальную услугу «Реализация дополнительных общеразвивающих программ»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детей, подведомственных департаменту культуры, молодёжной политики и спорта, оказывающих муниципальную услугу «Дополнительное образование детей в детских школах искусств»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36</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детей, курируемых комитетом культуры и туризма, оказывающих муниципальную услугу «Дополнительное образование детей в детских школах искусств»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детей, подведомственных департаменту культуры, молодёжной политики и спорта, оказывающих муниципальную услугу «Дополнительное образование в спортивных школах»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37</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дополнительного образования, курируемых управлением физической культуры и спорта, оказывающих муниципальные услуги по спортивной подготовке, по отношению к общему количеству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детей, подведомственных департаменту образования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подведомственных департаменту образования, по отношению к общей численности указанных детей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подведомственных департаменту образования, по отношению к общей численности детей данной возрастной группы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детей, подведомственных департаменту культуры, молодёжной политики и спорта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39</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курируемых комитетом культуры и туризма, по отношению к общей численности детей данной возрастной группы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39</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возрасте 5 - 18 лет, получающих услуги по дополнительному образованию в учреждениях дополнительного образования, курируемых управлением физической культуры и спорта, по отношению к общей численности детей данной возрастной группы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учреждений, организующих массовые мероприятия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организованных массовых мероприятий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обустроенных мест массового отдыха населения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учреждений культуры, физической культуры и спорта, молодёжной политики, оказывающих муниципальную услугу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44</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учреждений образования, культуры, физической культуры и спорта, молодёжной политики, организующих лагеря с дневным пребыванием, палаточные лагеря, загородные лагеря в каникулярное время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44</w:t>
            </w:r>
            <w:r w:rsidRPr="007065AC">
              <w:rPr>
                <w:rFonts w:ascii="Times New Roman" w:eastAsia="Times New Roman" w:hAnsi="Times New Roman" w:cs="Times New Roman"/>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учреждений образования, культуры, молодежной политики, организующих лагеря с дневным пребыванием, палаточные лагеря, загородные лагеря в каникулярное время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лиц, получивших муниципальную услугу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нарушений требований стандарта качества оказания муниципальной услуги по отношению к общей численности получателей услуги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Число детей, получивших услугу в оздоровительных лагерях с дневным пребыванием детей, организованных в образовательных учреждениях, подведомственных департаменту образования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47</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 получивших услугу «Организация и обеспечение отдыха и оздоровления детей» в оздоровительных лагерях с дневным пребыванием детей, организованных в образовательных учреждениях, подведомственных департаменту образования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47</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 получивших муниципальную услугу «Организация отдыха детей и молодёжи» в лагерях с дневным пребыванием детей, палаточных лагерях, организованных в образовательных учреждениях, подведомственных департаменту образования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Число детей, получивших услугу в оздоровительных лагерях с дневным пребыванием детей, организованных в учреждениях, подведомственных департаменту культуры, молодёжной политики и спорта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48</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детей, получивших услугу в оздоровительных лагерях с дневным пребыванием детей, организованных в учреждениях, подведомственных департаменту культуры, молодёжной политики и спорта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48</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 получивших муниципальную услугу «Организация отдыха детей и молодёжи» в лагерях с дневным пребыванием детей, организованных в учреждениях, курируемых комитетом культуры и туризма, управлением физической культуры и спорта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48</w:t>
            </w:r>
            <w:r w:rsidRPr="007065AC">
              <w:rPr>
                <w:rFonts w:ascii="Calibri" w:eastAsia="Times New Roman" w:hAnsi="Calibri" w:cs="Times New Roman"/>
                <w:sz w:val="24"/>
                <w:szCs w:val="24"/>
                <w:lang w:eastAsia="ru-RU"/>
              </w:rPr>
              <w:t>³</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 получивших муниципальную услугу «Организация отдыха детей и молодежи» в лагерях с дневным пребыванием детей, организованных в учреждениях, курируемых комитетом культуры и туризма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образовательных учреждений, подведомственных департаменту образования, на базе которых организованы в каникулярное время оздоровительные лагеря с дневным пребыванием детей, оказывающих муниципальную услугу «Организация и обеспечение отдыха и оздоровления детей»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49</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образовательных учреждений, подведомственных департаменту образования, на базе которых организованы в каникулярное время оздоровительные лагеря с дневным пребыванием детей, палаточные лагеря, оказывающих муниципальную услугу «Организация и обеспечение отдыха и оздоровления детей»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49</w:t>
            </w:r>
            <w:r w:rsidRPr="00E90C52">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подведомственных департаменту образования, на базе которых организованы в каникулярное время лагеря с дневным пребыванием детей, палаточные лагеря, оказывающих муниципальную услугу «Организация отдыха детей и молодёжи»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подведомственных департаменту культуры, молодёжной политики и спорта, на базе которых организованы в каникулярное время оздоровительные лагеря с дневным пребыванием детей, оказывающих муниципальную услугу «Организация отдыха детей и молодёжи в каникулярное время»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50</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курируемых комитетом культуры и туризма, на базе которых организованы в каникулярное время лагеря с дневным пребыванием детей, оказывающих муниципальную услугу «Организация отдыха детей и молодёжи»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50</w:t>
            </w:r>
            <w:r w:rsidRPr="00E90C52">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учреждений, курируемых управлением физической культуры и спорта, на базе которых организованы в каникулярное время лагеря с дневным пребыванием детей, оказывающих муниципальную услугу «Организация отдыха детей и молодёжи»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50</w:t>
            </w:r>
            <w:r w:rsidRPr="00E90C52">
              <w:rPr>
                <w:rFonts w:ascii="Times New Roman" w:eastAsia="Times New Roman" w:hAnsi="Times New Roman" w:cs="Times New Roman"/>
                <w:noProof/>
                <w:sz w:val="24"/>
                <w:szCs w:val="24"/>
                <w:vertAlign w:val="superscript"/>
                <w:lang w:eastAsia="ru-RU"/>
              </w:rPr>
              <w:t>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учащихся, проходящих спортивную подготовку, участвовавших в тренировочных сборах в каникулярный период, от общей численности проходящих спортивную подготовку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рождения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заключения брака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расторжения брака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усыновления (удочерения)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установления отцовства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смерти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актов гражданского состояния - перемены имени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государственной услуги по государственной регистрации актов гражданского состояния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59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выполненных юридически значимых действий - выдача повторных свидетельств (справок) о государственной регистрации актов гражданского состояния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E90C52"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59</w:t>
            </w:r>
            <w:r w:rsidRPr="00E90C52">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выполненных юридически значимых действий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выполненных юридически значимых действий - внесение исправлений и (или) изменений в записи актов гражданского состояния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выполненных юридически значимых действий - истребование документов о государственной регистрации актов гражданского состояния с территории иностранных государств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Принято на государственное хранение единиц хранения (дел)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62</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Принято на государственное хранение (единиц хранения, дел)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хранения в соответствии с действующим законодательством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63</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хранения в соответствии с действующим законодательством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выданной информации по запросам граждан и организаций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исполнения запросов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«Выдача копий архивных документов, подтверждающих право на владение землёй»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66</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административных регламентов предоставления муниципальных услуг</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утверждённого Думой города генерального плана муниципального образования городской округ город Сургут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градостроительных планов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69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действующему законодательству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проектов решений Думы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решений Думы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«Внесение изменений в Правила землепользования и застройки»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муниципальных правовых актов Администрации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муниципальных правовых актов Администрации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сформированных земельных участков для проведения аукционов по предоставлению в аренду земельных участков для строительства объектов жилищного и социально-культурного назначения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76</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сформированных земельных участков, подлежащих бесплатному предоставлению гражданам для индивидуального жилищного строительства на территории города Сургута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разрешений на строительство, реконструкцию, капитальный ремонт объектов и разрешений на ввод объектов в эксплуатацию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77</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разрешений на строительство, реконструкцию объектов капитального строительства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77</w:t>
            </w:r>
            <w:r w:rsidRPr="002D5AF4">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(отсутствие) обоснованных жалоб заявителей на нарушение требований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 при выдаче разрешений на строительство, реконструкцию объектов капитального строительства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78</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разрешений на ввод объектов капитального строительства в эксплуатацию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78</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(отсутствие) обоснованных жалоб заявителей на нарушение требований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 при выдаче разрешений на ввод в эксплуатацию объектов капитального строительства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79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единой системы учёта, регистрации, хранения и предоставления пользователям информации базы данных ИСОГД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обоснованных жалоб заявителей на нарушение требований </w:t>
            </w:r>
            <w:hyperlink r:id="rId33" w:history="1">
              <w:r w:rsidRPr="007065AC">
                <w:rPr>
                  <w:rFonts w:ascii="Times New Roman" w:eastAsia="Times New Roman" w:hAnsi="Times New Roman" w:cs="Times New Roman"/>
                  <w:sz w:val="24"/>
                  <w:szCs w:val="24"/>
                  <w:lang w:eastAsia="ru-RU"/>
                </w:rPr>
                <w:t>административного регламента</w:t>
              </w:r>
            </w:hyperlink>
            <w:r w:rsidRPr="007065AC">
              <w:rPr>
                <w:rFonts w:ascii="Times New Roman" w:eastAsia="Times New Roman" w:hAnsi="Times New Roman" w:cs="Times New Roman"/>
                <w:sz w:val="24"/>
                <w:szCs w:val="24"/>
                <w:lang w:eastAsia="ru-RU"/>
              </w:rPr>
              <w:t xml:space="preserve"> предоставления муниципальной услуги «Предоставление сведений из информационной системы обеспечения градостроительной деятельности»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введённых в эксплуатацию километров дорог</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Планируемое к вводу количество квадратных метров объектов жилищного назначения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квадратных метров объектов жилищного назначения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выданных разрешений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действующему законодательству, в том числе соблюдение сроков оформления соответствующего действия (с указанием количества нарушений сроков, количества разрешений, оформленных в срок)</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аннулированных разрешений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выданных предписаний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незаконных рекламных конструкций на начало и конец отчётного периода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89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устранённых нарушений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обоснованных жалоб заявителей на нарушение требований </w:t>
            </w:r>
            <w:hyperlink r:id="rId34" w:history="1">
              <w:r w:rsidRPr="007065AC">
                <w:rPr>
                  <w:rFonts w:ascii="Times New Roman" w:eastAsia="Times New Roman" w:hAnsi="Times New Roman" w:cs="Times New Roman"/>
                  <w:sz w:val="24"/>
                  <w:szCs w:val="24"/>
                  <w:lang w:eastAsia="ru-RU"/>
                </w:rPr>
                <w:t>административного регламента</w:t>
              </w:r>
            </w:hyperlink>
            <w:r w:rsidRPr="007065AC">
              <w:rPr>
                <w:rFonts w:ascii="Times New Roman" w:eastAsia="Times New Roman" w:hAnsi="Times New Roman" w:cs="Times New Roman"/>
                <w:sz w:val="24"/>
                <w:szCs w:val="24"/>
                <w:lang w:eastAsia="ru-RU"/>
              </w:rPr>
              <w:t xml:space="preserve">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рекламных конструкций»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2D5AF4"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Pr="002D5AF4">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«Выдача разрешений на установку и эксплуатацию рекламных конструкций»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внесённых сведений об адресах (количество объектов адресации)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«Присвоение почтового адреса объектам недвижимости»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ошибок по адресным объектам, соответствие содержащихся в государственном реестре сведений об адресах требованиям, установленным в соответствии с </w:t>
            </w:r>
            <w:hyperlink r:id="rId35"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28.12.2013 № 443-ФЗ «О федеральной информационной адресной системе и о внесении изменений в Федеральный закон </w:t>
            </w:r>
            <w:r w:rsidR="002D5AF4">
              <w:rPr>
                <w:rFonts w:ascii="Times New Roman" w:eastAsia="Times New Roman" w:hAnsi="Times New Roman" w:cs="Times New Roman"/>
                <w:sz w:val="24"/>
                <w:szCs w:val="24"/>
                <w:lang w:eastAsia="ru-RU"/>
              </w:rPr>
              <w:br/>
            </w:r>
            <w:r w:rsidRPr="007065A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построенных (реконструированных) объектов социального, культурного назначения, </w:t>
            </w:r>
            <w:proofErr w:type="spellStart"/>
            <w:r w:rsidRPr="007065AC">
              <w:rPr>
                <w:rFonts w:ascii="Times New Roman" w:eastAsia="Times New Roman" w:hAnsi="Times New Roman" w:cs="Times New Roman"/>
                <w:sz w:val="24"/>
                <w:szCs w:val="24"/>
                <w:lang w:eastAsia="ru-RU"/>
              </w:rPr>
              <w:t>шт</w:t>
            </w:r>
            <w:proofErr w:type="spellEnd"/>
            <w:r w:rsidRPr="007065AC">
              <w:rPr>
                <w:rFonts w:ascii="Times New Roman" w:eastAsia="Times New Roman" w:hAnsi="Times New Roman" w:cs="Times New Roman"/>
                <w:sz w:val="24"/>
                <w:szCs w:val="24"/>
                <w:lang w:eastAsia="ru-RU"/>
              </w:rPr>
              <w:t>/кв.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94</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построенных (реконструированных) объектов социального, культурного назначения (ед./кв.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незавершённых муниципальных объектов на начало и конец отчётного периода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на нарушение требований законодательства по осуществлению осмотров зданий, сооружений и выдаче рекомендаций об устранении выявленных в ходе таких осмотров нарушений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Передано муниципального имущества в собственность Ханты-Мансийского автономного округа - Югры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Передано муниципального имущества в собственность Российской Федерации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99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муниципальной собственности, находящихся в казне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Общая балансовая стоимость объектов муниципальной собственности, находящихся в казне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муниципальной собственности, находящихся в реестре муниципальной собственности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Балансовая стоимость объектов муниципальной собственности, находящихся в реестре муниципальной собственности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проверок использования муниципального имущества в отчётном году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Общее количество направленных претензий об оплате пеней и штрафов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бесхозяйного недвижимого имущества, поставленного на учёт в регистрирующем органе как бесхозяйного имущества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зарегистрированного имущества в результате признания права муниципальной собственности в установленном законом порядке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проданных объектов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переданных в пользование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109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Общее количество заключённых в отчётном периоде новых договоров аренды муниципального имущества с юридическими лицами и индивидуальными предпринимателями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Общее количество заключённых в отчётном периоде новых договоров установки и эксплуатации рекламных конструкций с юридическими лицами и индивидуальными предпринимателями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Сумма дебиторской задолженности по договорам аренды муниципального имущества по состоянию на 31 декабря отчётного года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Сумма дебиторской задолженности по договорам установки и эксплуатации рекламных конструкций по состоянию на 31 декабря отчётного года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Общая сумма полученной арендной платы от сдачи в аренду имущества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Общая сумма полученной арендной платы от установки и эксплуатации рекламных конструкций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обоснованных жалоб заявителей на нарушение требований </w:t>
            </w:r>
            <w:hyperlink r:id="rId36" w:history="1">
              <w:r w:rsidRPr="007065AC">
                <w:rPr>
                  <w:rFonts w:ascii="Times New Roman" w:eastAsia="Times New Roman" w:hAnsi="Times New Roman" w:cs="Times New Roman"/>
                  <w:sz w:val="24"/>
                  <w:szCs w:val="24"/>
                  <w:lang w:eastAsia="ru-RU"/>
                </w:rPr>
                <w:t>административного регламента</w:t>
              </w:r>
            </w:hyperlink>
            <w:r w:rsidRPr="007065AC">
              <w:rPr>
                <w:rFonts w:ascii="Times New Roman" w:eastAsia="Times New Roman" w:hAnsi="Times New Roman" w:cs="Times New Roman"/>
                <w:sz w:val="24"/>
                <w:szCs w:val="24"/>
                <w:lang w:eastAsia="ru-RU"/>
              </w:rPr>
              <w:t xml:space="preserve"> предоставления муниципальной услуги «Предоставление сведений из реестра муниципального имущества»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застрахованных объектов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курируемых муниципальных организаций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средств, поступивших в бюджет города от части прибыли муниципальных унитарных предприятий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119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заключённых договоров купли-продажи в соответствии с прогнозным планом приватизации муниципально</w:t>
            </w:r>
            <w:r w:rsidR="002D5AF4">
              <w:rPr>
                <w:rFonts w:ascii="Times New Roman" w:eastAsia="Times New Roman" w:hAnsi="Times New Roman" w:cs="Times New Roman"/>
                <w:sz w:val="24"/>
                <w:szCs w:val="24"/>
                <w:lang w:eastAsia="ru-RU"/>
              </w:rPr>
              <w:t>го</w:t>
            </w:r>
            <w:r w:rsidRPr="007065AC">
              <w:rPr>
                <w:rFonts w:ascii="Times New Roman" w:eastAsia="Times New Roman" w:hAnsi="Times New Roman" w:cs="Times New Roman"/>
                <w:sz w:val="24"/>
                <w:szCs w:val="24"/>
                <w:lang w:eastAsia="ru-RU"/>
              </w:rPr>
              <w:t xml:space="preserve"> имущества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договоров купли-продажи, заключённых с субъектами малого и среднего предпринимательства в соответствии с </w:t>
            </w:r>
            <w:hyperlink r:id="rId37"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120</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договоров купли-продажи, заключённых с субъектами малого и среднего предпринимательства в соответствии с </w:t>
            </w:r>
            <w:hyperlink r:id="rId38"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120</w:t>
            </w:r>
            <w:r w:rsidRPr="007065AC">
              <w:rPr>
                <w:rFonts w:ascii="Times New Roman" w:eastAsia="Times New Roman" w:hAnsi="Times New Roman" w:cs="Times New Roman"/>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договоров купли-продажи, заключённых с субъектами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Общая сумма поступлений от сделок в соответствии с </w:t>
            </w:r>
            <w:hyperlink r:id="rId39"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121</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Общая сумма поступлений от сделок в соответствии с </w:t>
            </w:r>
            <w:hyperlink r:id="rId40"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121</w:t>
            </w:r>
            <w:r w:rsidRPr="007065AC">
              <w:rPr>
                <w:rFonts w:ascii="Times New Roman" w:eastAsia="Times New Roman" w:hAnsi="Times New Roman" w:cs="Times New Roman"/>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Общая сумма поступлений от сделок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Общая сумма поступлений от сделок в соответствии с </w:t>
            </w:r>
            <w:hyperlink r:id="rId41"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21.12.2001 № 178-ФЗ «О приватизации государственного и муниципального имущества»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Общая сумма поступлений от сделок в соответствии с </w:t>
            </w:r>
            <w:hyperlink r:id="rId42" w:history="1">
              <w:r w:rsidRPr="007065AC">
                <w:rPr>
                  <w:rFonts w:ascii="Times New Roman" w:eastAsia="Times New Roman" w:hAnsi="Times New Roman" w:cs="Times New Roman"/>
                  <w:sz w:val="24"/>
                  <w:szCs w:val="24"/>
                  <w:lang w:eastAsia="ru-RU"/>
                </w:rPr>
                <w:t>Федеральным законом</w:t>
              </w:r>
            </w:hyperlink>
            <w:r w:rsidRPr="007065AC">
              <w:rPr>
                <w:rFonts w:ascii="Times New Roman" w:eastAsia="Times New Roman" w:hAnsi="Times New Roman" w:cs="Times New Roman"/>
                <w:sz w:val="24"/>
                <w:szCs w:val="24"/>
                <w:lang w:eastAsia="ru-RU"/>
              </w:rPr>
              <w:t xml:space="preserve"> от 21.12.2001 № 178-ФЗ «О приватизации государственного и муниципального имущества»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приватизированных квартир в течение года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Pr>
                <w:rFonts w:ascii="Times New Roman" w:eastAsia="Times New Roman" w:hAnsi="Times New Roman" w:cs="Times New Roman"/>
                <w:noProof/>
                <w:sz w:val="24"/>
                <w:szCs w:val="24"/>
                <w:vertAlign w:val="superscript"/>
                <w:lang w:eastAsia="ru-RU"/>
              </w:rPr>
              <w:t>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договоров действующему законодательству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122</w:t>
            </w:r>
            <w:r>
              <w:rPr>
                <w:rFonts w:ascii="Times New Roman" w:eastAsia="Times New Roman" w:hAnsi="Times New Roman" w:cs="Times New Roman"/>
                <w:noProof/>
                <w:sz w:val="24"/>
                <w:szCs w:val="24"/>
                <w:vertAlign w:val="superscript"/>
                <w:lang w:eastAsia="ru-RU"/>
              </w:rPr>
              <w:t>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приватизации жилого помещения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организаций (доли участия в них), в управлении которых принимают участие представители муниципального образования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финансовых средств, поступивших в бюджет города от полученных дивидендов за отчётный период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обследований земельных участков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125</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осмотров земельных участков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денежных средств, поступивших в доход бюджета от использования земельных участков, в том числе от передачи в аренду, продажи и неосновательное обогащение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2D5AF4"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Pr="002D5AF4">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денежных средств, поступивших в доход бюджета от использования земельных участков, в том числе от продажи, передачи в аренду, по соглашению об установлении сервитута, по соглашению о перераспределении земель и (или) земельных участков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Удельный вес земельных участков, находящихся в муниципальной собственности (в отношении которых в отчётном периоде действовали договоры аренды), от общего количества земельных участков, на которые зарегистрировано право муниципальной собственности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127</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Удельный вес земельных участков, находящихся в муниципальной собственности и переданных в аренду по состоянию на конец отчетного года, от общего количества земельных участков, на которые зарегистрировано право муниципальной собственности по состоянию на конец отчётного года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личных подсобных хозяйств, которым оказана помощь в отчётном периоде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129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состоящих на учёте в качестве нуждающихся в улучшении жилищных условий, в том числе поставленных на учёт в отчётном периоде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состоявших на учёте нуждающихся в предоставлении жилых помещений по договору социального найма, улучшивших жилищные условия в течение года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обоснованных жалоб заявителей на нарушение требований </w:t>
            </w:r>
            <w:hyperlink r:id="rId43" w:history="1">
              <w:r w:rsidRPr="007065AC">
                <w:rPr>
                  <w:rFonts w:ascii="Times New Roman" w:eastAsia="Times New Roman" w:hAnsi="Times New Roman" w:cs="Times New Roman"/>
                  <w:sz w:val="24"/>
                  <w:szCs w:val="24"/>
                  <w:lang w:eastAsia="ru-RU"/>
                </w:rPr>
                <w:t>административного регламента</w:t>
              </w:r>
            </w:hyperlink>
            <w:r w:rsidRPr="007065AC">
              <w:rPr>
                <w:rFonts w:ascii="Times New Roman" w:eastAsia="Times New Roman" w:hAnsi="Times New Roman" w:cs="Times New Roman"/>
                <w:sz w:val="24"/>
                <w:szCs w:val="24"/>
                <w:lang w:eastAsia="ru-RU"/>
              </w:rPr>
              <w:t xml:space="preserve"> предоставления муниципальной услуги «Приём заявлений, документов, а также постановка граждан на учёт в качестве нуждающихся в жилых помещениях»</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состоящих на учёте на получение субсидий на строительство или приобретение жилья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предоставленных субсидий на приобретение жилья (ед./млн.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приватизированных квартир в течение года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договоров действующему законодательству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сроков приватизации жилого помещения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специализированного жилищного фонда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граждан служебными жилыми помещениями, жилыми помещениями в общежитиях</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139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139</w:t>
            </w:r>
            <w:r w:rsidRPr="007065AC">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списка граждан, имеющих право на получение жилищной субсидии за счёт субвенций из федерального бюджета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предоставленных субсидий за счёт субвенций из федерального бюджета на приобретение жилого помещения (ед./млн.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семей, имеющих право на получение мер государственной поддержки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семей, получивших меры государственной поддержки в отчётном периоде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списка ветеранов Великой Отечественной войны, нуждающихся в жилье</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ветеранов Великой Отечественной войны, обеспеченных жильём в отчётном периоде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146</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и лиц из числа детей, оставшихся без попечения родителей, состоявших на учёте на получение жилого помещения, включая лиц в возрасте от 23 лет и старше, обеспеченных жилыми помещениями за отчётный год, в общей численности детей, оставшихся без попечения родителей, и лиц из их числа, состоящих на учёте на получение жилого помещения, включая лиц в возрасте от 23 лет и старше (всего на начало отчётного года)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146</w:t>
            </w:r>
            <w:r w:rsidRPr="007065AC">
              <w:rPr>
                <w:rFonts w:ascii="Times New Roman" w:eastAsia="Times New Roman" w:hAnsi="Times New Roman" w:cs="Times New Roman"/>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и лиц из числа детей, оставшихся без попечения родителей, состоявших на учёте на получение жилого помещения, включая лиц в возрасте от 23 лет и старше, обеспеченных благоустроенными жилыми помещениями за отчётный год, в общей численности детей, оставшихся без попечения родителей, и лиц из их числа, состоящих на учёте на получение благоустроенного жилого помещения, включая лиц в возрасте от 23 лет и старше (всего на начало отчётного года)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предоставленных жилых помещений за отчётный период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147</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отчётном финансовом году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ресурсных центров по организации внеурочной деятельности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148</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ресурсных центров по организации внеурочной деятельности созданных на базе муниципальных учреждений, подведомственных департаменту культуры, молодёжной политики и спорта, реализующих программы внеурочной деятельности в рамках межведомственного взаимодействия с общеобразовательными организациями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148</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ресурсных центров по организации внеурочной деятельности, созданных на базе муниципальных учреждений, курируемых комитетом культуры и туризма, реализующих программы внеурочной деятельности в рамках межведомственного взаимодействия с общеобразовательными организациями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149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в которых организовано предоставление дошкольного образования, созданы условия для осуществления присмотра и ухода за детьми, содержания детей - всего (ед.), 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дошкольных образовательных учреждений;</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общеобразовательных учреждений, учреждений для детей дошкольного и младшего школьного возраста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149</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в которых организовано предоставление дошкольного образования, созданы условия для осуществления присмотра и ухода за детьми, - всего (ед.), 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дошкольных образовательных учреждений;</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общеобразовательных учреждений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образовательных учреждений, реализующих основные образовательные программы дошкольного образования, оказывающих муниципальную услугу «Дошкольное образование в образовательных учреждениях, реализующих основную образовательную программу дошкольного образования»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150</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образовательных учреждений, оказывающих муниципальную услугу «Дошкольное образование в образовательных учреждениях, реализующих основную образовательную программу дошкольного образования»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150</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образовательных учреждений, оказывающих муниципальную услугу «Реализация основных общеобразовательных программ дошкольного образования»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общеобразовательных учреждениях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начального общего, основного общего, среднего общего образования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152</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в которых организовано предоставление начального общего, основного общего, среднего общего образования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общеобразовательных учреждений, оказывающих муниципальную услугу «Общее и дополнительное образование в общеобразовательных учреждениях»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153</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общеобразовательных учреждений, оказывающих муниципальные услуги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в соответствии со стандартом качества, по отношению к общей численности указанных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количестве муниципальных дошкольных образовательных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обучающихся муниципальных общеобразовательных учреждений в общей численности детей 7 - 18 лет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156</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учащихся муниципальных общеобразовательных учреждений в общей численности детей 7 - 18 лет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неучтённых детей, зарегистрированных на территории городского округа и подлежащих обязательному обучению в образовательных учреждениях</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воспитанников, обучающихся по программе дошкольного образования, в общей численности детей 1 - 6 лет, скорректированной на численность детей 5 - 6 лет, обучающихся в школе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159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образовательных учреждений, подведомственных департаменту образования, - всего (ед.),</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вновь созданных;</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реорганизованных;</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 ликвидированных</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дошкольных образовательных организаций, которым предоставлена субсидия на возмещение затрат, включая расходы на оплату труда педагогических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160</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дошкольных образовательных организаций, которым предоставлена субсидия на возмещение затрат, включая расходы на оплату труда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160</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дошкольных образовательных организаций, которым предоставлена субсидия на возмещение затрат, включая расходы на оплату труда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160</w:t>
            </w:r>
            <w:r w:rsidRPr="007065AC">
              <w:rPr>
                <w:rFonts w:ascii="Times New Roman" w:eastAsia="Times New Roman" w:hAnsi="Times New Roman" w:cs="Times New Roman"/>
                <w:sz w:val="24"/>
                <w:szCs w:val="24"/>
                <w:vertAlign w:val="superscript"/>
                <w:lang w:eastAsia="ru-RU"/>
              </w:rPr>
              <w:t>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дошкольных образовательных организаций, которым предоставлена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общеобразовательных организаций, осуществляющих предоставление дошкольного, начального общего, основного общего, среднего общего образования, которым предоставлена субсидия на возмещение затрат, включая расходы на оплату труда, приобретение учебников и учебных пособий, технических средств обучения, в том числе лицензионного программного обеспечения и (или) лицензии на программное обеспечение, расходных материалов, игр, игрушек (за исключением расходов на содержание зданий и оплату коммунальных услуг)</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161</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общеобразовательных организаций, осуществляющих предоставление дошкольного, начального общего, основного общего, среднего общего образования, которым предоставлена субсидия на возмещение затрат, включая расходы на оплату труда, приобретение учебников и учебных пособий, технических средств обучения, в том числе лицензионного программного обеспечения и (или) лицензии на программное обеспечение, расходных материалов, игр, игрушек (за исключением расходов на содержание зданий и оплату коммунальных услуг)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161</w:t>
            </w:r>
            <w:r w:rsidRPr="002D5AF4">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общеобразовательных организаций, осуществляющих предоставление дошкольного, начального общего, основного общего, среднего общего образования, которым предоставлена субсидия на возмещение затрат, включая расходы на оплату труда, приобретение учебников и учебных пособий, технических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сети Интернет (за исключением расходов на содержание зданий и оплату коммунальных услуг)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161</w:t>
            </w:r>
            <w:r w:rsidRPr="007065AC">
              <w:rPr>
                <w:rFonts w:ascii="Times New Roman" w:eastAsia="Times New Roman" w:hAnsi="Times New Roman" w:cs="Times New Roman"/>
                <w:sz w:val="24"/>
                <w:szCs w:val="24"/>
                <w:vertAlign w:val="superscript"/>
                <w:lang w:eastAsia="ru-RU"/>
              </w:rPr>
              <w:t>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частных общеобразовательных организаций, осуществляющих предоставление дошкольного, начального общего, основного общего, среднего общего образования, которым предоставлена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сети Интернет (за исключением расходов на содержание зданий и оплату коммунальных услуг)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освоения средств по итогам отчётного года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освоения средств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163</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использования средств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обучающихся в очной форме, обеспеченных питанием, к общей численности обучающихся в очной форме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освоения средств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общеобразовательных учреждений, обеспеченных доступом к ресурсам сети «Интернет»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общеобразовательных учреждений, обеспеченных доступом к сети «Интернет», к общему количеству подведомственных общеобразовательных учреждений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Число детей, получивших путёвки в организации, обеспечивающие отдых и оздоровление детей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169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жалоб на организацию и обеспечение отдыха и оздоровления детей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Число детей-сирот и детей, оставшихся без попечения родителей в возрасте от 6 до 17 лет включительно, получивших путёвки в организации, обеспечивающие отдых и оздоровление детей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170</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детей-сирот и детей, оставшихся без попечения родителей в возрасте от 6 до 17 лет (включительно), охваченных всеми формами отдыха и оздоровления, от общей численности детей, нуждающихся в оздоровлении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организаций, которым оказана поддержка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профилактических и информационных мероприятий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контрольных мероприятий за отчётный период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Контрольная деятельность осуществляется в соответствии с бюджетным законодательством и нормативными правовыми актами, регулирующими бюджетные правоотношения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Выполнение программы контрольных мероприятий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экологической направленности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людей, привлечённых к практической природоохранной деятельности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177</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людей, привлечённых к природоохранной и эколого-просветительской деятельности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убранных несанкционированных свалок (кв.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178</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Объем ликвидированных несанкционированных свалок в промышленных районах и местах общего пользования (куб.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178</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очищенных территорий общего пользования (кв.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179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рубок ухода за лесом и подростом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санитарных рубок и рубок по очистке леса от захламлённости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содержания зон активных мест отдыха населения на территории городских лесов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181</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мест отдыха населения на территории городских лесов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проверок соблюдения лесного законодательства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содержания мест общего пользования, занятых зелёными насаждениями вдоль улиц и магистралей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183</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содержания территорий общего пользования, занятых зелёными насаждениями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парков и скверов, находящихся на содержании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184</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содержания объектов благоустройства (парков, скверов и набережных)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парков и скверов, находящихся на содержании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185</w:t>
            </w:r>
            <w:r w:rsidRPr="007065AC">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объектов благоустройства (парков, скверов и набережных)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цветников, находящихся на содержании (кв.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цветников, находящихся на содержании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бесхозяйных территорий, находящихся на санитарном содержании (га)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189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оконченных строительством объектов размещения отходов на территории городского округа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2D5AF4"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189</w:t>
            </w:r>
            <w:r w:rsidRPr="002D5AF4">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полигона твёрдых коммунальных отходов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урн для сбора мусора, размещённых на территориях общего пользования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осуществляемых в пределах исполнения вопроса местного значения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в общем количестве детей от 0 до 18 лет (%), в том числе:</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192</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всего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находящихся в замещающих семьях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193</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в том числе переданных </w:t>
            </w:r>
            <w:proofErr w:type="spellStart"/>
            <w:r w:rsidRPr="007065AC">
              <w:rPr>
                <w:rFonts w:ascii="Times New Roman" w:eastAsia="Times New Roman" w:hAnsi="Times New Roman" w:cs="Times New Roman"/>
                <w:sz w:val="24"/>
                <w:szCs w:val="24"/>
                <w:lang w:eastAsia="ru-RU"/>
              </w:rPr>
              <w:t>неродственникам</w:t>
            </w:r>
            <w:proofErr w:type="spellEnd"/>
            <w:r w:rsidRPr="007065AC">
              <w:rPr>
                <w:rFonts w:ascii="Times New Roman" w:eastAsia="Times New Roman" w:hAnsi="Times New Roman" w:cs="Times New Roman"/>
                <w:sz w:val="24"/>
                <w:szCs w:val="24"/>
                <w:lang w:eastAsia="ru-RU"/>
              </w:rPr>
              <w:t xml:space="preserve">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находящихся в государственных учреждениях всех типов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выявленных на территории городского округа и воспитывающихся в учреждениях автономного округа всех видов и типов, в общем количестве детей от 0 до 18 лет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195</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выявленных на территории муниципального образования и воспитывающихся в учреждениях автономного округа всех видов и типов, в общем количестве детей от 0 до 18 лет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воспитывающихся в семьях граждан, от общего числа детей, оставшихся без попечения родителей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детей-сирот и детей, оставшихся без попечения родителей, выявленных в отчётный период, к общей численности детей от 0 до 18 лет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выявленных совершеннолетних граждан, которые по состоянию здоровья не способны самостоятельно осуществлять и защищать свои права и исполнять свои обязанности, в общей численности населения города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199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оставшихся без попечения родителей, переданных в отчётный период на воспитание в семьи граждан, от числа выявленных в отчётный период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совершеннолетних недееспособных граждан, в отношении которых установлена опека, к общему количеству граждан данной категории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Численность детей, в защиту которых предъявлен иск в суд или представлены в суд заключения, в расчёте на 10 000 населения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201</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детей, в защиту которых предъявлен иск в суд или предоставлены в суд заключения, в общем количестве детей от 0 до 18 лет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поступивших обоснованных жалоб на действия (бездействия) должностных лиц, обеспечивающих реализацию переданных отдельных государственных полномочий по опеке и попечительству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мероприятий по гражданской обороне в рамках подготовки к ведению гражданской обороны в городском округе</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203</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Уровень выполнения Плана основных мероприятий муниципального образования городской округ город Сургут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основных мероприятий муниципального образования городской округ город Сургут в области территориальной обороны 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гражданской обороны и защиты населения города Сургута.</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Примечание: количество и периодичность проведения мероприятий в рамках ведения гражданской обороны относятся к сведениям, составляющим государственную тайну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заседаний эвакуационной комиссии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сборных эвакуационных пунктов для эвакуации населения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пунктов временного размещения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209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пунктов длительного пребывания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комплексных проверок системы оповещения города (раз)</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Содержание и обслуживание системы оповещения в соответствии с регламентом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ежегодных мероприятий по наращиванию и совершенствованию элементов системы оповещения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Достижение 100% охвата жилой зоны городского округа звуковым покрытием системы оповещения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проверок/смотров-конкурсов готовности защитных сооружений и других объектов гражданской обороны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Ведение учёта существующих и создаваемых объектов гражданской обороны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Обобщение и распространение передового опыта эксплуатации защитных сооружений и объектов гражданской обороны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Сохранение фонда защитных сооружений гражданской обороны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заседаний комиссии по повышению устойчивости функционирования организаций города Сургута в условиях чрезвычайных ситуаций, стихийных бедствий и в военное время.</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Примечание: информация о мероприятиях по поддержанию устойчивого функционирования организаций в военное время относится к сведениям, составляющим государственную тайну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219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проверок готовности сил и средств, предназначенных для защиты населения и территории городского округа от чрезвычайных ситуаций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учений с силами и средствами, предназначенными для защиты населения и территории городского округа от чрезвычайных ситуаций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работающего населения в области гражданской обороны и защиты от чрезвычайных ситуаций на базе муниципального казённого учреждения «</w:t>
            </w:r>
            <w:proofErr w:type="spellStart"/>
            <w:r w:rsidRPr="007065AC">
              <w:rPr>
                <w:rFonts w:ascii="Times New Roman" w:eastAsia="Times New Roman" w:hAnsi="Times New Roman" w:cs="Times New Roman"/>
                <w:sz w:val="24"/>
                <w:szCs w:val="24"/>
                <w:lang w:eastAsia="ru-RU"/>
              </w:rPr>
              <w:t>Сургутский</w:t>
            </w:r>
            <w:proofErr w:type="spellEnd"/>
            <w:r w:rsidRPr="007065AC">
              <w:rPr>
                <w:rFonts w:ascii="Times New Roman" w:eastAsia="Times New Roman" w:hAnsi="Times New Roman" w:cs="Times New Roman"/>
                <w:sz w:val="24"/>
                <w:szCs w:val="24"/>
                <w:lang w:eastAsia="ru-RU"/>
              </w:rPr>
              <w:t xml:space="preserve"> спасательный центр»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выездных занятий с неработающим/работающим населением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месячников гражданской защиты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223</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месячника гражданской обороны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резервного фонда финансовых средств Администрации города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Создание резервов материальных ресурсов для ликвидации чрезвычайных ситуаций и в целях гражданской обороны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Соответствие резервного фонда установленным нормативам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принятых муниципальных правовых актов, необходимых для определения порядка создания, использования финансовых и материальных резервов, порядка восполнения использованных средств резервов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Объём финансовых средств на мероприятия в области защиты населения и территорий от чрезвычайных ситуаций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созданного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Pr>
                <w:rFonts w:ascii="Times New Roman" w:eastAsia="Times New Roman" w:hAnsi="Times New Roman" w:cs="Times New Roman"/>
                <w:noProof/>
                <w:sz w:val="24"/>
                <w:szCs w:val="24"/>
                <w:vertAlign w:val="superscript"/>
                <w:lang w:eastAsia="ru-RU"/>
              </w:rPr>
              <w:t>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оборудования системы обеспечения вызова экстренных оперативных служб по единому номеру «112», по которому осуществлялось обслуживание, от общего количества оборудования, подлежащего обслуживанию (%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Pr>
                <w:rFonts w:ascii="Times New Roman" w:eastAsia="Times New Roman" w:hAnsi="Times New Roman" w:cs="Times New Roman"/>
                <w:noProof/>
                <w:sz w:val="24"/>
                <w:szCs w:val="24"/>
                <w:vertAlign w:val="superscript"/>
                <w:lang w:eastAsia="ru-RU"/>
              </w:rPr>
              <w:t>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Сопровождение программного продукта системы обеспечения вызова экстренных оперативных служб по единому номеру «112» (да/нет)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Pr>
                <w:rFonts w:ascii="Times New Roman" w:eastAsia="Times New Roman" w:hAnsi="Times New Roman" w:cs="Times New Roman"/>
                <w:noProof/>
                <w:sz w:val="24"/>
                <w:szCs w:val="24"/>
                <w:vertAlign w:val="superscript"/>
                <w:lang w:eastAsia="ru-RU"/>
              </w:rPr>
              <w:t>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созданных нештатных формирований по обеспечению мероприятий по гражданской обороне, необходимых для решения вопросов местного значения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Pr>
                <w:rFonts w:ascii="Times New Roman" w:eastAsia="Times New Roman" w:hAnsi="Times New Roman" w:cs="Times New Roman"/>
                <w:noProof/>
                <w:sz w:val="24"/>
                <w:szCs w:val="24"/>
                <w:vertAlign w:val="superscript"/>
                <w:lang w:eastAsia="ru-RU"/>
              </w:rPr>
              <w:t>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перечня организаций, обеспечивающих выполнение мероприятий местного уровня по гражданской обороне (да/нет)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227</w:t>
            </w:r>
            <w:r>
              <w:rPr>
                <w:rFonts w:ascii="Times New Roman" w:eastAsia="Times New Roman" w:hAnsi="Times New Roman" w:cs="Times New Roman"/>
                <w:noProof/>
                <w:sz w:val="24"/>
                <w:szCs w:val="24"/>
                <w:vertAlign w:val="superscript"/>
                <w:lang w:eastAsia="ru-RU"/>
              </w:rPr>
              <w:t>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организаций, обеспечивающих выполнение мероприятий местного уровня по гражданской обороне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заседаний комиссии по предупреждению и ликвидации чрезвычайных ситуаций и обеспечению пожарной безопасности городского округа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229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заседаний санитарно-противоэпидемического совета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действий по предупреждению и ликвидации чрезвычайных ситуаций природного и техногенного характера города Сургута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комиссии по предупреждению и ликвидации чрезвычайных ситуаций и обеспечению пожарной безопасности города Сургута по предупреждению и ликвидации разливов нефти и нефтепродуктов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паспорта безопасности города Сургута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Выезды оперативной группы комиссии по предупреждению и ликвидации чрезвычайных ситуаций и обеспечению пожарной безопасности города к месту происшествия с целью проверки и анализа обстановки (количество выездов)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Предотвращение возникновения чрезвычайных ситуаций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аварийно-спасательных и других неотложных работ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235</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аварийно-спасательных и других неотложных работ при возникновении чрезвычайных ситуаций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спасённых людей и имущества (чел.;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236</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спасённых людей и имущества в чрезвычайных ситуациях (чел.; тыс.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Общее число принятых сообщений от населения и организаций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обработанных сообщений от общего количества принятых сообщений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239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охвата населения при оповещении и информировании об угрозе возникновения или о возникновении чрезвычайных ситуаций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Регулярное освещение в средствах массовой информации </w:t>
            </w:r>
            <w:proofErr w:type="spellStart"/>
            <w:r w:rsidRPr="007065AC">
              <w:rPr>
                <w:rFonts w:ascii="Times New Roman" w:eastAsia="Times New Roman" w:hAnsi="Times New Roman" w:cs="Times New Roman"/>
                <w:sz w:val="24"/>
                <w:szCs w:val="24"/>
                <w:lang w:eastAsia="ru-RU"/>
              </w:rPr>
              <w:t>информации</w:t>
            </w:r>
            <w:proofErr w:type="spellEnd"/>
            <w:r w:rsidRPr="007065AC">
              <w:rPr>
                <w:rFonts w:ascii="Times New Roman" w:eastAsia="Times New Roman" w:hAnsi="Times New Roman" w:cs="Times New Roman"/>
                <w:sz w:val="24"/>
                <w:szCs w:val="24"/>
                <w:lang w:eastAsia="ru-RU"/>
              </w:rPr>
              <w:t xml:space="preserve"> по вопросам пожарной безопасности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Издание и распространение агитационных буклетов на тему пожарной безопасности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Изготовление и прокат видеороликов на тему пожарной безопасности на каналах телевизионного вещания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Изготовление и размещение на улицах городского округа и в местах массового пребывания людей рекламных щитов, плакатов и других средств наружной рекламы по пожарной безопасности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244</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Изготовление и размещение на светодиодных экранах в местах массового пребывания людей информации по пожарной безопасности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социальных гарантий работникам добровольной пожарной охраны, добровольным пожарным и членам их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Принятие необходимых нормативных правовых актов, обеспечивающих условия для организации добровольной пожарной охраны, а также участия граждан в обеспечении первичных мер пожарной безопасности в иных формах</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Включение мероприятий по обеспечению пожарной безопасности в муниципальные программы развития городского округа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Снижение количества пожаров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249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Снижение гибели людей при пожарах и уменьшение материального ущерба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месячников пожарной безопасности и совместных брифингов со средствами массовой информации перед наступлением пожароопасных периодов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Принятие муниципальных правовых актов по установлению особого противопожарного режима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требований, норм и правил пожарной безопасности при обстоятельствах, требующих неотложных мер по спасению населения, организации тушения пожаров и проведению аварийно-спасательных работ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созданных муниципальных аварийно-спасательных служб, аварийно-спасательных формирований, специально уполномоченных на решение задач в области защиты населения от чрезвычайных ситуаций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возможности проведения аварийно-спасательных работ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Разработка Плана прикрытия водных объектов муниципального образования городской округ город Сургут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и установка предупредительно-запрещающих аншлагов в местах, опасных для купания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Публикация статей в средствах массовой информации по вопросу состояния безопасности на водных объектах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Издание и распространение агитационных буклетов на тему «Меры безопасности на водоёмах»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259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и прокат видеороликов на тему «Меры безопасности на водоёмах» на каналах телевизионного вещания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совместных рейдов в местах, опасных для купания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месячников безопасности на водных объектах города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поисково-спасательных работ на воде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Спасение жизни и сохранение здоровья людей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263</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спасённых людей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на муниципальном уровне программы развития субъектов малого и среднего предпринимательства с учётом национальных и местных социально-экономических, экологических, культурных и других особенностей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4A5B71"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r w:rsidRPr="004A5B71">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на муниципальном уровне программы (подпрограммы) развития субъектов малого и среднего предпринимательства с учётом национальных и местных социально-экономических, экологических, культурных и других особенностей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Выполнение программы и достижение ожидаемых результатов по показателям эффективности, установленных в программе</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265</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Выполнение программы (подпрограммы) развития субъектов малого и среднего предпринимательства и достижение ожидаемых результатов по показателям эффективности, установленных в программе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Проведение мониторинга развития малого и среднего предпринимательства (ежегодно)</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действующих организаций, образующих инфраструктуру поддержки субъектов малого и среднего предпринимательства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для субъектов малого и среднего предпринимательства, совместно проведённых с организациями, образующими инфраструктуру поддержки предпринимательства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269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выданных разрешений на право организации розничных рынков на территории городского округа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«Выдача разрешений на право организации розничных рынков»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270</w:t>
            </w:r>
            <w:r w:rsidRPr="007065AC">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«Выдача разрешения на право организации розничного рынка»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оказанных консультаций потребителям по вопросам защиты их прав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«Рассмотрение жалоб потребителей, консультирование по вопросам защиты прав потребителей»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272</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«Приём жалоб потребителей по защите их прав»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направлений социально-экономического развития городского округа, определённых Стратегией социально-экономического развития муниципального образования городской округ город Сургут, по которым осуществлялись мероприятия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273</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сведений для мониторинга, итогов и прогнозов социально-экономического развития муниципального образования городской округ город Сургут, предоставленных в органы государственной власти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прогноза социально-экономического развития городского округа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экспертиз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275</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муниципальных правовых актов по результатам проведённых экспертиз по установлению тарифов на услуги (работы), предоставляемые (выполняемые) муниципальными организациями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Отсутствие обоснованных жалоб заявителей на нарушение требований </w:t>
            </w:r>
            <w:hyperlink r:id="rId44" w:history="1">
              <w:r w:rsidRPr="007065AC">
                <w:rPr>
                  <w:rFonts w:ascii="Times New Roman" w:eastAsia="Times New Roman" w:hAnsi="Times New Roman" w:cs="Times New Roman"/>
                  <w:sz w:val="24"/>
                  <w:szCs w:val="24"/>
                  <w:lang w:eastAsia="ru-RU"/>
                </w:rPr>
                <w:t>административного регламента</w:t>
              </w:r>
            </w:hyperlink>
            <w:r w:rsidRPr="007065AC">
              <w:rPr>
                <w:rFonts w:ascii="Times New Roman" w:eastAsia="Times New Roman" w:hAnsi="Times New Roman" w:cs="Times New Roman"/>
                <w:sz w:val="24"/>
                <w:szCs w:val="24"/>
                <w:lang w:eastAsia="ru-RU"/>
              </w:rPr>
              <w:t xml:space="preserve"> предоставления муниципальной услуги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276</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на нарушение органами местного самоуправления процедуры установления тарифов на услуги (работы) муниципальных организаций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проверок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нарушений муниципальными организациями нормативных правовых актов органов местного самоуправления в области ценообразования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278</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нарушений муниципальными организациями муниципальных нормативных правовых актов об установлении тарифов на платные услуги (работы)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279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конкурентных закупок в общем объёме закупок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279</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обоснованных жалоб участников закупок на действия (бездействия) заказчика, уполномоченного органа, единой комиссии по осуществлению закупок в общем количестве поданных жалоб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279</w:t>
            </w:r>
            <w:r w:rsidRPr="007065AC">
              <w:rPr>
                <w:rFonts w:ascii="Times New Roman" w:eastAsia="Times New Roman" w:hAnsi="Times New Roman" w:cs="Times New Roman"/>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обоснованных жалоб участников закупок на действия (бездействия) заказчика, уполномоченного органа,  комиссии по осуществлению закупок в общем количестве поданных жалоб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Экономия бюджетных средств, сложившаяся по результатам закупок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Своевременное обеспечение принятия и корректировки муниципальных правовых актов в соответствии с действующим </w:t>
            </w:r>
            <w:hyperlink r:id="rId45" w:history="1">
              <w:r w:rsidRPr="007065AC">
                <w:rPr>
                  <w:rFonts w:ascii="Times New Roman" w:eastAsia="Times New Roman" w:hAnsi="Times New Roman" w:cs="Times New Roman"/>
                  <w:sz w:val="24"/>
                  <w:szCs w:val="24"/>
                  <w:lang w:eastAsia="ru-RU"/>
                </w:rPr>
                <w:t>законодательством</w:t>
              </w:r>
            </w:hyperlink>
            <w:r w:rsidRPr="007065AC">
              <w:rPr>
                <w:rFonts w:ascii="Times New Roman" w:eastAsia="Times New Roman" w:hAnsi="Times New Roman" w:cs="Times New Roman"/>
                <w:sz w:val="24"/>
                <w:szCs w:val="24"/>
                <w:lang w:eastAsia="ru-RU"/>
              </w:rPr>
              <w:t xml:space="preserve"> Российской Федерации в сфере инвестиционной деятельности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муниципальной услуги «Уведомительная регистрация трудовых договоров, заключаемых между работниками и работодателями - физическими лицами, не являющимися индивидуальными предпринимателями, факта прекращения трудовых договоров2</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количества торговых мест на рынках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востребованных торговых мест (занятых)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Расширение рынка сельскохозяйственной продукции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экспертиз муниципальных программ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муниципальных программ, по которым осуществляется анализ их исполнения, от общего количества муниципальных программ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выданных лицензий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289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установленных требований законодательства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зарегистрированных лицензий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Соблюдение установленных требований законодательства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мероприятий государственного контроля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выявленных нарушений к количеству контрольных мероприятий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информации о состоянии условий и охраны труда в организациях города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294</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работодателей, представивших информацию о состоянии условий и охраны труда в организации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муниципальных жилых домов, переданных в управление и включённых в договоры управления, к общему количеству муниципальных жилых домов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295</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муниципальных жилых домов, переданных в управление и включённых в договоры управления, к общему количеству муниципальных жилых домов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площади муниципальных жилых домов, переданных в управление, к общей площади муниципальных жилых домов</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296</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площади муниципальных жилых домов, переданных в управление, к общей площади муниципальных жилых домов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Начислено платы за пользование жилыми помещениями муниципального жилищного фонда (тыс. руб.):</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по договорам социального найма;</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 договорам коммерческого найма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Оплачено за пользование жилыми помещениями муниципального жилищного фонда (тыс. руб.):</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по договорам социального найма;</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 договорам коммерческого найма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299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оплаты населением за пользование жилыми помещениями муниципального жилищного фонда:</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по договорам социального найма;</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по договорам коммерческого найма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конструктивов муниципальных жилых домов, отремонтированных за счёт бюджетных средств, к общему количеству конструктивов муниципальных жилых домов, предусмотренных программой бюджетного финансирования в текущем году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300</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конструктивов муниципальных жилых домов, отремонтированных за счёт бюджетных средств, к общему количеству конструктивов муниципальных жилых домов, предусмотренных программой бюджетного финансирования в текущем году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комиссионных проверок санитарно-технического состояния и сохранности муниципального жилищного фонда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установленных указателей во исполнение направленных уведомлений об их установке к количеству выявленных отсутствующих указателей с названиями улиц и номерами домов за отчётный период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муниципальных дорог, находящихся на содержании (тыс. кв. м), в том числе:</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1) на зимнем содержании;</w:t>
            </w:r>
          </w:p>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2) на летнем содержании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тротуаров муниципальных улиц и дорог, находящихся на содержании (тыс. 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Протяжённость ливневой канализации, находящейся на содержании (км)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выполненных ремонтных работ в отношении автомобильных дорог местного значения (тыс. 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Удовлетворённость жителей города качеством содержания городских улиц и дорог (в соответствии с социологическим опросом) (балл)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Протяжённость муниципальных линий уличного освещения (км)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309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освещённых муниципальных дорог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открытых конкурсов на право осуществления маршрутных пассажирских перевозок транспортом общего пользования на территории городского округа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Удовлетворённость жителей города качеством осуществления пассажирских перевозок транспортом общего пользования (в соответствии с социологическим опросом по пятибалльной шкале) (балл)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городских автобусных маршрутов и графиков на муниципальной маршрутной сети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312</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маршрутов регулярных перевозок (по регулируемым и нерегулируемым тарифам) и транспортных средств, задействованных на городской маршрутной сети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комиссионных обследований дорожных условий на маршрутах городского пассажирского транспорта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проведённых проверок по обращениям граждан и организаций о нарушениях предоставления ритуальных услуг к общему количеству обращений граждан и организаций о нарушениях предоставления ритуальных услуг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устранённых нарушений предоставления ритуальных услуг к общему количеству выявленных нарушений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созданных муниципальных специализированных служб по вопросам похоронного дела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в рамках осуществления контроля за содержанием мест захоронений специализированными службами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317</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в рамках осуществления контроля за содержанием мест погребений специализированными службами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выявленных нарушений содержания мест захоронения специализированными службами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318</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выявленных нарушений содержания мест погребений специализированными службами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318</w:t>
            </w:r>
            <w:r w:rsidRPr="007065AC">
              <w:rPr>
                <w:rFonts w:ascii="Times New Roman" w:eastAsia="Times New Roman" w:hAnsi="Times New Roman" w:cs="Times New Roman"/>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выявленных нарушений содержания мест захоронения специализированными службами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319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устранённых нарушений содержания мест захоронений специализированными службами к общему количеству выявленных нарушений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319</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устранённых нарушений содержания мест погребений специализированными службами к общему количеству выявленных нарушений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319</w:t>
            </w:r>
            <w:r w:rsidRPr="007065AC">
              <w:rPr>
                <w:rFonts w:ascii="Times New Roman" w:eastAsia="Times New Roman" w:hAnsi="Times New Roman" w:cs="Times New Roman"/>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устранённых нарушений содержания мест захоронений специализированными службами к общему количеству выявленных нарушений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Площадь выполненных работ по ремонту придомовых территорий (тыс. кв. м)</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отремонтированных придомовых территорий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площади отремонтированных придомовых территорий от площади придомовых территорий, требующих ремонта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вывезенного бесхозяйного брошенного транспорта с придомовых территорий и территорий улично-дорожной сети городского округа от количества выявленных брошенных бесхозяйных транспортных средств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об организации сбора и вывоза твёрдых бытовых отходов из жилищного фонда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324</w:t>
            </w:r>
            <w:r w:rsidRPr="007065AC">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регулирующих организацию деятельности по сбору (в том числе раздельному сбору), транспортированию, обработке, утилизации, обезвреживанию, захоронению твёрдых коммунальных отходов на территории городского округа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информации в СМИ об организациях, предоставляющих услуги по сбору и вывозу бытовых отходов из жилищного фонда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об организации и проведении работ по капитальному ремонту жилищного фонда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конструктивов жилых домов, отремонтированных за счёт бюджетных средств, к общему количеству конструктивов жилых домов, предусмотренных программой бюджетного финансирования в текущем году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327</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количества жилых домов, отремонтированных за счёт бюджетных средств, к общему количеству жилых домов, предусмотренных региональной программой капитального ремонта общего имущества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мероприятий в области энергосбережения и повышения энергетической эффективности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329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снижения удельных показателей потребления энергетических ресурсов муниципальными учреждениями за счёт реализации потенциала энергосбережения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общественных биотуалетов, установленных на специально отведённых местах в местах прохождения городских праздников (в пределах бюджетного финансирования)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330</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общественных биотуалетов, установленных на специально отведённых местах в местах прохождения городских праздников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Количество отключений на муниципальных источниках, вызвавших остановку </w:t>
            </w:r>
            <w:proofErr w:type="spellStart"/>
            <w:r w:rsidRPr="007065AC">
              <w:rPr>
                <w:rFonts w:ascii="Times New Roman" w:eastAsia="Times New Roman" w:hAnsi="Times New Roman" w:cs="Times New Roman"/>
                <w:sz w:val="24"/>
                <w:szCs w:val="24"/>
                <w:lang w:eastAsia="ru-RU"/>
              </w:rPr>
              <w:t>тепловодоснабжения</w:t>
            </w:r>
            <w:proofErr w:type="spellEnd"/>
            <w:r w:rsidRPr="007065AC">
              <w:rPr>
                <w:rFonts w:ascii="Times New Roman" w:eastAsia="Times New Roman" w:hAnsi="Times New Roman" w:cs="Times New Roman"/>
                <w:sz w:val="24"/>
                <w:szCs w:val="24"/>
                <w:lang w:eastAsia="ru-RU"/>
              </w:rPr>
              <w:t xml:space="preserve"> у потребителей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Подготовка и исполнение ежегодного плана проверок муниципального жилищного контроля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332</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проведённых плановых проверок от общего количества запланированных проверок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на нарушение требований законодательства при осуществлении муниципального жилищного контроля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333</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проверок, проведённых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от общего числа проведённых проверок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333</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проведённых внеплановых проверок от общего количества проведённых проверок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домов, признанных аварийными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Процент выполнения плана переселения граждан из жилых помещений (жилых домов, строений), подлежащих сносу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Затраты на одного жителя города, направленные на финансирование учреждений здравоохранения, из общего объёма расходов бюджета города (руб.)</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4A5B71"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Pr="004A5B71">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размещённых в средствах массовой информации и (или) на официальном портале Администрации города Сургута сведений о реализованных мероприятиях по профилактике заболеваний и формированию здорового образа жизни, информации о социально значимых заболеваниях и заболеваниях, представляющих опасность для окружающих, на территории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Ежеквартальная подготовка мониторинга состояния и развития отрасли связи для подготовки прогноза социально-экономического развития городского округа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Обновление технических средств (системных блоков, ноутбуков, мониторов) в отчётном году от текущей потребности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339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Обновление технических средств (принтеров, копировальных аппаратов, многофункциональных устройств) в отчётном году от текущей потребности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Непрерывное функционирование информационных систем (ИС) в органах местного самоуправления (ОМС) и муниципальных учреждениях (МУ)</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Модернизация и разработка ИС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Приобретение новых ИС для обеспечения автоматизации процесса управления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доступом к корпоративной сети передачи данных ОМС и МУ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доступом к сети «Интернет» ОМС и МУ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Обеспеченность средствами защиты информации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Обеспеченность потребности в средствах </w:t>
            </w:r>
            <w:hyperlink r:id="rId46" w:history="1">
              <w:r w:rsidRPr="007065AC">
                <w:rPr>
                  <w:rFonts w:ascii="Times New Roman" w:eastAsia="Times New Roman" w:hAnsi="Times New Roman" w:cs="Times New Roman"/>
                  <w:sz w:val="24"/>
                  <w:szCs w:val="24"/>
                  <w:lang w:eastAsia="ru-RU"/>
                </w:rPr>
                <w:t>электронно-цифровой подписи</w:t>
              </w:r>
            </w:hyperlink>
            <w:r w:rsidRPr="007065AC">
              <w:rPr>
                <w:rFonts w:ascii="Times New Roman" w:eastAsia="Times New Roman" w:hAnsi="Times New Roman" w:cs="Times New Roman"/>
                <w:sz w:val="24"/>
                <w:szCs w:val="24"/>
                <w:lang w:eastAsia="ru-RU"/>
              </w:rPr>
              <w:t xml:space="preserve"> (ЭЦП), выданных муниципальным удостоверяющим центром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346</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Обеспеченность потребности в средствах </w:t>
            </w:r>
            <w:hyperlink r:id="rId47" w:history="1">
              <w:r w:rsidRPr="007065AC">
                <w:rPr>
                  <w:rFonts w:ascii="Times New Roman" w:eastAsia="Times New Roman" w:hAnsi="Times New Roman" w:cs="Times New Roman"/>
                  <w:sz w:val="24"/>
                  <w:szCs w:val="24"/>
                  <w:lang w:eastAsia="ru-RU"/>
                </w:rPr>
                <w:t>электронной подписи</w:t>
              </w:r>
            </w:hyperlink>
            <w:r w:rsidRPr="007065AC">
              <w:rPr>
                <w:rFonts w:ascii="Times New Roman" w:eastAsia="Times New Roman" w:hAnsi="Times New Roman" w:cs="Times New Roman"/>
                <w:sz w:val="24"/>
                <w:szCs w:val="24"/>
                <w:lang w:eastAsia="ru-RU"/>
              </w:rPr>
              <w:t xml:space="preserve"> (ЭП), выданных муниципальным удостоверяющим центром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дел об административных правонарушениях в отношении несовершеннолетних, их законных представителей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дел в отношении несовершеннолетних, совершивших общественно опасные действия до достижения возраста, с которого наступает уголовная ответственность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349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обращений в адрес Детской общественной приёмной при комиссии по делам несовершеннолетних и защите их прав при Администрации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преступлений, совершённых несовершеннолетними, в процентном отношении по сравнению с аналогичным периодом прошлого года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принятых в целях реализации государственного полномочия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в полном объёме регулирующих осуществление государственного полномочия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рассмотренных дел об административных правонарушениях от общего количества поступивших на рассмотрение дел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Процент </w:t>
            </w:r>
            <w:proofErr w:type="spellStart"/>
            <w:r w:rsidRPr="007065AC">
              <w:rPr>
                <w:rFonts w:ascii="Times New Roman" w:eastAsia="Times New Roman" w:hAnsi="Times New Roman" w:cs="Times New Roman"/>
                <w:sz w:val="24"/>
                <w:szCs w:val="24"/>
                <w:lang w:eastAsia="ru-RU"/>
              </w:rPr>
              <w:t>удовлетворяемости</w:t>
            </w:r>
            <w:proofErr w:type="spellEnd"/>
            <w:r w:rsidRPr="007065AC">
              <w:rPr>
                <w:rFonts w:ascii="Times New Roman" w:eastAsia="Times New Roman" w:hAnsi="Times New Roman" w:cs="Times New Roman"/>
                <w:sz w:val="24"/>
                <w:szCs w:val="24"/>
                <w:lang w:eastAsia="ru-RU"/>
              </w:rPr>
              <w:t xml:space="preserve"> жалоб лиц, привлечённых к административной ответственности, на постановления административной комиссии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Установление причин и условий, способствовавших совершению правонарушений и направление в адрес должностных и юридических лиц представлений об их устранении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обращённых к исполнению постановлений о назначении административного штрафа от общего количества вступивших в законную силу постановлений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обеспеченности помещениями для работы сотрудников полиции, замещающих должность участкового уполномоченного полиции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обеспеченности жилыми помещениями сотрудников полиции, замещающих должность участкового уполномоченного полиции, и членов их семей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359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добровольных формирований населения по охране общественного порядка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31.12.2014</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359</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участвующих в охране общественного правопорядка, в составе добровольных формирований населения по охране общественного порядка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31.12.2015</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359</w:t>
            </w:r>
            <w:r>
              <w:rPr>
                <w:rFonts w:ascii="Times New Roman" w:eastAsia="Times New Roman" w:hAnsi="Times New Roman" w:cs="Times New Roman"/>
                <w:noProof/>
                <w:sz w:val="24"/>
                <w:szCs w:val="24"/>
                <w:vertAlign w:val="superscript"/>
                <w:lang w:eastAsia="ru-RU"/>
              </w:rPr>
              <w:t>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участвующих в охране общественного порядка, в составе народных дружин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принятых в отчётном периоде нормативных правовых актов Администрации города, проекты которых прошли антикоррупционную экспертизу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принятых в отчётном периоде нормативных правовых актов Администрации города, проекты которых прошли антикоррупционную экспертизу, к общему количеству принятых в отчётном периоде нормативных правовых актов Администрации города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мероприятий по реализации Стратегии государственной национальной политики Российской Федерации в муниципальном образовании городской округ город Сургут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реализованных социально значимых проектов территориальных общественных самоуправлений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363</w:t>
            </w:r>
            <w:r w:rsidRPr="007065AC">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реализованных социально значимых проектов некоммерческих организаций за счет средств бюджета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туристических маршрутов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организованных мероприятий (выставок, конференций, совещаний, ознакомительных поездок и др.) и участие в выездных мероприятиях, направленных на продвижение туристского потенциала города Сургута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произведённой печатной информационной продукции о туристической привлекательности города Сургута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регламентирующих порядки разработки, мониторинга и контроля документов стратегического планирования</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утверждённых документов стратегического планирования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369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Обеспечение 100% обучающихся льготных категорий, обратившихся в общеобразовательные организации за социальной поддержкой в виде предоставления двухразового питания в учебное время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использования средств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 xml:space="preserve">Наличие уполномоченного органа в сфере </w:t>
            </w:r>
            <w:proofErr w:type="spellStart"/>
            <w:r w:rsidRPr="007065AC">
              <w:rPr>
                <w:rFonts w:ascii="Times New Roman" w:eastAsia="Times New Roman" w:hAnsi="Times New Roman" w:cs="Times New Roman"/>
                <w:sz w:val="24"/>
                <w:szCs w:val="24"/>
                <w:lang w:eastAsia="ru-RU"/>
              </w:rPr>
              <w:t>муниципально</w:t>
            </w:r>
            <w:proofErr w:type="spellEnd"/>
            <w:r w:rsidRPr="007065AC">
              <w:rPr>
                <w:rFonts w:ascii="Times New Roman" w:eastAsia="Times New Roman" w:hAnsi="Times New Roman" w:cs="Times New Roman"/>
                <w:sz w:val="24"/>
                <w:szCs w:val="24"/>
                <w:lang w:eastAsia="ru-RU"/>
              </w:rPr>
              <w:t>-частного партнёрства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услуг, предоставляемых органом местного самоуправления, включённых в реестр муниципальных услуг по состоянию на 31 декабря отчётного года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Доля услуг, которые являются необходимыми и обязательными для предоставления муниципальных услуг, включённых в реестр муниципальных услуг, от количества услуг, которые являются необходимыми и обязательными для предоставления муниципальных услуг, утверждённых решением Думы города, по состоянию на 31 декабря отчётного года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услуг, предоставляемых в электронной форме муниципальными учреждениями и другими организациями, в которых размещается муниципальное задание (заказ), выполняемое (выполняемый) за счёт средств местного бюджета, включённых в реестр муниципальных услуг по состоянию на 31 декабря отчётного года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работодателей, получивших методическую помощь по организации работы в области охраны труда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предоставленных государственных услуг по уведомительной регистрации коллективных договоров и территориальных соглашений, дополнений и изменений в коллективные договоры, территориальные соглашения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376</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получателей, обратившихся за предоставлением государственной услуги по уведомительной регистрации коллективных договоров и территориальных соглашений, дополнений и изменений в коллективные договоры, территориальные соглашения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Отсутствие обоснованных жалоб заявителей на нарушение требований административного регламента предоставления государственной услуги «Уведомительная регистрация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имеющих право на предоставление в собственность бесплатно земельного участка для индивидуального жилищного строительства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379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признанных участниками мероприятия «Предоставление гражданам, имеющим трёх и более детей, социальной поддержки по обеспечению жилыми помещениями взамен предоставления им земельного участка в собственность»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065AC">
              <w:rPr>
                <w:rFonts w:ascii="Times New Roman" w:eastAsia="Times New Roman" w:hAnsi="Times New Roman" w:cs="Times New Roman"/>
                <w:sz w:val="24"/>
                <w:szCs w:val="24"/>
                <w:lang w:eastAsia="ru-RU"/>
              </w:rPr>
              <w:t>379</w:t>
            </w:r>
            <w:r w:rsidRPr="007065AC">
              <w:rPr>
                <w:rFonts w:ascii="Times New Roman" w:eastAsia="Times New Roman" w:hAnsi="Times New Roman" w:cs="Times New Roman"/>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признанных  участниками мероприятия «Предоставление  социальных выплат отдельным категориям граждан на обеспечение жилыми помещениями в Ханты-Мансийском автономном округе - Югре»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получивших социальную выплату на приобретение (строительство) жилья взамен предоставления земельного участка в собственность бесплатно, за отчётный период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жилых помещений в наёмных домах социального использования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принятых на учёт нуждающихся в предоставлении жилых помещений по договорам найма жилых помещений жилищного фонда социального использования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382</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принятых на учет нуждающихся в предоставлении жилых помещений в наемных домах социального использования (семей)</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получивших жилые помещения по договорам найма жилых помещений жилищного фонда социального использования, за отчётный период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31.12.2016</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4A5B71"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383</w:t>
            </w:r>
            <w:r w:rsidRPr="004A5B71">
              <w:rPr>
                <w:rFonts w:ascii="Times New Roman" w:eastAsia="Times New Roman" w:hAnsi="Times New Roman" w:cs="Times New Roman"/>
                <w:noProof/>
                <w:sz w:val="24"/>
                <w:szCs w:val="24"/>
                <w:vertAlign w:val="superscript"/>
                <w:lang w:eastAsia="ru-RU"/>
              </w:rPr>
              <w:t>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граждан, получивших жилые помещения в наемных домах социального использования, за отчетный период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муниципальных правовых актов, устанавливающих размер, условия и сроки внесения платы за земельные участки, находящиеся в муниципальной собственности</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рассмотренных обращений об установлении публичных сервитутов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кадастровых кварталов, в отношении которых выполнены комплексные кадастровые работы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муниципальных правовых актов в течение года (в том числе внесение изменений)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проведённых мероприятий муниципального контроля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389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Соотношение выявленных нарушений к количеству контрольных мероприятий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Применялся до 31.12.2017</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подготовленных заключений об оценке регулирующего воздействия проектов муниципальных нормативных правовых актов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rPr>
          <w:trHeight w:val="727"/>
        </w:trPr>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подготовленных заключений об экспертизе действующих муниципальных нормативных правовых актов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rPr>
          <w:trHeight w:val="727"/>
        </w:trPr>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проверок соблюдения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rPr>
          <w:trHeight w:val="727"/>
        </w:trPr>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добровольческих (волонтерских) организаций и объединений, действующих на территории города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rPr>
          <w:trHeight w:val="237"/>
        </w:trPr>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официально зарегистрированных добровольцев (волонтеров) (чел.)</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rPr>
          <w:trHeight w:val="241"/>
        </w:trPr>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разработанного регламента</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rPr>
          <w:trHeight w:val="514"/>
        </w:trPr>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проведенных для добровольцев (волонтеров), в том числе семинаров, конкурсов и т.д.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rPr>
          <w:trHeight w:val="253"/>
        </w:trPr>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397</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в которых приняли участие добровольцы (волонтеры)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398</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составленных протоколов об административных правонарушениях по статье 30 Закона ХМАО-Югры № 102-оз от 11.06.2010 «Об административных правонарушениях»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399</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проведенных заседаний координационного совета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400</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муниципального правового акта о порядке заключения концессионных соглашений в отношении объектов концессионного соглашения, права собственности, на которые принадлежат муниципальному образованию</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401</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заключенных концессионных соглашений от имени муниципального образования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402</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Количество мероприятий для осуществления содержания мест погребений (ед.)</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403</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Своевременность использования средств (%)</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404</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утверждённой программы комплексного развития транспортной инфраструктуры муниципального образования городской округ город Сургут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405</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утверждённой программы комплексного развития социальной инфраструктуры муниципального образования городской округ город Сургут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r w:rsidR="007065AC" w:rsidRPr="007065AC" w:rsidTr="00E90C52">
        <w:tc>
          <w:tcPr>
            <w:tcW w:w="2243" w:type="dxa"/>
            <w:tcBorders>
              <w:top w:val="single" w:sz="4" w:space="0" w:color="auto"/>
              <w:bottom w:val="single" w:sz="4" w:space="0" w:color="auto"/>
              <w:right w:val="single" w:sz="4" w:space="0" w:color="auto"/>
            </w:tcBorders>
          </w:tcPr>
          <w:p w:rsidR="007065AC" w:rsidRPr="007065AC" w:rsidRDefault="007065AC" w:rsidP="007065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406</w:t>
            </w:r>
          </w:p>
        </w:tc>
        <w:tc>
          <w:tcPr>
            <w:tcW w:w="9384" w:type="dxa"/>
            <w:tcBorders>
              <w:top w:val="single" w:sz="4" w:space="0" w:color="auto"/>
              <w:left w:val="single" w:sz="4" w:space="0" w:color="auto"/>
              <w:bottom w:val="single" w:sz="4" w:space="0" w:color="auto"/>
              <w:right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AC">
              <w:rPr>
                <w:rFonts w:ascii="Times New Roman" w:eastAsia="Times New Roman" w:hAnsi="Times New Roman" w:cs="Times New Roman"/>
                <w:sz w:val="24"/>
                <w:szCs w:val="24"/>
                <w:lang w:eastAsia="ru-RU"/>
              </w:rPr>
              <w:t>Наличие утверждённой программы комплексного развития систем коммунальной инфраструктуры муниципального образования городской округ город Сургут</w:t>
            </w:r>
          </w:p>
        </w:tc>
        <w:tc>
          <w:tcPr>
            <w:tcW w:w="2977" w:type="dxa"/>
            <w:tcBorders>
              <w:top w:val="single" w:sz="4" w:space="0" w:color="auto"/>
              <w:left w:val="single" w:sz="4" w:space="0" w:color="auto"/>
              <w:bottom w:val="single" w:sz="4" w:space="0" w:color="auto"/>
            </w:tcBorders>
          </w:tcPr>
          <w:p w:rsidR="007065AC" w:rsidRPr="007065AC" w:rsidRDefault="007065AC" w:rsidP="00E90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7065AC">
              <w:rPr>
                <w:rFonts w:ascii="Times New Roman" w:eastAsia="Times New Roman" w:hAnsi="Times New Roman" w:cs="Times New Roman"/>
                <w:sz w:val="24"/>
                <w:szCs w:val="24"/>
                <w:lang w:eastAsia="ru-RU"/>
              </w:rPr>
              <w:t>Применяется</w:t>
            </w:r>
          </w:p>
        </w:tc>
      </w:tr>
    </w:tbl>
    <w:p w:rsidR="007065AC" w:rsidRPr="007065AC" w:rsidRDefault="007065AC" w:rsidP="007065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65AC" w:rsidRDefault="007065AC" w:rsidP="007065AC">
      <w:pPr>
        <w:jc w:val="both"/>
      </w:pPr>
    </w:p>
    <w:sectPr w:rsidR="007065AC" w:rsidSect="0064578D">
      <w:pgSz w:w="16838" w:h="11906" w:orient="landscape"/>
      <w:pgMar w:top="1701"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33" w:rsidRDefault="00C84833" w:rsidP="003A1051">
      <w:pPr>
        <w:spacing w:after="0" w:line="240" w:lineRule="auto"/>
      </w:pPr>
      <w:r>
        <w:separator/>
      </w:r>
    </w:p>
  </w:endnote>
  <w:endnote w:type="continuationSeparator" w:id="0">
    <w:p w:rsidR="00C84833" w:rsidRDefault="00C84833" w:rsidP="003A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73090"/>
      <w:docPartObj>
        <w:docPartGallery w:val="Page Numbers (Bottom of Page)"/>
        <w:docPartUnique/>
      </w:docPartObj>
    </w:sdtPr>
    <w:sdtEndPr>
      <w:rPr>
        <w:rFonts w:ascii="Times New Roman" w:hAnsi="Times New Roman" w:cs="Times New Roman"/>
        <w:sz w:val="28"/>
        <w:szCs w:val="28"/>
      </w:rPr>
    </w:sdtEndPr>
    <w:sdtContent>
      <w:p w:rsidR="00C61A7B" w:rsidRPr="008D6561" w:rsidRDefault="00C61A7B">
        <w:pPr>
          <w:pStyle w:val="ad"/>
          <w:jc w:val="right"/>
          <w:rPr>
            <w:rFonts w:ascii="Times New Roman" w:hAnsi="Times New Roman" w:cs="Times New Roman"/>
            <w:sz w:val="28"/>
            <w:szCs w:val="28"/>
          </w:rPr>
        </w:pPr>
        <w:r w:rsidRPr="008D6561">
          <w:rPr>
            <w:rFonts w:ascii="Times New Roman" w:hAnsi="Times New Roman" w:cs="Times New Roman"/>
            <w:sz w:val="28"/>
            <w:szCs w:val="28"/>
          </w:rPr>
          <w:fldChar w:fldCharType="begin"/>
        </w:r>
        <w:r w:rsidRPr="008D6561">
          <w:rPr>
            <w:rFonts w:ascii="Times New Roman" w:hAnsi="Times New Roman" w:cs="Times New Roman"/>
            <w:sz w:val="28"/>
            <w:szCs w:val="28"/>
          </w:rPr>
          <w:instrText>PAGE   \* MERGEFORMAT</w:instrText>
        </w:r>
        <w:r w:rsidRPr="008D6561">
          <w:rPr>
            <w:rFonts w:ascii="Times New Roman" w:hAnsi="Times New Roman" w:cs="Times New Roman"/>
            <w:sz w:val="28"/>
            <w:szCs w:val="28"/>
          </w:rPr>
          <w:fldChar w:fldCharType="separate"/>
        </w:r>
        <w:r w:rsidR="003C6CD5">
          <w:rPr>
            <w:rFonts w:ascii="Times New Roman" w:hAnsi="Times New Roman" w:cs="Times New Roman"/>
            <w:noProof/>
            <w:sz w:val="28"/>
            <w:szCs w:val="28"/>
          </w:rPr>
          <w:t>74</w:t>
        </w:r>
        <w:r w:rsidRPr="008D6561">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7B" w:rsidRDefault="00C61A7B">
    <w:pPr>
      <w:pStyle w:val="ad"/>
      <w:jc w:val="right"/>
    </w:pPr>
  </w:p>
  <w:p w:rsidR="00C61A7B" w:rsidRDefault="00C61A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33" w:rsidRDefault="00C84833" w:rsidP="003A1051">
      <w:pPr>
        <w:spacing w:after="0" w:line="240" w:lineRule="auto"/>
      </w:pPr>
      <w:r>
        <w:separator/>
      </w:r>
    </w:p>
  </w:footnote>
  <w:footnote w:type="continuationSeparator" w:id="0">
    <w:p w:rsidR="00C84833" w:rsidRDefault="00C84833" w:rsidP="003A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AC"/>
    <w:rsid w:val="00043ABA"/>
    <w:rsid w:val="00060F17"/>
    <w:rsid w:val="000A5A62"/>
    <w:rsid w:val="000B050B"/>
    <w:rsid w:val="000D0185"/>
    <w:rsid w:val="00194DAF"/>
    <w:rsid w:val="001B1A96"/>
    <w:rsid w:val="001E1B4B"/>
    <w:rsid w:val="001E583C"/>
    <w:rsid w:val="002C0AC5"/>
    <w:rsid w:val="002D5AF4"/>
    <w:rsid w:val="00342EB6"/>
    <w:rsid w:val="003A1051"/>
    <w:rsid w:val="003C6CD5"/>
    <w:rsid w:val="003F6E71"/>
    <w:rsid w:val="004A5B71"/>
    <w:rsid w:val="004F44C6"/>
    <w:rsid w:val="0057214A"/>
    <w:rsid w:val="006419C4"/>
    <w:rsid w:val="0064578D"/>
    <w:rsid w:val="006C195A"/>
    <w:rsid w:val="007065AC"/>
    <w:rsid w:val="00724734"/>
    <w:rsid w:val="00822C22"/>
    <w:rsid w:val="00836356"/>
    <w:rsid w:val="00855D03"/>
    <w:rsid w:val="008D6561"/>
    <w:rsid w:val="009B04DB"/>
    <w:rsid w:val="00AB23E0"/>
    <w:rsid w:val="00B73D1C"/>
    <w:rsid w:val="00C61A7B"/>
    <w:rsid w:val="00C84833"/>
    <w:rsid w:val="00D30434"/>
    <w:rsid w:val="00E90C52"/>
    <w:rsid w:val="00EB2908"/>
    <w:rsid w:val="00EC4286"/>
    <w:rsid w:val="00ED63BF"/>
    <w:rsid w:val="00F1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5CDC5-4B78-4C1C-BAED-21BCC6D7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AC"/>
  </w:style>
  <w:style w:type="paragraph" w:styleId="1">
    <w:name w:val="heading 1"/>
    <w:basedOn w:val="a"/>
    <w:next w:val="a"/>
    <w:link w:val="10"/>
    <w:uiPriority w:val="99"/>
    <w:qFormat/>
    <w:rsid w:val="007065A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5AC"/>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7065AC"/>
  </w:style>
  <w:style w:type="character" w:customStyle="1" w:styleId="a3">
    <w:name w:val="Цветовое выделение"/>
    <w:uiPriority w:val="99"/>
    <w:rsid w:val="007065AC"/>
    <w:rPr>
      <w:b/>
      <w:color w:val="26282F"/>
    </w:rPr>
  </w:style>
  <w:style w:type="character" w:customStyle="1" w:styleId="a4">
    <w:name w:val="Гипертекстовая ссылка"/>
    <w:uiPriority w:val="99"/>
    <w:rsid w:val="007065AC"/>
    <w:rPr>
      <w:color w:val="106BBE"/>
    </w:rPr>
  </w:style>
  <w:style w:type="paragraph" w:customStyle="1" w:styleId="a5">
    <w:name w:val="Текст (справка)"/>
    <w:basedOn w:val="a"/>
    <w:next w:val="a"/>
    <w:uiPriority w:val="99"/>
    <w:rsid w:val="007065A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6">
    <w:name w:val="Комментарий"/>
    <w:basedOn w:val="a5"/>
    <w:next w:val="a"/>
    <w:uiPriority w:val="99"/>
    <w:rsid w:val="007065AC"/>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7065AC"/>
    <w:rPr>
      <w:i/>
      <w:iCs/>
    </w:rPr>
  </w:style>
  <w:style w:type="paragraph" w:customStyle="1" w:styleId="a8">
    <w:name w:val="Нормальный (таблица)"/>
    <w:basedOn w:val="a"/>
    <w:next w:val="a"/>
    <w:uiPriority w:val="99"/>
    <w:rsid w:val="007065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7065A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a">
    <w:name w:val="Цветовое выделение для Текст"/>
    <w:uiPriority w:val="99"/>
    <w:rsid w:val="007065AC"/>
  </w:style>
  <w:style w:type="paragraph" w:styleId="ab">
    <w:name w:val="header"/>
    <w:basedOn w:val="a"/>
    <w:link w:val="ac"/>
    <w:uiPriority w:val="99"/>
    <w:unhideWhenUsed/>
    <w:rsid w:val="007065A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c">
    <w:name w:val="Верхний колонтитул Знак"/>
    <w:basedOn w:val="a0"/>
    <w:link w:val="ab"/>
    <w:uiPriority w:val="99"/>
    <w:rsid w:val="007065AC"/>
    <w:rPr>
      <w:rFonts w:ascii="Arial" w:eastAsia="Times New Roman" w:hAnsi="Arial" w:cs="Arial"/>
      <w:sz w:val="24"/>
      <w:szCs w:val="24"/>
      <w:lang w:eastAsia="ru-RU"/>
    </w:rPr>
  </w:style>
  <w:style w:type="paragraph" w:styleId="ad">
    <w:name w:val="footer"/>
    <w:basedOn w:val="a"/>
    <w:link w:val="ae"/>
    <w:uiPriority w:val="99"/>
    <w:unhideWhenUsed/>
    <w:rsid w:val="007065A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e">
    <w:name w:val="Нижний колонтитул Знак"/>
    <w:basedOn w:val="a0"/>
    <w:link w:val="ad"/>
    <w:uiPriority w:val="99"/>
    <w:rsid w:val="007065AC"/>
    <w:rPr>
      <w:rFonts w:ascii="Arial" w:eastAsia="Times New Roman" w:hAnsi="Arial" w:cs="Arial"/>
      <w:sz w:val="24"/>
      <w:szCs w:val="24"/>
      <w:lang w:eastAsia="ru-RU"/>
    </w:rPr>
  </w:style>
  <w:style w:type="paragraph" w:styleId="af">
    <w:name w:val="Balloon Text"/>
    <w:basedOn w:val="a"/>
    <w:link w:val="af0"/>
    <w:uiPriority w:val="99"/>
    <w:semiHidden/>
    <w:unhideWhenUsed/>
    <w:rsid w:val="007065AC"/>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7065AC"/>
    <w:rPr>
      <w:rFonts w:ascii="Segoe UI" w:eastAsia="Times New Roman" w:hAnsi="Segoe UI" w:cs="Segoe UI"/>
      <w:sz w:val="18"/>
      <w:szCs w:val="18"/>
      <w:lang w:eastAsia="ru-RU"/>
    </w:rPr>
  </w:style>
  <w:style w:type="numbering" w:customStyle="1" w:styleId="2">
    <w:name w:val="Нет списка2"/>
    <w:next w:val="a2"/>
    <w:uiPriority w:val="99"/>
    <w:semiHidden/>
    <w:unhideWhenUsed/>
    <w:rsid w:val="0070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9007763.0" TargetMode="External"/><Relationship Id="rId18" Type="http://schemas.openxmlformats.org/officeDocument/2006/relationships/image" Target="media/image4.emf"/><Relationship Id="rId26" Type="http://schemas.openxmlformats.org/officeDocument/2006/relationships/hyperlink" Target="garantF1://10064504.16" TargetMode="External"/><Relationship Id="rId39" Type="http://schemas.openxmlformats.org/officeDocument/2006/relationships/hyperlink" Target="garantF1://12061610.0" TargetMode="External"/><Relationship Id="rId3" Type="http://schemas.openxmlformats.org/officeDocument/2006/relationships/styles" Target="styles.xml"/><Relationship Id="rId21" Type="http://schemas.openxmlformats.org/officeDocument/2006/relationships/hyperlink" Target="garantF1://70452650.0" TargetMode="External"/><Relationship Id="rId34" Type="http://schemas.openxmlformats.org/officeDocument/2006/relationships/hyperlink" Target="garantF1://29031627.1000" TargetMode="External"/><Relationship Id="rId42" Type="http://schemas.openxmlformats.org/officeDocument/2006/relationships/hyperlink" Target="garantF1://12025505.0" TargetMode="External"/><Relationship Id="rId47"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garantF1://29007763.0" TargetMode="External"/><Relationship Id="rId17" Type="http://schemas.openxmlformats.org/officeDocument/2006/relationships/image" Target="media/image3.emf"/><Relationship Id="rId25" Type="http://schemas.openxmlformats.org/officeDocument/2006/relationships/hyperlink" Target="garantF1://10064504.14" TargetMode="External"/><Relationship Id="rId33" Type="http://schemas.openxmlformats.org/officeDocument/2006/relationships/hyperlink" Target="garantF1://45124810.1000" TargetMode="External"/><Relationship Id="rId38" Type="http://schemas.openxmlformats.org/officeDocument/2006/relationships/hyperlink" Target="garantF1://12061610.0" TargetMode="External"/><Relationship Id="rId46" Type="http://schemas.openxmlformats.org/officeDocument/2006/relationships/hyperlink" Target="garantF1://84059.32"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38258.0" TargetMode="External"/><Relationship Id="rId29" Type="http://schemas.openxmlformats.org/officeDocument/2006/relationships/hyperlink" Target="garantF1://12084522.21" TargetMode="External"/><Relationship Id="rId41" Type="http://schemas.openxmlformats.org/officeDocument/2006/relationships/hyperlink" Target="garantF1://120255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07763.0" TargetMode="External"/><Relationship Id="rId24" Type="http://schemas.openxmlformats.org/officeDocument/2006/relationships/hyperlink" Target="garantF1://10003548.0" TargetMode="External"/><Relationship Id="rId32" Type="http://schemas.openxmlformats.org/officeDocument/2006/relationships/hyperlink" Target="garantF1://12084522.21" TargetMode="External"/><Relationship Id="rId37" Type="http://schemas.openxmlformats.org/officeDocument/2006/relationships/hyperlink" Target="garantF1://12061610.0" TargetMode="External"/><Relationship Id="rId40" Type="http://schemas.openxmlformats.org/officeDocument/2006/relationships/hyperlink" Target="garantF1://12061610.0" TargetMode="External"/><Relationship Id="rId45" Type="http://schemas.openxmlformats.org/officeDocument/2006/relationships/hyperlink" Target="garantF1://12014699.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garantF1://12025505.0" TargetMode="External"/><Relationship Id="rId28" Type="http://schemas.openxmlformats.org/officeDocument/2006/relationships/hyperlink" Target="garantF1://18828145.20" TargetMode="External"/><Relationship Id="rId36" Type="http://schemas.openxmlformats.org/officeDocument/2006/relationships/hyperlink" Target="garantF1://29025469.1000"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garantF1://12038258.0" TargetMode="External"/><Relationship Id="rId31" Type="http://schemas.openxmlformats.org/officeDocument/2006/relationships/hyperlink" Target="garantF1://12012604.0" TargetMode="External"/><Relationship Id="rId44" Type="http://schemas.openxmlformats.org/officeDocument/2006/relationships/hyperlink" Target="garantF1://30629583.1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garantF1://12038258.0" TargetMode="External"/><Relationship Id="rId27" Type="http://schemas.openxmlformats.org/officeDocument/2006/relationships/hyperlink" Target="garantF1://10064504.21" TargetMode="External"/><Relationship Id="rId30" Type="http://schemas.openxmlformats.org/officeDocument/2006/relationships/hyperlink" Target="garantF1://12012604.0" TargetMode="External"/><Relationship Id="rId35" Type="http://schemas.openxmlformats.org/officeDocument/2006/relationships/hyperlink" Target="garantF1://70452650.0" TargetMode="External"/><Relationship Id="rId43" Type="http://schemas.openxmlformats.org/officeDocument/2006/relationships/hyperlink" Target="garantF1://29025210.1000"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55E9-A162-4447-A5D2-C397C172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35681</Words>
  <Characters>203385</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Таран Людмила Равильевна</cp:lastModifiedBy>
  <cp:revision>16</cp:revision>
  <cp:lastPrinted>2018-11-01T06:53:00Z</cp:lastPrinted>
  <dcterms:created xsi:type="dcterms:W3CDTF">2018-10-29T10:10:00Z</dcterms:created>
  <dcterms:modified xsi:type="dcterms:W3CDTF">2018-11-01T11:44:00Z</dcterms:modified>
</cp:coreProperties>
</file>