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E2A" w:rsidRPr="003F4E2A" w:rsidRDefault="003F4E2A" w:rsidP="003F4E2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</w:t>
      </w:r>
    </w:p>
    <w:p w:rsidR="003F4E2A" w:rsidRPr="003F4E2A" w:rsidRDefault="003F4E2A" w:rsidP="003F4E2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публичных консультаций в целях экспертизы действующего                муниципального нормативного правового акта </w:t>
      </w:r>
    </w:p>
    <w:p w:rsidR="003F4E2A" w:rsidRPr="003F4E2A" w:rsidRDefault="003F4E2A" w:rsidP="003F4E2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3F4E2A" w:rsidRPr="003F4E2A" w:rsidRDefault="003F4E2A" w:rsidP="00AE5B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F4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</w:t>
      </w:r>
      <w:r w:rsidR="00DC4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по управлению имуществом </w:t>
      </w:r>
      <w:r w:rsidRPr="003F4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Сургута уведомляет о проведении публичных консультаций в целях </w:t>
      </w:r>
      <w:r w:rsidR="00DC4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</w:t>
      </w:r>
      <w:r w:rsidRPr="003F4E2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нормативного правового акта</w:t>
      </w:r>
      <w:r w:rsidR="00E26BC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F4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3403" w:rsidRPr="00983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Думы города Сургута от 07.10.2009 </w:t>
      </w:r>
      <w:r w:rsidR="0098340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983403" w:rsidRPr="00983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604-IV ДГ </w:t>
      </w:r>
      <w:r w:rsidR="0098340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83403" w:rsidRPr="0098340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Положении о порядке управления и распоряжения имуществом, находящимся в муниципальной собственности</w:t>
      </w:r>
      <w:r w:rsidR="00E72F36" w:rsidRPr="00E72F36">
        <w:rPr>
          <w:rFonts w:ascii="Times New Roman" w:eastAsia="Calibri" w:hAnsi="Times New Roman" w:cs="Times New Roman"/>
          <w:sz w:val="28"/>
          <w:szCs w:val="28"/>
        </w:rPr>
        <w:t>»</w:t>
      </w:r>
      <w:r w:rsidR="00AE5B3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83403" w:rsidRPr="00B1136D" w:rsidRDefault="00983403" w:rsidP="009834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</w:t>
      </w:r>
      <w:r w:rsidRPr="00B11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принимаются по </w:t>
      </w:r>
      <w:r w:rsidRPr="00983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электронной почте: </w:t>
      </w:r>
      <w:r w:rsidRPr="00B1136D">
        <w:rPr>
          <w:rFonts w:ascii="Times New Roman" w:eastAsia="Times New Roman" w:hAnsi="Times New Roman" w:cs="Times New Roman"/>
          <w:sz w:val="28"/>
          <w:szCs w:val="28"/>
          <w:lang w:eastAsia="ru-RU"/>
        </w:rPr>
        <w:t>emelyanova_r@admsurgut.ru</w:t>
      </w:r>
    </w:p>
    <w:p w:rsidR="00983403" w:rsidRPr="00B1136D" w:rsidRDefault="00983403" w:rsidP="009834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3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Контактное лицо по вопросам проведения публичных консультаций</w:t>
      </w:r>
      <w:r w:rsidRPr="00983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B1136D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Емельянова Римма Гареевна начальник отдела обеспечения использования муниципального имущества комитета по управлению имуществом Администрации города, телефон: 52-83-25</w:t>
      </w:r>
    </w:p>
    <w:p w:rsidR="003F4E2A" w:rsidRPr="00B1136D" w:rsidRDefault="003F4E2A" w:rsidP="00AE5B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36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приема предложений:</w:t>
      </w:r>
      <w:r w:rsidR="00B27E6C" w:rsidRPr="00B11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136D">
        <w:rPr>
          <w:rFonts w:ascii="Times New Roman" w:eastAsia="Times New Roman" w:hAnsi="Times New Roman" w:cs="Times New Roman"/>
          <w:sz w:val="28"/>
          <w:szCs w:val="28"/>
          <w:lang w:eastAsia="ru-RU"/>
        </w:rPr>
        <w:t>с «</w:t>
      </w:r>
      <w:r w:rsidR="00082320" w:rsidRPr="00B1136D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B11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082320" w:rsidRPr="00B1136D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137004" w:rsidRPr="00B11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г. по «</w:t>
      </w:r>
      <w:r w:rsidR="00082320" w:rsidRPr="00B1136D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B11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082320" w:rsidRPr="00B1136D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137004" w:rsidRPr="00B11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</w:t>
      </w:r>
      <w:r w:rsidRPr="00B1136D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3F4E2A" w:rsidRPr="003F4E2A" w:rsidRDefault="003F4E2A" w:rsidP="00AE5B3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F4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размещения уведомления о проведении публичных </w:t>
      </w:r>
      <w:proofErr w:type="spellStart"/>
      <w:r w:rsidRPr="003F4E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</w:t>
      </w:r>
      <w:proofErr w:type="spellEnd"/>
      <w:r w:rsidRPr="003F4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                       </w:t>
      </w:r>
      <w:proofErr w:type="spellStart"/>
      <w:r w:rsidRPr="003F4E2A">
        <w:rPr>
          <w:rFonts w:ascii="Times New Roman" w:eastAsia="Times New Roman" w:hAnsi="Times New Roman" w:cs="Times New Roman"/>
          <w:sz w:val="28"/>
          <w:szCs w:val="28"/>
          <w:lang w:eastAsia="ru-RU"/>
        </w:rPr>
        <w:t>таций</w:t>
      </w:r>
      <w:proofErr w:type="spellEnd"/>
      <w:r w:rsidRPr="003F4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муниципальному нормативному правовому акту: официальный                        портал Администрации города/Документы/Оценка регулирующего воздействия, фактического воздействия и экспертиза муниципальных норма-                               </w:t>
      </w:r>
      <w:proofErr w:type="spellStart"/>
      <w:r w:rsidRPr="003F4E2A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тивных</w:t>
      </w:r>
      <w:proofErr w:type="spellEnd"/>
      <w:r w:rsidRPr="003F4E2A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правовых актов (проектов)</w:t>
      </w:r>
      <w:r w:rsidR="001E043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</w:t>
      </w:r>
      <w:r w:rsidRPr="003F4E2A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/</w:t>
      </w:r>
      <w:r w:rsidR="001E043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</w:t>
      </w:r>
      <w:r w:rsidRPr="003F4E2A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Публичные консультации  (</w:t>
      </w:r>
      <w:hyperlink r:id="rId4" w:history="1">
        <w:r w:rsidR="00983403" w:rsidRPr="00636C3F">
          <w:rPr>
            <w:rStyle w:val="a3"/>
            <w:rFonts w:ascii="Times New Roman" w:eastAsia="Times New Roman" w:hAnsi="Times New Roman" w:cs="Times New Roman"/>
            <w:spacing w:val="-8"/>
            <w:sz w:val="28"/>
            <w:szCs w:val="28"/>
            <w:lang w:eastAsia="ru-RU"/>
          </w:rPr>
          <w:t>http://admsurgut.ru/rubric/21306/</w:t>
        </w:r>
        <w:r w:rsidR="00983403" w:rsidRPr="00636C3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Perechen-deystvuyuschih-municipalnyh-NPA-dlya-</w:t>
        </w:r>
      </w:hyperlink>
      <w:r w:rsidRPr="003F4E2A">
        <w:rPr>
          <w:rFonts w:ascii="Times New Roman" w:eastAsia="Times New Roman" w:hAnsi="Times New Roman" w:cs="Times New Roman"/>
          <w:sz w:val="28"/>
          <w:szCs w:val="28"/>
          <w:lang w:eastAsia="ru-RU"/>
        </w:rPr>
        <w:t>provedeniya-ekspertizy).</w:t>
      </w:r>
    </w:p>
    <w:p w:rsidR="003F4E2A" w:rsidRPr="003F4E2A" w:rsidRDefault="003F4E2A" w:rsidP="003F4E2A">
      <w:pPr>
        <w:tabs>
          <w:tab w:val="right" w:pos="992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4E2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3F4E2A">
        <w:rPr>
          <w:rFonts w:ascii="Times New Roman" w:eastAsia="Calibri" w:hAnsi="Times New Roman" w:cs="Times New Roman"/>
          <w:sz w:val="28"/>
          <w:szCs w:val="28"/>
        </w:rPr>
        <w:t xml:space="preserve"> Муниципальный нормативный правовой акт устанавливает:</w:t>
      </w:r>
    </w:p>
    <w:p w:rsidR="000B7AD1" w:rsidRDefault="00055FA3" w:rsidP="000B7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Рассматриваемый муниципальный правовой акт устанавливает </w:t>
      </w:r>
      <w:r w:rsidRPr="009834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83403">
        <w:rPr>
          <w:rFonts w:ascii="Times New Roman" w:eastAsia="Times New Roman" w:hAnsi="Times New Roman" w:cs="Times New Roman"/>
          <w:sz w:val="28"/>
          <w:szCs w:val="28"/>
          <w:lang w:eastAsia="ru-RU"/>
        </w:rPr>
        <w:t>к управления и распоряжения имуществом, находящимся в муниципальной собственности</w:t>
      </w:r>
      <w:r w:rsidR="00B1136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B7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создания условий эффективного использования муниципального имущества и </w:t>
      </w:r>
      <w:r w:rsidR="000B7AD1">
        <w:rPr>
          <w:rFonts w:ascii="Times New Roman" w:hAnsi="Times New Roman" w:cs="Times New Roman"/>
          <w:sz w:val="28"/>
          <w:szCs w:val="28"/>
        </w:rPr>
        <w:t>реализации контролирующих функций органов местного самоуправления в сфере управления и распоряжения муниципальным имуществом.</w:t>
      </w:r>
    </w:p>
    <w:p w:rsidR="00983403" w:rsidRDefault="000B7AD1" w:rsidP="00B26FE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83403">
        <w:rPr>
          <w:rFonts w:ascii="Times New Roman" w:hAnsi="Times New Roman" w:cs="Times New Roman"/>
          <w:sz w:val="28"/>
          <w:szCs w:val="28"/>
        </w:rPr>
        <w:t>егулирует следующие виды управления и распоряжения муниципальным имуществом:</w:t>
      </w:r>
    </w:p>
    <w:p w:rsidR="000D44E2" w:rsidRDefault="000D44E2" w:rsidP="000D44E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передачи муниципального имущества в аренду, субаренду и безвозмездное пользование;</w:t>
      </w:r>
    </w:p>
    <w:p w:rsidR="000D44E2" w:rsidRDefault="000D44E2" w:rsidP="000D44E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закрепления имущества на праве хозяйственного ведения, оперативного управления;</w:t>
      </w:r>
    </w:p>
    <w:p w:rsidR="000D44E2" w:rsidRDefault="000D44E2" w:rsidP="000D44E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передачи муниципального имущества в залог;</w:t>
      </w:r>
    </w:p>
    <w:p w:rsidR="000D44E2" w:rsidRDefault="000D44E2" w:rsidP="000D44E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отчуждения муниципального имущества по договору пожертвования;</w:t>
      </w:r>
    </w:p>
    <w:p w:rsidR="000D44E2" w:rsidRDefault="000D44E2" w:rsidP="000D44E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перепрофилирования муниципального имущества;</w:t>
      </w:r>
    </w:p>
    <w:p w:rsidR="000D44E2" w:rsidRDefault="000D44E2" w:rsidP="000D44E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передачи муниципального имущества по концессионному соглашению;</w:t>
      </w:r>
    </w:p>
    <w:p w:rsidR="000D44E2" w:rsidRDefault="000D44E2" w:rsidP="000D44E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приватизации муниципального имущества;</w:t>
      </w:r>
    </w:p>
    <w:p w:rsidR="000D44E2" w:rsidRDefault="000E58B4" w:rsidP="000D44E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44E2">
        <w:rPr>
          <w:rFonts w:ascii="Times New Roman" w:hAnsi="Times New Roman" w:cs="Times New Roman"/>
          <w:sz w:val="28"/>
          <w:szCs w:val="28"/>
        </w:rPr>
        <w:t>порядок списания муниципального имущества;</w:t>
      </w:r>
    </w:p>
    <w:p w:rsidR="000D44E2" w:rsidRDefault="000E58B4" w:rsidP="000D44E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D44E2">
        <w:rPr>
          <w:rFonts w:ascii="Times New Roman" w:hAnsi="Times New Roman" w:cs="Times New Roman"/>
          <w:sz w:val="28"/>
          <w:szCs w:val="28"/>
        </w:rPr>
        <w:t>порядок передачи муниципального имущества в федеральную собственность и собственность субъектов Российской Федерации.</w:t>
      </w:r>
    </w:p>
    <w:p w:rsidR="00957F11" w:rsidRDefault="00957F11" w:rsidP="003F4E2A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622" w:rsidRDefault="003F4E2A" w:rsidP="003F4E2A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Описание проблемы, на решение которой направлен действующий                  муниципальный нормативный правовой акт: </w:t>
      </w:r>
    </w:p>
    <w:p w:rsidR="00E44C52" w:rsidRDefault="00EA7748" w:rsidP="00E44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44C52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Федеральным</w:t>
      </w:r>
      <w:r w:rsidRPr="00EA7748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A7748">
        <w:rPr>
          <w:rFonts w:ascii="Times New Roman" w:hAnsi="Times New Roman" w:cs="Times New Roman"/>
          <w:sz w:val="28"/>
          <w:szCs w:val="28"/>
        </w:rPr>
        <w:t xml:space="preserve"> 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A7748">
        <w:rPr>
          <w:rFonts w:ascii="Times New Roman" w:hAnsi="Times New Roman" w:cs="Times New Roman"/>
          <w:sz w:val="28"/>
          <w:szCs w:val="28"/>
        </w:rPr>
        <w:t xml:space="preserve"> 131-ФЗ </w:t>
      </w:r>
      <w:r w:rsidR="004109B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</w:t>
      </w:r>
      <w:r w:rsidRPr="00EA774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EA77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от имени муниципального образования самостоятельно владеют, пользуются и распоряжаются муниципальным имуществом в соответствии с </w:t>
      </w:r>
      <w:hyperlink r:id="rId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 и принимаемыми в соответствии с ними нормативными правовыми актами органов местного самоуправления.</w:t>
      </w:r>
    </w:p>
    <w:p w:rsidR="00E44C52" w:rsidRDefault="00E44C52" w:rsidP="00E44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вправе передавать муниципальное имущество во временное или в постоянное пользование физическим </w:t>
      </w:r>
      <w:r w:rsidR="004109B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юридическим лицам, органам государственной власти Российской Федерации (органам государственной власти субъекта Российской Федерации) и органам местного самоуправления иных муниципальных образований, отчуждать, совершать иные сделки в соответствии </w:t>
      </w:r>
      <w:r w:rsidR="004109B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 федеральными законами.</w:t>
      </w:r>
    </w:p>
    <w:p w:rsidR="00EA7748" w:rsidRDefault="00131622" w:rsidP="003F4E2A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Установление порядка управления и распоряжения муниципальной собственностью является исключительной компетенцией представительных органов местного самоуправления. Распределение полномочий между органами местного самоуправления осуществляется в соответствии с Уставом муниципального образования. После оформления права муниципальной собственности органы местного самоуправления получают право владеть, пользоваться и распоряжаться муниципальным имуществом от имени муниципального образования как субъекта гражданского права. Уполномоченные муниципальные органы на материальной базе муниципального имущества, вступают в договорные отношения с другими субъектами гражданского права, осуществляют имущественные сделки. </w:t>
      </w:r>
    </w:p>
    <w:p w:rsidR="00EA7748" w:rsidRDefault="00131622" w:rsidP="003F4E2A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правоотношения (кроме приватизации муниципального имущества) регулируются ГК РФ. Однако ГК РФ практически не учитывает, что муниципальные органы, будучи хозяйствующими субъектами, одновременно являются органами публичной власти, обязанной гласно </w:t>
      </w:r>
      <w:r w:rsidR="004109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1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«прозрачно» осуществлять свою деятельность, в том числе хозяйственную, путем издания общедоступных нормативно-правовых актов. В федеральной нормативно-правовой базе не содержится методик, рекомендаций </w:t>
      </w:r>
      <w:r w:rsidR="004109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1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применению статей ГК РФ такими субъектами гражданского права, как муниципальные образования. Подобные акты должны разрабатываться, утверждаться и издаваться местными представительными органами. В них должны быть определены: </w:t>
      </w:r>
    </w:p>
    <w:p w:rsidR="00EA7748" w:rsidRDefault="00131622" w:rsidP="003F4E2A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полномочия тех или иных органов местного самоуправления по управлению и распоряжению муниципальной собственностью, по заключению сделок от имени муниципального образования; </w:t>
      </w:r>
    </w:p>
    <w:p w:rsidR="00EA7748" w:rsidRDefault="00131622" w:rsidP="003F4E2A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6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процедуры заключения дог</w:t>
      </w:r>
      <w:r w:rsidR="00EA7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оворов </w:t>
      </w:r>
      <w:r w:rsidRPr="00131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порядок определения цены договоров, а также целый ряд других вопросов. </w:t>
      </w:r>
    </w:p>
    <w:p w:rsidR="00EA7748" w:rsidRDefault="00131622" w:rsidP="003F4E2A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62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Собственником муниципального имущества является муниципальное образование как субъект гражданского права. От его имени функции собственника исполняют представительные и исполнительные органы местного самоуправления, уполномоченные на то Уставом муниципального образования. Как всякий ответственный собственник, муниципалитет обязан формировать свою имущественную политику, чтобы обеспечить:</w:t>
      </w:r>
    </w:p>
    <w:p w:rsidR="00EA7748" w:rsidRDefault="00131622" w:rsidP="003F4E2A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использование муниципального имущества в качестве инструмента экономического развития территории; </w:t>
      </w:r>
    </w:p>
    <w:p w:rsidR="00EA7748" w:rsidRDefault="00131622" w:rsidP="003F4E2A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использование имущества по целевому назначению с извлечением максимальной социальной и/или коммерческой пользы; </w:t>
      </w:r>
    </w:p>
    <w:p w:rsidR="00EA7748" w:rsidRDefault="00131622" w:rsidP="003F4E2A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62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поддержание имущественного комплекса в работоспособном состоянии;</w:t>
      </w:r>
    </w:p>
    <w:p w:rsidR="00EA7748" w:rsidRDefault="00131622" w:rsidP="003F4E2A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эффективную реализацию муниципального имущества, по тем или иным причинам не приносящего социальной и/или коммерческой пользы; </w:t>
      </w:r>
    </w:p>
    <w:p w:rsidR="00EA7748" w:rsidRDefault="00131622" w:rsidP="003F4E2A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62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приобретение (или создание) имущества, необходимого для решения социальных задач с учетом принципа разумной достаточности.</w:t>
      </w:r>
    </w:p>
    <w:p w:rsidR="00EA7748" w:rsidRDefault="00131622" w:rsidP="003F4E2A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622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Имущественная политика реализуется через местные норматив</w:t>
      </w:r>
      <w:r w:rsidR="00EA7748">
        <w:rPr>
          <w:rFonts w:ascii="Times New Roman" w:eastAsia="Times New Roman" w:hAnsi="Times New Roman" w:cs="Times New Roman"/>
          <w:sz w:val="28"/>
          <w:szCs w:val="28"/>
          <w:lang w:eastAsia="ru-RU"/>
        </w:rPr>
        <w:t>но-правовые акты</w:t>
      </w:r>
      <w:r w:rsidR="0008232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через утверждение П</w:t>
      </w:r>
      <w:r w:rsidR="00082320" w:rsidRPr="00082320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</w:t>
      </w:r>
      <w:r w:rsidR="00082320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="00082320" w:rsidRPr="00082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и распоряжения</w:t>
      </w:r>
      <w:r w:rsidR="00410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имуществом, находящимся в муниципальной собственности</w:t>
      </w:r>
      <w:r w:rsidR="00082320" w:rsidRPr="000823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7748" w:rsidRPr="004109B0" w:rsidRDefault="00EA7748" w:rsidP="003F4E2A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E2A" w:rsidRPr="004109B0" w:rsidRDefault="003F4E2A" w:rsidP="003F4E2A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9B0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Негативные эффекты, которые могут возникнуть в связи с отсутствием правового регулирования в соответствующей сфере деятельности:</w:t>
      </w:r>
    </w:p>
    <w:p w:rsidR="00FA04EF" w:rsidRPr="004109B0" w:rsidRDefault="00347064" w:rsidP="003470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F0205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A04EF" w:rsidRPr="00410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евозможность </w:t>
      </w:r>
      <w:r w:rsidRPr="004109B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</w:t>
      </w:r>
      <w:r w:rsidR="00FA04EF" w:rsidRPr="00410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правомочий собственника по управлению и распоряжению муниципальным имуществом</w:t>
      </w:r>
      <w:r w:rsidRPr="004109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47064" w:rsidRPr="004109B0" w:rsidRDefault="00347064" w:rsidP="003F4E2A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9B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F4E2A" w:rsidRPr="00410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F0205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F4E2A" w:rsidRPr="004109B0">
        <w:rPr>
          <w:rFonts w:ascii="Times New Roman" w:eastAsia="Times New Roman" w:hAnsi="Times New Roman" w:cs="Times New Roman"/>
          <w:sz w:val="28"/>
          <w:szCs w:val="28"/>
          <w:lang w:eastAsia="ru-RU"/>
        </w:rPr>
        <w:t>тсутствие единых требований</w:t>
      </w:r>
      <w:r w:rsidR="00410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перечню документов, предоставляемых для рассмотрения вопросов управления и распоряжения муниципальным имуществом.</w:t>
      </w:r>
    </w:p>
    <w:p w:rsidR="003F4E2A" w:rsidRPr="004109B0" w:rsidRDefault="004109B0" w:rsidP="003F4E2A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отсутствие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 принятия решений </w:t>
      </w:r>
      <w:r w:rsidR="00201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 </w:t>
      </w:r>
      <w:r w:rsidR="002016E3" w:rsidRPr="002016E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и распоряжения муниципальным имуществом</w:t>
      </w:r>
      <w:r w:rsidR="002016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2484" w:rsidRPr="004109B0" w:rsidRDefault="00842484" w:rsidP="003F4E2A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E2A" w:rsidRPr="002016E3" w:rsidRDefault="003F4E2A" w:rsidP="003F4E2A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6E3">
        <w:rPr>
          <w:rFonts w:ascii="Times New Roman" w:eastAsia="Times New Roman" w:hAnsi="Times New Roman" w:cs="Times New Roman"/>
          <w:sz w:val="28"/>
          <w:szCs w:val="28"/>
          <w:lang w:eastAsia="ru-RU"/>
        </w:rPr>
        <w:t>4. Цели правового регулирования:</w:t>
      </w:r>
    </w:p>
    <w:p w:rsidR="00146B57" w:rsidRPr="002016E3" w:rsidRDefault="00146B57" w:rsidP="00146B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0205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016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облюдение действующего законодательства;</w:t>
      </w:r>
    </w:p>
    <w:p w:rsidR="00146B57" w:rsidRDefault="00146B57" w:rsidP="00146B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0205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01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становление единых требований и регламентирование порядка управления и распоряжения </w:t>
      </w:r>
      <w:r w:rsidR="002016E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имуществом;</w:t>
      </w:r>
    </w:p>
    <w:p w:rsidR="002016E3" w:rsidRPr="002016E3" w:rsidRDefault="002016E3" w:rsidP="00146B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0205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беспечение прозрачности, открытости, ясности, удобства процедур, связанных с вопросами </w:t>
      </w:r>
      <w:r w:rsidRPr="002016E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и распоряжения муниципальным имуществом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009D" w:rsidRDefault="00E2009D" w:rsidP="003F4E2A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E2A" w:rsidRPr="002016E3" w:rsidRDefault="003F4E2A" w:rsidP="003F4E2A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6E3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Потенциальные адресаты правового регулирования (их группы, количественный состав)</w:t>
      </w:r>
      <w:r w:rsidR="00893726" w:rsidRPr="002016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A04EF" w:rsidRPr="002016E3" w:rsidRDefault="00FA04EF" w:rsidP="003F4E2A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6E3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юридические лица независимо от организационно-правовой формы и формы собственности, физические лица, включая индивидуальных предпринимателей (неопределенный круг лиц)</w:t>
      </w:r>
      <w:r w:rsidR="00957F11" w:rsidRPr="002016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4E2A" w:rsidRPr="002016E3" w:rsidRDefault="003F4E2A" w:rsidP="003F4E2A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6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 Иная информация, которая по решению ответственного за проведение экспертизы позволяет оценить эффективность действующего правового регулирования</w:t>
      </w:r>
    </w:p>
    <w:p w:rsidR="003F4E2A" w:rsidRPr="002016E3" w:rsidRDefault="003F4E2A" w:rsidP="003F4E2A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6E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Отсутствует.</w:t>
      </w:r>
    </w:p>
    <w:p w:rsidR="003F4E2A" w:rsidRPr="002016E3" w:rsidRDefault="003F4E2A" w:rsidP="003F4E2A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6E3">
        <w:rPr>
          <w:rFonts w:ascii="Times New Roman" w:eastAsia="Times New Roman" w:hAnsi="Times New Roman" w:cs="Times New Roman"/>
          <w:sz w:val="28"/>
          <w:szCs w:val="28"/>
          <w:lang w:eastAsia="ru-RU"/>
        </w:rPr>
        <w:t>7. В целях выявления в прилагаемом муниципальном нормативном                          правовом акте положений, необоснованно затрудняющих ведение предпринимательской и инвестиционной деятельности</w:t>
      </w:r>
      <w:r w:rsidR="00FA04EF" w:rsidRPr="002016E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комитет по управлению имуществом</w:t>
      </w:r>
      <w:r w:rsidRPr="00201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</w:t>
      </w:r>
      <w:r w:rsidR="00FA04EF" w:rsidRPr="002016E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01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Сургута проводит публичные консультации. В рамках указанных публичных консультаций все заинтересованные лица вправе направить свои предложения и замечания по прилагаемому муниципальному нормативному правовому акту.</w:t>
      </w:r>
    </w:p>
    <w:p w:rsidR="003F4E2A" w:rsidRPr="002016E3" w:rsidRDefault="003F4E2A" w:rsidP="003F4E2A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6E3">
        <w:rPr>
          <w:rFonts w:ascii="Times New Roman" w:eastAsia="Times New Roman" w:hAnsi="Times New Roman" w:cs="Times New Roman"/>
          <w:sz w:val="28"/>
          <w:szCs w:val="28"/>
          <w:lang w:eastAsia="ru-RU"/>
        </w:rPr>
        <w:t>8. Все поступившие предложения будут рассмотрены. Свод предложений будет размещен на официальном портале Администрации города/Документы/Оценка регулирующего воздействия, фактического воздействия</w:t>
      </w:r>
      <w:r w:rsidR="00A15BAC" w:rsidRPr="00201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1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экспертиза муниципальных нормативных правовых актов (проектов)/Публичные консультации, а участники публичных консультаций </w:t>
      </w:r>
      <w:r w:rsidR="00AE5B30" w:rsidRPr="00201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будут </w:t>
      </w:r>
      <w:r w:rsidRPr="002016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проинформированы о результатах рассмотрения их мнений.</w:t>
      </w:r>
    </w:p>
    <w:p w:rsidR="00FA04EF" w:rsidRDefault="00FA04EF" w:rsidP="003F4E2A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E2A" w:rsidRPr="002016E3" w:rsidRDefault="003F4E2A" w:rsidP="003F4E2A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6E3">
        <w:rPr>
          <w:rFonts w:ascii="Times New Roman" w:eastAsia="Times New Roman" w:hAnsi="Times New Roman" w:cs="Times New Roman"/>
          <w:sz w:val="28"/>
          <w:szCs w:val="28"/>
          <w:lang w:eastAsia="ru-RU"/>
        </w:rPr>
        <w:t>К уведомлению прилагаются:</w:t>
      </w:r>
    </w:p>
    <w:p w:rsidR="003F4E2A" w:rsidRPr="002016E3" w:rsidRDefault="003F4E2A" w:rsidP="003F4E2A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6E3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Опросный лист при проведении публичных консультаций в рамках                  экспертизы.</w:t>
      </w:r>
    </w:p>
    <w:p w:rsidR="00FA1C6A" w:rsidRPr="002016E3" w:rsidRDefault="003F4E2A" w:rsidP="00E26BCA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2016E3" w:rsidRPr="00201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Думы города Сургута от 07.10.2009 </w:t>
      </w:r>
      <w:r w:rsidR="002016E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2016E3" w:rsidRPr="00201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16E3">
        <w:rPr>
          <w:rFonts w:ascii="Times New Roman" w:eastAsia="Times New Roman" w:hAnsi="Times New Roman" w:cs="Times New Roman"/>
          <w:sz w:val="28"/>
          <w:szCs w:val="28"/>
          <w:lang w:eastAsia="ru-RU"/>
        </w:rPr>
        <w:t>604-IV ДГ (ред. от 21.03.2018) «</w:t>
      </w:r>
      <w:r w:rsidR="002016E3" w:rsidRPr="002016E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Положении о порядке управления и распоряжения имуществом, находящимся в муниципальной собственности</w:t>
      </w:r>
      <w:r w:rsidR="002016E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016E3" w:rsidRPr="00201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FA1C6A" w:rsidRPr="00201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984"/>
    <w:rsid w:val="0001036A"/>
    <w:rsid w:val="00055FA3"/>
    <w:rsid w:val="000601B2"/>
    <w:rsid w:val="00082320"/>
    <w:rsid w:val="000B7AD1"/>
    <w:rsid w:val="000D44E2"/>
    <w:rsid w:val="000E58B4"/>
    <w:rsid w:val="00115492"/>
    <w:rsid w:val="00131622"/>
    <w:rsid w:val="00137004"/>
    <w:rsid w:val="00137C38"/>
    <w:rsid w:val="00146B57"/>
    <w:rsid w:val="00162B45"/>
    <w:rsid w:val="001819F8"/>
    <w:rsid w:val="001E043E"/>
    <w:rsid w:val="002016E3"/>
    <w:rsid w:val="00345B5C"/>
    <w:rsid w:val="00347064"/>
    <w:rsid w:val="003F4E2A"/>
    <w:rsid w:val="004109B0"/>
    <w:rsid w:val="00440EE6"/>
    <w:rsid w:val="004A22ED"/>
    <w:rsid w:val="005B664B"/>
    <w:rsid w:val="007C4D01"/>
    <w:rsid w:val="00842484"/>
    <w:rsid w:val="00874984"/>
    <w:rsid w:val="00893726"/>
    <w:rsid w:val="009572F0"/>
    <w:rsid w:val="00957F11"/>
    <w:rsid w:val="00983403"/>
    <w:rsid w:val="00A1387D"/>
    <w:rsid w:val="00A15BAC"/>
    <w:rsid w:val="00A46399"/>
    <w:rsid w:val="00AE5B30"/>
    <w:rsid w:val="00B1136D"/>
    <w:rsid w:val="00B26FE7"/>
    <w:rsid w:val="00B27E6C"/>
    <w:rsid w:val="00BB6F1A"/>
    <w:rsid w:val="00C52C89"/>
    <w:rsid w:val="00CF283C"/>
    <w:rsid w:val="00DC417A"/>
    <w:rsid w:val="00DF4C75"/>
    <w:rsid w:val="00E2009D"/>
    <w:rsid w:val="00E26BCA"/>
    <w:rsid w:val="00E44C52"/>
    <w:rsid w:val="00E52E8C"/>
    <w:rsid w:val="00E72F36"/>
    <w:rsid w:val="00EA7748"/>
    <w:rsid w:val="00ED0569"/>
    <w:rsid w:val="00F02056"/>
    <w:rsid w:val="00F70978"/>
    <w:rsid w:val="00FA04EF"/>
    <w:rsid w:val="00FA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7464C"/>
  <w15:docId w15:val="{62EE83F7-7148-457B-A319-BFB275070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340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20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20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2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0691CA0645AF9E82B11FCFA1D75F4BE14F0877B1B4485BD3AF4EBlClCO" TargetMode="External"/><Relationship Id="rId4" Type="http://schemas.openxmlformats.org/officeDocument/2006/relationships/hyperlink" Target="http://admsurgut.ru/rubric/21306/Perechen-deystvuyuschih-municipalnyh-NPA-dlya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1325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 Алина Сергеевна</dc:creator>
  <cp:lastModifiedBy>Емельянова Римма Гареевна</cp:lastModifiedBy>
  <cp:revision>2</cp:revision>
  <cp:lastPrinted>2018-04-18T11:01:00Z</cp:lastPrinted>
  <dcterms:created xsi:type="dcterms:W3CDTF">2018-04-18T11:02:00Z</dcterms:created>
  <dcterms:modified xsi:type="dcterms:W3CDTF">2018-04-18T11:02:00Z</dcterms:modified>
</cp:coreProperties>
</file>