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5D" w:rsidRPr="008E5E24" w:rsidRDefault="0098245D" w:rsidP="0098245D">
      <w:pPr>
        <w:pStyle w:val="1"/>
        <w:spacing w:before="0" w:after="0"/>
        <w:rPr>
          <w:color w:val="2E74B5"/>
        </w:rPr>
      </w:pPr>
      <w:r w:rsidRPr="008E5E24">
        <w:rPr>
          <w:color w:val="2E74B5"/>
        </w:rPr>
        <w:t>Подготовлено с использованием информационно-правовой системы ГАРАНТ</w:t>
      </w:r>
    </w:p>
    <w:p w:rsidR="0098245D" w:rsidRPr="0055630F" w:rsidRDefault="0098245D" w:rsidP="0098245D">
      <w:pPr>
        <w:pStyle w:val="1"/>
        <w:rPr>
          <w:b w:val="0"/>
          <w:color w:val="auto"/>
        </w:rPr>
      </w:pPr>
      <w:r w:rsidRPr="0098245D">
        <w:t xml:space="preserve">Решение Думы г. Сургута от 31 мая 2017 г. N 115-VIДГ </w:t>
      </w:r>
      <w:r w:rsidRPr="0098245D">
        <w:br/>
        <w:t>"О размере компенсации расходов на оплату коммунальных услуг отдельным категориям граждан"</w:t>
      </w:r>
    </w:p>
    <w:p w:rsidR="0098245D" w:rsidRPr="008E5E24" w:rsidRDefault="0098245D" w:rsidP="0098245D">
      <w:pPr>
        <w:pStyle w:val="a4"/>
        <w:spacing w:before="0"/>
        <w:rPr>
          <w:color w:val="auto"/>
        </w:rPr>
      </w:pPr>
      <w:bookmarkStart w:id="0" w:name="sub_543989368"/>
      <w:r w:rsidRPr="008E5E24">
        <w:rPr>
          <w:color w:val="auto"/>
        </w:rPr>
        <w:t>В настоящий документ внесены изменения следующими документами: решение Думы города Сургута от 26.12.201</w:t>
      </w:r>
      <w:r>
        <w:rPr>
          <w:color w:val="auto"/>
        </w:rPr>
        <w:t>7</w:t>
      </w:r>
      <w:r w:rsidRPr="008E5E24">
        <w:rPr>
          <w:color w:val="auto"/>
        </w:rPr>
        <w:t xml:space="preserve"> № </w:t>
      </w:r>
      <w:r>
        <w:rPr>
          <w:color w:val="auto"/>
        </w:rPr>
        <w:t>207</w:t>
      </w:r>
      <w:r w:rsidRPr="008E5E24">
        <w:rPr>
          <w:color w:val="auto"/>
        </w:rPr>
        <w:t>-</w:t>
      </w:r>
      <w:r w:rsidRPr="008E5E24">
        <w:rPr>
          <w:color w:val="auto"/>
          <w:lang w:val="en-US"/>
        </w:rPr>
        <w:t>VI</w:t>
      </w:r>
      <w:r w:rsidRPr="008E5E24">
        <w:rPr>
          <w:color w:val="auto"/>
        </w:rPr>
        <w:t xml:space="preserve"> ДГ </w:t>
      </w:r>
    </w:p>
    <w:bookmarkEnd w:id="0"/>
    <w:p w:rsidR="0098245D" w:rsidRPr="0098245D" w:rsidRDefault="0098245D" w:rsidP="00982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245D" w:rsidRPr="0098245D" w:rsidRDefault="0098245D" w:rsidP="00982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245D">
        <w:rPr>
          <w:rFonts w:ascii="Arial" w:hAnsi="Arial" w:cs="Arial"/>
          <w:sz w:val="24"/>
          <w:szCs w:val="24"/>
        </w:rPr>
        <w:t xml:space="preserve">В соответствии с </w:t>
      </w:r>
      <w:hyperlink r:id="rId4" w:history="1">
        <w:r w:rsidRPr="0098245D">
          <w:rPr>
            <w:rFonts w:ascii="Arial" w:hAnsi="Arial" w:cs="Arial"/>
            <w:sz w:val="24"/>
            <w:szCs w:val="24"/>
          </w:rPr>
          <w:t>Жилищным кодексом</w:t>
        </w:r>
      </w:hyperlink>
      <w:r w:rsidRPr="0098245D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5" w:history="1">
        <w:r w:rsidRPr="0098245D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98245D">
        <w:rPr>
          <w:rFonts w:ascii="Arial" w:hAnsi="Arial" w:cs="Arial"/>
          <w:sz w:val="24"/>
          <w:szCs w:val="24"/>
        </w:rPr>
        <w:t xml:space="preserve"> Губернатора Ханты-Мансийского автономного округа - Югры от 29.05.2014 N 65 "О предельных (максимальных) индексах изменения размера вносимой гражданами платы за коммунальные услуги в муниципальных образованиях Ханты-Мансийского автономного округа - Югры на период с 1 июля 2014 года по 2018 год", </w:t>
      </w:r>
      <w:hyperlink r:id="rId6" w:history="1">
        <w:r w:rsidRPr="0098245D">
          <w:rPr>
            <w:rFonts w:ascii="Arial" w:hAnsi="Arial" w:cs="Arial"/>
            <w:sz w:val="24"/>
            <w:szCs w:val="24"/>
          </w:rPr>
          <w:t>решением</w:t>
        </w:r>
      </w:hyperlink>
      <w:r w:rsidRPr="0098245D">
        <w:rPr>
          <w:rFonts w:ascii="Arial" w:hAnsi="Arial" w:cs="Arial"/>
          <w:sz w:val="24"/>
          <w:szCs w:val="24"/>
        </w:rPr>
        <w:t xml:space="preserve"> Думы города от 23.12.2016 N 46-VIДГ "О бюджете городского округа город Сургут на 2017 год и плановый период 2018 - 2019 годов", заслушав информацию Администрации города, Дума города решила:</w:t>
      </w:r>
    </w:p>
    <w:p w:rsidR="0098245D" w:rsidRPr="0098245D" w:rsidRDefault="0098245D" w:rsidP="00982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1"/>
      <w:r w:rsidRPr="0098245D">
        <w:rPr>
          <w:rFonts w:ascii="Arial" w:hAnsi="Arial" w:cs="Arial"/>
          <w:sz w:val="24"/>
          <w:szCs w:val="24"/>
        </w:rPr>
        <w:t>1. Установить за счёт средств местного бюджета размер компенсации расходов на оплату коммунальных услуг для отдельных категорий граждан:</w:t>
      </w:r>
    </w:p>
    <w:p w:rsidR="0098245D" w:rsidRPr="0098245D" w:rsidRDefault="0098245D" w:rsidP="00982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1"/>
      <w:bookmarkEnd w:id="1"/>
      <w:r w:rsidRPr="0098245D">
        <w:rPr>
          <w:rFonts w:ascii="Arial" w:hAnsi="Arial" w:cs="Arial"/>
          <w:sz w:val="24"/>
          <w:szCs w:val="24"/>
        </w:rPr>
        <w:t xml:space="preserve">1) пользующихся услугой отопления, согласно </w:t>
      </w:r>
      <w:hyperlink w:anchor="sub_1000" w:history="1">
        <w:r w:rsidRPr="0098245D">
          <w:rPr>
            <w:rFonts w:ascii="Arial" w:hAnsi="Arial" w:cs="Arial"/>
            <w:sz w:val="24"/>
            <w:szCs w:val="24"/>
          </w:rPr>
          <w:t>приложению 1</w:t>
        </w:r>
      </w:hyperlink>
      <w:r w:rsidRPr="0098245D">
        <w:rPr>
          <w:rFonts w:ascii="Arial" w:hAnsi="Arial" w:cs="Arial"/>
          <w:sz w:val="24"/>
          <w:szCs w:val="24"/>
        </w:rPr>
        <w:t>;</w:t>
      </w:r>
    </w:p>
    <w:p w:rsidR="0098245D" w:rsidRPr="0098245D" w:rsidRDefault="0098245D" w:rsidP="00982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12"/>
      <w:bookmarkEnd w:id="2"/>
      <w:r w:rsidRPr="0098245D">
        <w:rPr>
          <w:rFonts w:ascii="Arial" w:hAnsi="Arial" w:cs="Arial"/>
          <w:sz w:val="24"/>
          <w:szCs w:val="24"/>
        </w:rPr>
        <w:t xml:space="preserve">2) пользующихся услугой холодного водоснабжения, согласно </w:t>
      </w:r>
      <w:hyperlink w:anchor="sub_2000" w:history="1">
        <w:r w:rsidRPr="0098245D">
          <w:rPr>
            <w:rFonts w:ascii="Arial" w:hAnsi="Arial" w:cs="Arial"/>
            <w:sz w:val="24"/>
            <w:szCs w:val="24"/>
          </w:rPr>
          <w:t>приложению 2</w:t>
        </w:r>
      </w:hyperlink>
      <w:r w:rsidRPr="0098245D">
        <w:rPr>
          <w:rFonts w:ascii="Arial" w:hAnsi="Arial" w:cs="Arial"/>
          <w:sz w:val="24"/>
          <w:szCs w:val="24"/>
        </w:rPr>
        <w:t>;</w:t>
      </w:r>
    </w:p>
    <w:p w:rsidR="0098245D" w:rsidRPr="0098245D" w:rsidRDefault="0098245D" w:rsidP="00982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13"/>
      <w:bookmarkEnd w:id="3"/>
      <w:r w:rsidRPr="0098245D">
        <w:rPr>
          <w:rFonts w:ascii="Arial" w:hAnsi="Arial" w:cs="Arial"/>
          <w:sz w:val="24"/>
          <w:szCs w:val="24"/>
        </w:rPr>
        <w:t xml:space="preserve">3) пользующихся услугой подвоза воды и проживающих в жилищном фонде без централизованного холодного водоснабжения, согласно </w:t>
      </w:r>
      <w:hyperlink w:anchor="sub_3000" w:history="1">
        <w:r w:rsidRPr="0098245D">
          <w:rPr>
            <w:rFonts w:ascii="Arial" w:hAnsi="Arial" w:cs="Arial"/>
            <w:sz w:val="24"/>
            <w:szCs w:val="24"/>
          </w:rPr>
          <w:t>приложению 3</w:t>
        </w:r>
      </w:hyperlink>
      <w:r w:rsidRPr="0098245D">
        <w:rPr>
          <w:rFonts w:ascii="Arial" w:hAnsi="Arial" w:cs="Arial"/>
          <w:sz w:val="24"/>
          <w:szCs w:val="24"/>
        </w:rPr>
        <w:t>.</w:t>
      </w:r>
    </w:p>
    <w:p w:rsidR="0098245D" w:rsidRPr="0098245D" w:rsidRDefault="0098245D" w:rsidP="00982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2"/>
      <w:bookmarkEnd w:id="4"/>
      <w:r w:rsidRPr="0098245D">
        <w:rPr>
          <w:rFonts w:ascii="Arial" w:hAnsi="Arial" w:cs="Arial"/>
          <w:sz w:val="24"/>
          <w:szCs w:val="24"/>
        </w:rPr>
        <w:t>2. Предоставление компенсации расходов на оплату коммунальных услуг отдельным категориям граждан осуществляется в порядке, утверждаемом Администрацией города.</w:t>
      </w:r>
    </w:p>
    <w:p w:rsidR="0098245D" w:rsidRPr="0098245D" w:rsidRDefault="0098245D" w:rsidP="00982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6" w:name="sub_3"/>
      <w:bookmarkEnd w:id="5"/>
      <w:r w:rsidRPr="0098245D">
        <w:rPr>
          <w:rFonts w:ascii="Arial" w:hAnsi="Arial" w:cs="Arial"/>
          <w:sz w:val="24"/>
          <w:szCs w:val="24"/>
        </w:rPr>
        <w:t>3. Администрации города предусмотреть в бюджете городского округа город Сургут на соответствующий финансовый год денежные средства на выплату компенсации расходов на оплату коммунальных услуг отдельным категориям граждан.</w:t>
      </w:r>
    </w:p>
    <w:bookmarkEnd w:id="6"/>
    <w:p w:rsidR="0098245D" w:rsidRPr="0098245D" w:rsidRDefault="0098245D" w:rsidP="00982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8245D">
        <w:rPr>
          <w:rFonts w:ascii="Arial" w:hAnsi="Arial" w:cs="Arial"/>
          <w:sz w:val="24"/>
          <w:szCs w:val="24"/>
        </w:rPr>
        <w:t>4. Настоящее решение вступает с силу с 01.07.2017 и действует по 30.06.2018.</w:t>
      </w:r>
    </w:p>
    <w:p w:rsidR="0098245D" w:rsidRPr="0098245D" w:rsidRDefault="0098245D" w:rsidP="00982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5"/>
      <w:r w:rsidRPr="0098245D">
        <w:rPr>
          <w:rFonts w:ascii="Arial" w:hAnsi="Arial" w:cs="Arial"/>
          <w:sz w:val="24"/>
          <w:szCs w:val="24"/>
        </w:rPr>
        <w:t>5. Контроль за выполнением решения возложить на заместителя Председателя Думы города, председателя постоянного комитета Думы города по городскому хозяйству и перспективному развитию города Пономарева В.Г.</w:t>
      </w:r>
    </w:p>
    <w:bookmarkEnd w:id="7"/>
    <w:p w:rsidR="0098245D" w:rsidRPr="0098245D" w:rsidRDefault="0098245D" w:rsidP="00982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98245D" w:rsidRPr="0098245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Председатель Думы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Н.А. Красноярова</w:t>
            </w:r>
          </w:p>
        </w:tc>
      </w:tr>
    </w:tbl>
    <w:p w:rsidR="0098245D" w:rsidRPr="0098245D" w:rsidRDefault="0098245D" w:rsidP="00982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666"/>
        <w:gridCol w:w="3333"/>
      </w:tblGrid>
      <w:tr w:rsidR="0098245D" w:rsidRPr="0098245D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Глава города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В.Н. Шувалов</w:t>
            </w:r>
          </w:p>
        </w:tc>
      </w:tr>
    </w:tbl>
    <w:p w:rsidR="0098245D" w:rsidRPr="0098245D" w:rsidRDefault="0098245D" w:rsidP="00982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245D" w:rsidRDefault="0098245D">
      <w:pPr>
        <w:spacing w:after="0" w:line="240" w:lineRule="auto"/>
        <w:ind w:firstLine="567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  <w:r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  <w:br w:type="page"/>
      </w:r>
    </w:p>
    <w:p w:rsidR="0098245D" w:rsidRDefault="0098245D" w:rsidP="0098245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b/>
          <w:bCs/>
          <w:color w:val="26282F"/>
          <w:sz w:val="24"/>
          <w:szCs w:val="24"/>
        </w:rPr>
        <w:sectPr w:rsidR="0098245D" w:rsidSect="0098245D">
          <w:pgSz w:w="11900" w:h="16800"/>
          <w:pgMar w:top="1134" w:right="567" w:bottom="1134" w:left="1134" w:header="720" w:footer="720" w:gutter="0"/>
          <w:cols w:space="720"/>
          <w:noEndnote/>
        </w:sectPr>
      </w:pPr>
    </w:p>
    <w:p w:rsidR="0098245D" w:rsidRPr="0098245D" w:rsidRDefault="0098245D" w:rsidP="0098245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98245D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Приложение 1</w:t>
      </w:r>
      <w:r w:rsidRPr="0098245D">
        <w:rPr>
          <w:rFonts w:ascii="Arial" w:hAnsi="Arial" w:cs="Arial"/>
          <w:b/>
          <w:bCs/>
          <w:color w:val="26282F"/>
          <w:sz w:val="24"/>
          <w:szCs w:val="24"/>
        </w:rPr>
        <w:br/>
      </w:r>
      <w:r w:rsidRPr="002C3079">
        <w:rPr>
          <w:rFonts w:ascii="Arial" w:hAnsi="Arial" w:cs="Arial"/>
          <w:b/>
          <w:bCs/>
          <w:sz w:val="24"/>
          <w:szCs w:val="24"/>
        </w:rPr>
        <w:t xml:space="preserve">к </w:t>
      </w:r>
      <w:hyperlink w:anchor="sub_0" w:history="1">
        <w:r w:rsidRPr="002C3079">
          <w:rPr>
            <w:rFonts w:ascii="Arial" w:hAnsi="Arial" w:cs="Arial"/>
            <w:b/>
            <w:sz w:val="24"/>
            <w:szCs w:val="24"/>
          </w:rPr>
          <w:t>решению</w:t>
        </w:r>
      </w:hyperlink>
      <w:r w:rsidRPr="002C3079">
        <w:rPr>
          <w:rFonts w:ascii="Arial" w:hAnsi="Arial" w:cs="Arial"/>
          <w:b/>
          <w:bCs/>
          <w:sz w:val="24"/>
          <w:szCs w:val="24"/>
        </w:rPr>
        <w:t xml:space="preserve"> Думы г. </w:t>
      </w:r>
      <w:r w:rsidRPr="0098245D">
        <w:rPr>
          <w:rFonts w:ascii="Arial" w:hAnsi="Arial" w:cs="Arial"/>
          <w:b/>
          <w:bCs/>
          <w:color w:val="26282F"/>
          <w:sz w:val="24"/>
          <w:szCs w:val="24"/>
        </w:rPr>
        <w:t>Сургута</w:t>
      </w:r>
      <w:r w:rsidRPr="0098245D">
        <w:rPr>
          <w:rFonts w:ascii="Arial" w:hAnsi="Arial" w:cs="Arial"/>
          <w:b/>
          <w:bCs/>
          <w:color w:val="26282F"/>
          <w:sz w:val="24"/>
          <w:szCs w:val="24"/>
        </w:rPr>
        <w:br/>
        <w:t>от 31 мая 2017 г. N 115-VIДГ</w:t>
      </w:r>
    </w:p>
    <w:p w:rsidR="0098245D" w:rsidRPr="0098245D" w:rsidRDefault="0098245D" w:rsidP="00982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245D" w:rsidRPr="0098245D" w:rsidRDefault="0098245D" w:rsidP="009824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8245D">
        <w:rPr>
          <w:rFonts w:ascii="Arial" w:hAnsi="Arial" w:cs="Arial"/>
          <w:b/>
          <w:bCs/>
          <w:color w:val="26282F"/>
          <w:sz w:val="24"/>
          <w:szCs w:val="24"/>
        </w:rPr>
        <w:t xml:space="preserve">Размер компенсации </w:t>
      </w:r>
      <w:r w:rsidRPr="0098245D">
        <w:rPr>
          <w:rFonts w:ascii="Arial" w:hAnsi="Arial" w:cs="Arial"/>
          <w:b/>
          <w:bCs/>
          <w:color w:val="26282F"/>
          <w:sz w:val="24"/>
          <w:szCs w:val="24"/>
        </w:rPr>
        <w:br/>
        <w:t>расходов на оплату коммунальных услуг гражданам, пользующимся услугой отопления</w:t>
      </w:r>
    </w:p>
    <w:p w:rsidR="0098245D" w:rsidRPr="0098245D" w:rsidRDefault="0098245D" w:rsidP="00982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44"/>
        <w:gridCol w:w="1418"/>
        <w:gridCol w:w="992"/>
        <w:gridCol w:w="1134"/>
        <w:gridCol w:w="992"/>
        <w:gridCol w:w="992"/>
        <w:gridCol w:w="1008"/>
        <w:gridCol w:w="977"/>
        <w:gridCol w:w="992"/>
        <w:gridCol w:w="992"/>
        <w:gridCol w:w="993"/>
        <w:gridCol w:w="1134"/>
      </w:tblGrid>
      <w:tr w:rsidR="0098245D" w:rsidRPr="0098245D" w:rsidTr="002C307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Вид благоустройства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Норматив потребления для жилых и нежилых помещений, применяемый равными долями в течение отопительного периода, Гкал</w:t>
            </w:r>
          </w:p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на 1 кв. м общей площади в месяц</w:t>
            </w:r>
          </w:p>
        </w:tc>
        <w:tc>
          <w:tcPr>
            <w:tcW w:w="1020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Размер компенсации (в процентах к размерам платы)</w:t>
            </w:r>
          </w:p>
        </w:tc>
      </w:tr>
      <w:tr w:rsidR="002C3079" w:rsidRPr="0098245D" w:rsidTr="002C3079">
        <w:tblPrEx>
          <w:tblCellMar>
            <w:top w:w="0" w:type="dxa"/>
            <w:bottom w:w="0" w:type="dxa"/>
          </w:tblCellMar>
        </w:tblPrEx>
        <w:tc>
          <w:tcPr>
            <w:tcW w:w="70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посёлок МК-32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посёлок Таежный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 xml:space="preserve">посёлок </w:t>
            </w:r>
            <w:proofErr w:type="spellStart"/>
            <w:proofErr w:type="gramStart"/>
            <w:r w:rsidRPr="0098245D">
              <w:rPr>
                <w:rFonts w:ascii="Arial" w:hAnsi="Arial" w:cs="Arial"/>
                <w:sz w:val="20"/>
                <w:szCs w:val="20"/>
              </w:rPr>
              <w:t>Медве</w:t>
            </w:r>
            <w:r w:rsidR="002C3079">
              <w:rPr>
                <w:rFonts w:ascii="Arial" w:hAnsi="Arial" w:cs="Arial"/>
                <w:sz w:val="20"/>
                <w:szCs w:val="20"/>
              </w:rPr>
              <w:t>-</w:t>
            </w:r>
            <w:r w:rsidRPr="0098245D">
              <w:rPr>
                <w:rFonts w:ascii="Arial" w:hAnsi="Arial" w:cs="Arial"/>
                <w:sz w:val="20"/>
                <w:szCs w:val="20"/>
              </w:rPr>
              <w:t>жий</w:t>
            </w:r>
            <w:proofErr w:type="spellEnd"/>
            <w:proofErr w:type="gramEnd"/>
            <w:r w:rsidRPr="0098245D">
              <w:rPr>
                <w:rFonts w:ascii="Arial" w:hAnsi="Arial" w:cs="Arial"/>
                <w:sz w:val="20"/>
                <w:szCs w:val="20"/>
              </w:rPr>
              <w:t xml:space="preserve"> Угол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посёлок Лунный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посёлок Юность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посёлок МО-94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 xml:space="preserve">посёлок </w:t>
            </w:r>
            <w:proofErr w:type="gramStart"/>
            <w:r w:rsidRPr="0098245D">
              <w:rPr>
                <w:rFonts w:ascii="Arial" w:hAnsi="Arial" w:cs="Arial"/>
                <w:sz w:val="20"/>
                <w:szCs w:val="20"/>
              </w:rPr>
              <w:t>Кедро</w:t>
            </w:r>
            <w:r w:rsidR="002C3079">
              <w:rPr>
                <w:rFonts w:ascii="Arial" w:hAnsi="Arial" w:cs="Arial"/>
                <w:sz w:val="20"/>
                <w:szCs w:val="20"/>
              </w:rPr>
              <w:t>-</w:t>
            </w:r>
            <w:r w:rsidRPr="0098245D">
              <w:rPr>
                <w:rFonts w:ascii="Arial" w:hAnsi="Arial" w:cs="Arial"/>
                <w:sz w:val="20"/>
                <w:szCs w:val="20"/>
              </w:rPr>
              <w:t>вый</w:t>
            </w:r>
            <w:proofErr w:type="gramEnd"/>
            <w:r w:rsidRPr="0098245D">
              <w:rPr>
                <w:rFonts w:ascii="Arial" w:hAnsi="Arial" w:cs="Arial"/>
                <w:sz w:val="20"/>
                <w:szCs w:val="20"/>
              </w:rPr>
              <w:t>-1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 xml:space="preserve">посёлок </w:t>
            </w:r>
            <w:proofErr w:type="gramStart"/>
            <w:r w:rsidRPr="0098245D">
              <w:rPr>
                <w:rFonts w:ascii="Arial" w:hAnsi="Arial" w:cs="Arial"/>
                <w:sz w:val="20"/>
                <w:szCs w:val="20"/>
              </w:rPr>
              <w:t>Кедро</w:t>
            </w:r>
            <w:r w:rsidR="002C3079">
              <w:rPr>
                <w:rFonts w:ascii="Arial" w:hAnsi="Arial" w:cs="Arial"/>
                <w:sz w:val="20"/>
                <w:szCs w:val="20"/>
              </w:rPr>
              <w:t>-</w:t>
            </w:r>
            <w:r w:rsidRPr="0098245D">
              <w:rPr>
                <w:rFonts w:ascii="Arial" w:hAnsi="Arial" w:cs="Arial"/>
                <w:sz w:val="20"/>
                <w:szCs w:val="20"/>
              </w:rPr>
              <w:t>вый</w:t>
            </w:r>
            <w:proofErr w:type="gramEnd"/>
            <w:r w:rsidRPr="0098245D">
              <w:rPr>
                <w:rFonts w:ascii="Arial" w:hAnsi="Arial" w:cs="Arial"/>
                <w:sz w:val="20"/>
                <w:szCs w:val="20"/>
              </w:rPr>
              <w:t>-2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посёлок Лесной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245D">
              <w:rPr>
                <w:rFonts w:ascii="Arial" w:hAnsi="Arial" w:cs="Arial"/>
                <w:sz w:val="20"/>
                <w:szCs w:val="20"/>
              </w:rPr>
              <w:t>микро-районы</w:t>
            </w:r>
            <w:proofErr w:type="gramEnd"/>
            <w:r w:rsidRPr="0098245D">
              <w:rPr>
                <w:rFonts w:ascii="Arial" w:hAnsi="Arial" w:cs="Arial"/>
                <w:sz w:val="20"/>
                <w:szCs w:val="20"/>
              </w:rPr>
              <w:t xml:space="preserve"> (посёлки) города</w:t>
            </w:r>
          </w:p>
        </w:tc>
      </w:tr>
      <w:tr w:rsidR="002C3079" w:rsidRPr="0098245D" w:rsidTr="002C307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7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2C3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Многоквартирные и жилые дома с закрытой системой отопления</w:t>
            </w:r>
            <w:r w:rsidRPr="0098245D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079" w:rsidRPr="0098245D" w:rsidTr="002C307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из панельных, блочных, монолитных конструкций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0,0227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079" w:rsidRPr="0098245D" w:rsidTr="002C307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из кирпича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0,0191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079" w:rsidRPr="0098245D" w:rsidTr="002C307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из деревянных конструкций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0,0221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079" w:rsidRPr="0098245D" w:rsidTr="002C307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9" w:rsidRPr="0098245D" w:rsidRDefault="002C3079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0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9" w:rsidRPr="0098245D" w:rsidRDefault="002C3079" w:rsidP="002C30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Многоквартирные и жилые дома с открытой системой отопления (с отбором ГВС из систем отопления):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9" w:rsidRPr="0098245D" w:rsidRDefault="002C3079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079" w:rsidRPr="0098245D" w:rsidRDefault="002C3079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079" w:rsidRPr="0098245D" w:rsidRDefault="002C3079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3079" w:rsidRPr="0098245D" w:rsidRDefault="002C3079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079" w:rsidRPr="0098245D" w:rsidTr="002C307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капитальные 1-этажные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0,0454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079" w:rsidRPr="0098245D" w:rsidTr="002C307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капитальные 2-этажные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0,0421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2C3079" w:rsidRPr="0098245D" w:rsidTr="002C307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2.3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капитальные 5-9-этажные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0,0254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079" w:rsidRPr="0098245D" w:rsidTr="002C307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2.4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деревянные 1-этажные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0,0595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2C3079" w:rsidRPr="0098245D" w:rsidTr="002C3079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2.5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деревянные 2-этажные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0,0553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</w:tbl>
    <w:p w:rsidR="0098245D" w:rsidRDefault="0098245D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C3079" w:rsidRDefault="002C3079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  <w:r>
        <w:rPr>
          <w:rFonts w:ascii="Arial" w:hAnsi="Arial" w:cs="Arial"/>
          <w:b/>
          <w:bCs/>
          <w:color w:val="26282F"/>
          <w:sz w:val="24"/>
          <w:szCs w:val="24"/>
        </w:rPr>
        <w:br w:type="page"/>
      </w:r>
    </w:p>
    <w:p w:rsidR="0098245D" w:rsidRPr="0098245D" w:rsidRDefault="0098245D" w:rsidP="0098245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98245D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Приложение 2</w:t>
      </w:r>
      <w:r w:rsidRPr="0098245D">
        <w:rPr>
          <w:rFonts w:ascii="Arial" w:hAnsi="Arial" w:cs="Arial"/>
          <w:b/>
          <w:bCs/>
          <w:color w:val="26282F"/>
          <w:sz w:val="24"/>
          <w:szCs w:val="24"/>
        </w:rPr>
        <w:br/>
      </w:r>
      <w:r w:rsidRPr="002C3079">
        <w:rPr>
          <w:rFonts w:ascii="Arial" w:hAnsi="Arial" w:cs="Arial"/>
          <w:b/>
          <w:bCs/>
          <w:sz w:val="24"/>
          <w:szCs w:val="24"/>
        </w:rPr>
        <w:t xml:space="preserve">к </w:t>
      </w:r>
      <w:hyperlink w:anchor="sub_0" w:history="1">
        <w:r w:rsidRPr="002C3079">
          <w:rPr>
            <w:rFonts w:ascii="Arial" w:hAnsi="Arial" w:cs="Arial"/>
            <w:sz w:val="24"/>
            <w:szCs w:val="24"/>
          </w:rPr>
          <w:t>решению</w:t>
        </w:r>
      </w:hyperlink>
      <w:r w:rsidRPr="002C3079">
        <w:rPr>
          <w:rFonts w:ascii="Arial" w:hAnsi="Arial" w:cs="Arial"/>
          <w:b/>
          <w:bCs/>
          <w:sz w:val="24"/>
          <w:szCs w:val="24"/>
        </w:rPr>
        <w:t xml:space="preserve"> Думы </w:t>
      </w:r>
      <w:r w:rsidRPr="0098245D">
        <w:rPr>
          <w:rFonts w:ascii="Arial" w:hAnsi="Arial" w:cs="Arial"/>
          <w:b/>
          <w:bCs/>
          <w:color w:val="26282F"/>
          <w:sz w:val="24"/>
          <w:szCs w:val="24"/>
        </w:rPr>
        <w:t>г. Сургута</w:t>
      </w:r>
      <w:r w:rsidRPr="0098245D">
        <w:rPr>
          <w:rFonts w:ascii="Arial" w:hAnsi="Arial" w:cs="Arial"/>
          <w:b/>
          <w:bCs/>
          <w:color w:val="26282F"/>
          <w:sz w:val="24"/>
          <w:szCs w:val="24"/>
        </w:rPr>
        <w:br/>
        <w:t>от 31 мая 2017 г. N 115-VIДГ</w:t>
      </w:r>
    </w:p>
    <w:p w:rsidR="0098245D" w:rsidRPr="0098245D" w:rsidRDefault="0098245D" w:rsidP="00982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245D" w:rsidRPr="0098245D" w:rsidRDefault="0098245D" w:rsidP="009824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8245D">
        <w:rPr>
          <w:rFonts w:ascii="Arial" w:hAnsi="Arial" w:cs="Arial"/>
          <w:b/>
          <w:bCs/>
          <w:color w:val="26282F"/>
          <w:sz w:val="24"/>
          <w:szCs w:val="24"/>
        </w:rPr>
        <w:t xml:space="preserve">Размер компенсации </w:t>
      </w:r>
      <w:r w:rsidRPr="0098245D">
        <w:rPr>
          <w:rFonts w:ascii="Arial" w:hAnsi="Arial" w:cs="Arial"/>
          <w:b/>
          <w:bCs/>
          <w:color w:val="26282F"/>
          <w:sz w:val="24"/>
          <w:szCs w:val="24"/>
        </w:rPr>
        <w:br/>
        <w:t>расходов на оплату коммунальных услуг гражданам, пользующимся услугой холодного водоснабжения</w:t>
      </w:r>
    </w:p>
    <w:p w:rsidR="0098245D" w:rsidRPr="0098245D" w:rsidRDefault="0098245D" w:rsidP="00982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5600"/>
        <w:gridCol w:w="1495"/>
        <w:gridCol w:w="1134"/>
        <w:gridCol w:w="1276"/>
        <w:gridCol w:w="992"/>
        <w:gridCol w:w="992"/>
        <w:gridCol w:w="992"/>
        <w:gridCol w:w="993"/>
        <w:gridCol w:w="1134"/>
      </w:tblGrid>
      <w:tr w:rsidR="0098245D" w:rsidRPr="0098245D" w:rsidTr="002C3079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5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Вид благоустройства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 xml:space="preserve">Норматив холодного </w:t>
            </w:r>
            <w:proofErr w:type="spellStart"/>
            <w:proofErr w:type="gramStart"/>
            <w:r w:rsidRPr="0098245D">
              <w:rPr>
                <w:rFonts w:ascii="Arial" w:hAnsi="Arial" w:cs="Arial"/>
                <w:sz w:val="20"/>
                <w:szCs w:val="20"/>
              </w:rPr>
              <w:t>водоснабже</w:t>
            </w:r>
            <w:r w:rsidR="002C3079">
              <w:rPr>
                <w:rFonts w:ascii="Arial" w:hAnsi="Arial" w:cs="Arial"/>
                <w:sz w:val="20"/>
                <w:szCs w:val="20"/>
              </w:rPr>
              <w:t>-</w:t>
            </w:r>
            <w:r w:rsidRPr="0098245D">
              <w:rPr>
                <w:rFonts w:ascii="Arial" w:hAnsi="Arial" w:cs="Arial"/>
                <w:sz w:val="20"/>
                <w:szCs w:val="20"/>
              </w:rPr>
              <w:t>ния</w:t>
            </w:r>
            <w:proofErr w:type="spellEnd"/>
            <w:proofErr w:type="gramEnd"/>
            <w:r w:rsidRPr="0098245D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куб. м на 1 человека</w:t>
            </w:r>
          </w:p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в месяц</w:t>
            </w:r>
          </w:p>
        </w:tc>
        <w:tc>
          <w:tcPr>
            <w:tcW w:w="751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Размер компенсации (в процентах к размерам платы)</w:t>
            </w:r>
          </w:p>
        </w:tc>
      </w:tr>
      <w:tr w:rsidR="002C3079" w:rsidRPr="0098245D" w:rsidTr="002C3079">
        <w:tblPrEx>
          <w:tblCellMar>
            <w:top w:w="0" w:type="dxa"/>
            <w:bottom w:w="0" w:type="dxa"/>
          </w:tblCellMar>
        </w:tblPrEx>
        <w:tc>
          <w:tcPr>
            <w:tcW w:w="56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посёлок Таежный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посёлок Медвежий угол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посёлок Лунный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посёлок Юность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посёлок МО-94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посёлок Лесной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8245D">
              <w:rPr>
                <w:rFonts w:ascii="Arial" w:hAnsi="Arial" w:cs="Arial"/>
                <w:sz w:val="20"/>
                <w:szCs w:val="20"/>
              </w:rPr>
              <w:t>микро-районы</w:t>
            </w:r>
            <w:proofErr w:type="gramEnd"/>
            <w:r w:rsidRPr="0098245D">
              <w:rPr>
                <w:rFonts w:ascii="Arial" w:hAnsi="Arial" w:cs="Arial"/>
                <w:sz w:val="20"/>
                <w:szCs w:val="20"/>
              </w:rPr>
              <w:t xml:space="preserve"> (посёлки) города</w:t>
            </w:r>
          </w:p>
        </w:tc>
      </w:tr>
      <w:tr w:rsidR="002C3079" w:rsidRPr="0098245D" w:rsidTr="002C307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Двухэтажные капитальные дома с ваннами и душевыми, оборудованные различными водонагревательными устройствами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7,014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2C3079" w:rsidRPr="0098245D" w:rsidTr="002C307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Двухэтажные деревянные дома с ваннами и душевыми, оборудованные различными водонагревательными устройствами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7,014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079" w:rsidRPr="0098245D" w:rsidTr="002C307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Одноэтажные деревянные дома с ваннами и душевыми, оборудованные различными водонагревательными устройствами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7,014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079" w:rsidRPr="0098245D" w:rsidTr="002C307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Одноэтажные деревянные дома с ваннами, с душем, не оборудованные различными водонагревательными устройствами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5,323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079" w:rsidRPr="0098245D" w:rsidTr="002C307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Одноэтажные деревянные дома с ваннами, без душа, оборудованные различными водонагревательными устройствами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4,719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079" w:rsidRPr="0098245D" w:rsidTr="002C307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Одноэтажные деревянные дома с ваннами, без душа, не оборудованные различными водонагревательными устройствами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3,793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3079" w:rsidRPr="0098245D" w:rsidTr="002C3079">
        <w:tblPrEx>
          <w:tblCellMar>
            <w:top w:w="0" w:type="dxa"/>
            <w:bottom w:w="0" w:type="dxa"/>
          </w:tblCellMar>
        </w:tblPrEx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245D">
              <w:rPr>
                <w:rFonts w:ascii="Arial" w:hAnsi="Arial" w:cs="Arial"/>
                <w:sz w:val="20"/>
                <w:szCs w:val="20"/>
              </w:rPr>
              <w:t>Двухэтажные капитальные дома коридорного типа с блоками душевых на этажах и в секциях, оборудованные индивидуальным тепловым пунктом (компенсации предоставляются по оплате за холодную воду для нужд холодного водоснабжения)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2,290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37</w:t>
            </w:r>
          </w:p>
        </w:tc>
      </w:tr>
    </w:tbl>
    <w:p w:rsidR="0098245D" w:rsidRDefault="0098245D" w:rsidP="00982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  <w:sectPr w:rsidR="0098245D" w:rsidSect="0098245D">
          <w:pgSz w:w="16800" w:h="11900" w:orient="landscape"/>
          <w:pgMar w:top="567" w:right="1134" w:bottom="1134" w:left="1134" w:header="720" w:footer="720" w:gutter="0"/>
          <w:cols w:space="720"/>
          <w:noEndnote/>
        </w:sectPr>
      </w:pPr>
    </w:p>
    <w:p w:rsidR="0098245D" w:rsidRDefault="0098245D">
      <w:pPr>
        <w:spacing w:after="0" w:line="240" w:lineRule="auto"/>
        <w:ind w:firstLine="567"/>
        <w:jc w:val="both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8" w:name="sub_3000"/>
    </w:p>
    <w:p w:rsidR="0098245D" w:rsidRPr="0098245D" w:rsidRDefault="0098245D" w:rsidP="0098245D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Arial" w:hAnsi="Arial" w:cs="Arial"/>
          <w:sz w:val="24"/>
          <w:szCs w:val="24"/>
        </w:rPr>
      </w:pPr>
      <w:r w:rsidRPr="0098245D">
        <w:rPr>
          <w:rFonts w:ascii="Arial" w:hAnsi="Arial" w:cs="Arial"/>
          <w:b/>
          <w:bCs/>
          <w:color w:val="26282F"/>
          <w:sz w:val="24"/>
          <w:szCs w:val="24"/>
        </w:rPr>
        <w:t>Приложение 3</w:t>
      </w:r>
      <w:r w:rsidRPr="0098245D">
        <w:rPr>
          <w:rFonts w:ascii="Arial" w:hAnsi="Arial" w:cs="Arial"/>
          <w:b/>
          <w:bCs/>
          <w:color w:val="26282F"/>
          <w:sz w:val="24"/>
          <w:szCs w:val="24"/>
        </w:rPr>
        <w:br/>
        <w:t xml:space="preserve">к </w:t>
      </w:r>
      <w:hyperlink w:anchor="sub_0" w:history="1">
        <w:r w:rsidRPr="002C3079">
          <w:rPr>
            <w:rFonts w:ascii="Arial" w:hAnsi="Arial" w:cs="Arial"/>
            <w:b/>
            <w:sz w:val="24"/>
            <w:szCs w:val="24"/>
          </w:rPr>
          <w:t>решению</w:t>
        </w:r>
      </w:hyperlink>
      <w:r w:rsidRPr="0098245D">
        <w:rPr>
          <w:rFonts w:ascii="Arial" w:hAnsi="Arial" w:cs="Arial"/>
          <w:b/>
          <w:bCs/>
          <w:color w:val="26282F"/>
          <w:sz w:val="24"/>
          <w:szCs w:val="24"/>
        </w:rPr>
        <w:t xml:space="preserve"> Думы г. Сургута</w:t>
      </w:r>
      <w:r w:rsidRPr="0098245D">
        <w:rPr>
          <w:rFonts w:ascii="Arial" w:hAnsi="Arial" w:cs="Arial"/>
          <w:b/>
          <w:bCs/>
          <w:color w:val="26282F"/>
          <w:sz w:val="24"/>
          <w:szCs w:val="24"/>
        </w:rPr>
        <w:br/>
        <w:t>от 31 мая 2017 г. N 115-VIДГ</w:t>
      </w:r>
    </w:p>
    <w:bookmarkEnd w:id="8"/>
    <w:p w:rsidR="0098245D" w:rsidRPr="0098245D" w:rsidRDefault="0098245D" w:rsidP="00982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245D" w:rsidRPr="0098245D" w:rsidRDefault="0098245D" w:rsidP="0098245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98245D">
        <w:rPr>
          <w:rFonts w:ascii="Arial" w:hAnsi="Arial" w:cs="Arial"/>
          <w:b/>
          <w:bCs/>
          <w:color w:val="26282F"/>
          <w:sz w:val="24"/>
          <w:szCs w:val="24"/>
        </w:rPr>
        <w:t xml:space="preserve">Размер компенсации </w:t>
      </w:r>
      <w:r w:rsidRPr="0098245D">
        <w:rPr>
          <w:rFonts w:ascii="Arial" w:hAnsi="Arial" w:cs="Arial"/>
          <w:b/>
          <w:bCs/>
          <w:color w:val="26282F"/>
          <w:sz w:val="24"/>
          <w:szCs w:val="24"/>
        </w:rPr>
        <w:br/>
        <w:t>расходов на оплату коммунальных услуг гражданам, пользующимся услугой подвоза воды и проживающим в жилищном фонде без централизованного холодного водоснабжения</w:t>
      </w:r>
    </w:p>
    <w:p w:rsidR="0098245D" w:rsidRPr="0098245D" w:rsidRDefault="0098245D" w:rsidP="00982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"/>
        <w:gridCol w:w="4252"/>
        <w:gridCol w:w="4246"/>
      </w:tblGrid>
      <w:tr w:rsidR="0098245D" w:rsidRPr="0098245D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Размер компенсации</w:t>
            </w:r>
          </w:p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(в процентах к размерам платы)</w:t>
            </w:r>
          </w:p>
        </w:tc>
      </w:tr>
      <w:tr w:rsidR="0098245D" w:rsidRPr="0098245D">
        <w:tblPrEx>
          <w:tblCellMar>
            <w:top w:w="0" w:type="dxa"/>
            <w:bottom w:w="0" w:type="dxa"/>
          </w:tblCellMar>
        </w:tblPrEx>
        <w:tc>
          <w:tcPr>
            <w:tcW w:w="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Подвоз воды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245D" w:rsidRPr="0098245D" w:rsidRDefault="0098245D" w:rsidP="009824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45D">
              <w:rPr>
                <w:rFonts w:ascii="Arial" w:hAnsi="Arial" w:cs="Arial"/>
                <w:sz w:val="24"/>
                <w:szCs w:val="24"/>
              </w:rPr>
              <w:t>80</w:t>
            </w:r>
            <w:bookmarkStart w:id="9" w:name="_GoBack"/>
            <w:bookmarkEnd w:id="9"/>
          </w:p>
        </w:tc>
      </w:tr>
    </w:tbl>
    <w:p w:rsidR="0098245D" w:rsidRPr="0098245D" w:rsidRDefault="0098245D" w:rsidP="009824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8245D" w:rsidRPr="0098245D" w:rsidRDefault="0098245D" w:rsidP="0098245D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Arial" w:hAnsi="Arial" w:cs="Arial"/>
          <w:i/>
          <w:iCs/>
          <w:color w:val="353842"/>
          <w:sz w:val="24"/>
          <w:szCs w:val="24"/>
          <w:shd w:val="clear" w:color="auto" w:fill="F0F0F0"/>
        </w:rPr>
      </w:pPr>
    </w:p>
    <w:p w:rsidR="00732521" w:rsidRDefault="00732521"/>
    <w:sectPr w:rsidR="00732521" w:rsidSect="0098245D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5B"/>
    <w:rsid w:val="002C3079"/>
    <w:rsid w:val="0071305B"/>
    <w:rsid w:val="00732521"/>
    <w:rsid w:val="00982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46733A-7AFC-4ECD-BED0-6671C87DB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  <w:ind w:firstLine="0"/>
      <w:jc w:val="left"/>
    </w:pPr>
  </w:style>
  <w:style w:type="paragraph" w:styleId="1">
    <w:name w:val="heading 1"/>
    <w:basedOn w:val="a"/>
    <w:next w:val="a"/>
    <w:link w:val="10"/>
    <w:uiPriority w:val="99"/>
    <w:qFormat/>
    <w:rsid w:val="0098245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8245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98245D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98245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98245D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98245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824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8">
    <w:name w:val="Цветовое выделение"/>
    <w:uiPriority w:val="99"/>
    <w:rsid w:val="0098245D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5120078.0" TargetMode="External"/><Relationship Id="rId5" Type="http://schemas.openxmlformats.org/officeDocument/2006/relationships/hyperlink" Target="garantF1://18835861.0" TargetMode="External"/><Relationship Id="rId4" Type="http://schemas.openxmlformats.org/officeDocument/2006/relationships/hyperlink" Target="garantF1://12038291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793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Суслова Ольга Викторовна</dc:creator>
  <cp:keywords/>
  <dc:description/>
  <cp:lastModifiedBy>Суслова Ольга Викторовна</cp:lastModifiedBy>
  <cp:revision>2</cp:revision>
  <dcterms:created xsi:type="dcterms:W3CDTF">2018-02-07T05:37:00Z</dcterms:created>
  <dcterms:modified xsi:type="dcterms:W3CDTF">2018-02-07T10:06:00Z</dcterms:modified>
</cp:coreProperties>
</file>