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BC" w:rsidRDefault="00B86CF8">
      <w:pPr>
        <w:pStyle w:val="1"/>
      </w:pPr>
      <w:r>
        <w:fldChar w:fldCharType="begin"/>
      </w:r>
      <w:r>
        <w:instrText>HYPERLINK "garantF1://29031731.0"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Главы г. Сургута от 17 октября 2013 г. N 92 </w:t>
      </w:r>
      <w:r>
        <w:rPr>
          <w:rStyle w:val="a4"/>
          <w:b w:val="0"/>
          <w:bCs w:val="0"/>
        </w:rPr>
        <w:br/>
        <w:t xml:space="preserve">"Об утверждении порядка размещения сведений о доходах, расходах, </w:t>
      </w:r>
      <w:r>
        <w:rPr>
          <w:rStyle w:val="a4"/>
          <w:b w:val="0"/>
          <w:bCs w:val="0"/>
        </w:rPr>
        <w:br/>
        <w:t xml:space="preserve">об имуществе и обязательствах имущественного характера отдельных </w:t>
      </w:r>
      <w:r>
        <w:rPr>
          <w:rStyle w:val="a4"/>
          <w:b w:val="0"/>
          <w:bCs w:val="0"/>
        </w:rPr>
        <w:br/>
        <w:t xml:space="preserve">категорий лиц и членов их семей на официальных сайтах органов местного </w:t>
      </w:r>
      <w:r>
        <w:rPr>
          <w:rStyle w:val="a4"/>
          <w:b w:val="0"/>
          <w:bCs w:val="0"/>
        </w:rPr>
        <w:br/>
        <w:t xml:space="preserve">самоуправления города и предоставления этих сведений средствам </w:t>
      </w:r>
      <w:r>
        <w:rPr>
          <w:rStyle w:val="a4"/>
          <w:b w:val="0"/>
          <w:bCs w:val="0"/>
        </w:rPr>
        <w:br/>
        <w:t>массовой информации для опубликования"</w:t>
      </w:r>
      <w:r>
        <w:fldChar w:fldCharType="end"/>
      </w:r>
    </w:p>
    <w:p w:rsidR="003E5FBC" w:rsidRDefault="003E5FBC"/>
    <w:p w:rsidR="003E5FBC" w:rsidRDefault="00B86CF8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25.12.2008 N 273-ФЗ "О противодействии коррупции" (с изменениями </w:t>
      </w:r>
      <w:hyperlink r:id="rId6" w:history="1">
        <w:r w:rsidR="004E4673">
          <w:rPr>
            <w:rStyle w:val="a4"/>
          </w:rPr>
          <w:t>от 08</w:t>
        </w:r>
        <w:r w:rsidR="00706F76">
          <w:rPr>
            <w:rStyle w:val="a4"/>
          </w:rPr>
          <w:t>.0</w:t>
        </w:r>
        <w:r w:rsidR="004E4673">
          <w:rPr>
            <w:rStyle w:val="a4"/>
          </w:rPr>
          <w:t>7</w:t>
        </w:r>
        <w:r>
          <w:rPr>
            <w:rStyle w:val="a4"/>
          </w:rPr>
          <w:t>.201</w:t>
        </w:r>
      </w:hyperlink>
      <w:r w:rsidR="004E4673">
        <w:rPr>
          <w:rStyle w:val="a4"/>
        </w:rPr>
        <w:t>3</w:t>
      </w:r>
      <w:r>
        <w:t xml:space="preserve">), </w:t>
      </w:r>
      <w:r w:rsidRPr="004E4673">
        <w:t xml:space="preserve">на основании </w:t>
      </w:r>
      <w:hyperlink r:id="rId7" w:history="1">
        <w:r w:rsidRPr="004E4673">
          <w:rPr>
            <w:rStyle w:val="a4"/>
          </w:rPr>
          <w:t>пункта 8</w:t>
        </w:r>
      </w:hyperlink>
      <w:r w:rsidRPr="004E4673">
        <w:t xml:space="preserve"> Указа Президента Российской Федерации от 08.07.2013 N 613 "Вопросы противодействия коррупции",</w:t>
      </w:r>
      <w:r>
        <w:t xml:space="preserve"> </w:t>
      </w:r>
      <w:hyperlink r:id="rId8" w:history="1">
        <w:r>
          <w:rPr>
            <w:rStyle w:val="a4"/>
          </w:rPr>
          <w:t>постановления</w:t>
        </w:r>
      </w:hyperlink>
      <w:r>
        <w:t xml:space="preserve"> Губернатора Ханты-Мансийского автономного округа - Югры от 21.08.2013 N 106 "О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- Югры и предоставления этих сведений общероссийским и окружным средствам массовой информации для опубликования", в целях совершенствования деятельности муниципального образования городской округ город Сургут по профилактике коррупции:</w:t>
      </w:r>
    </w:p>
    <w:p w:rsidR="003E5FBC" w:rsidRDefault="00B86CF8">
      <w:bookmarkStart w:id="0" w:name="sub_1"/>
      <w:r>
        <w:t xml:space="preserve">1. Утвердить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города и предоставления этих сведений средствам массовой информации для опубликования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3E5FBC" w:rsidRDefault="00B86CF8">
      <w:bookmarkStart w:id="1" w:name="sub_2"/>
      <w:bookmarkEnd w:id="0"/>
      <w:r>
        <w:t>2. Структурным подразделениям органов местного самоуправления, уполномоченным на ведение кадровой работы, в течение десяти рабочих дней с момента вступления в силу настоящего постановления ознакомить под роспись лиц, замещающих муниципальные должности, и муниципальных служащих с настоящим постановлением.</w:t>
      </w:r>
    </w:p>
    <w:p w:rsidR="003E5FBC" w:rsidRDefault="00B86CF8">
      <w:bookmarkStart w:id="2" w:name="sub_3"/>
      <w:bookmarkEnd w:id="1"/>
      <w:r>
        <w:t xml:space="preserve">3. Признать утратившим силу </w:t>
      </w:r>
      <w:hyperlink r:id="rId9" w:history="1">
        <w:r>
          <w:rPr>
            <w:rStyle w:val="a4"/>
          </w:rPr>
          <w:t>постановление</w:t>
        </w:r>
      </w:hyperlink>
      <w:r>
        <w:t xml:space="preserve"> Главы города от 13.06.2012 N 58 "Об утверждении порядка размещения и предоставления для опубликования средствам массовой информации сведений о доходах, об имуществе и обязательствах имущественного характера".</w:t>
      </w:r>
    </w:p>
    <w:p w:rsidR="003E5FBC" w:rsidRDefault="00B86CF8">
      <w:bookmarkStart w:id="3" w:name="sub_4"/>
      <w:bookmarkEnd w:id="2"/>
      <w:r>
        <w:t>4. Думе города (Бондаренко С.А.), управлению информационной политики (</w:t>
      </w:r>
      <w:proofErr w:type="spellStart"/>
      <w:r>
        <w:t>Швидкая</w:t>
      </w:r>
      <w:proofErr w:type="spellEnd"/>
      <w:r>
        <w:t xml:space="preserve"> Е.А.) разместить настоящее постановление на официальных интернет-сайтах Думы города и Администрации города.</w:t>
      </w:r>
    </w:p>
    <w:p w:rsidR="003E5FBC" w:rsidRDefault="00B86CF8">
      <w:bookmarkStart w:id="4" w:name="sub_5"/>
      <w:bookmarkEnd w:id="3"/>
      <w:r>
        <w:t>5. Управлению информационной политики (</w:t>
      </w:r>
      <w:proofErr w:type="spellStart"/>
      <w:r>
        <w:t>Швидкая</w:t>
      </w:r>
      <w:proofErr w:type="spellEnd"/>
      <w:r>
        <w:t xml:space="preserve"> Е.А.) </w:t>
      </w:r>
      <w:hyperlink r:id="rId10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средствах массовой информации.</w:t>
      </w:r>
    </w:p>
    <w:p w:rsidR="003E5FBC" w:rsidRDefault="00B86CF8">
      <w:bookmarkStart w:id="5" w:name="sub_6"/>
      <w:bookmarkEnd w:id="4"/>
      <w:r>
        <w:t>6. Контроль за выполнением постановления оставляю за собой.</w:t>
      </w:r>
    </w:p>
    <w:bookmarkEnd w:id="5"/>
    <w:p w:rsidR="003E5FBC" w:rsidRDefault="003E5FB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1"/>
        <w:gridCol w:w="3301"/>
      </w:tblGrid>
      <w:tr w:rsidR="003E5FB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E5FBC" w:rsidRDefault="00B86CF8">
            <w:pPr>
              <w:pStyle w:val="a9"/>
            </w:pPr>
            <w:r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E5FBC" w:rsidRDefault="00B86CF8">
            <w:pPr>
              <w:pStyle w:val="a8"/>
              <w:jc w:val="right"/>
            </w:pPr>
            <w:r>
              <w:t>Д.В. Попов</w:t>
            </w:r>
          </w:p>
        </w:tc>
      </w:tr>
    </w:tbl>
    <w:p w:rsidR="003E5FBC" w:rsidRDefault="003E5FBC"/>
    <w:p w:rsidR="00E13098" w:rsidRDefault="00E13098"/>
    <w:p w:rsidR="00E13098" w:rsidRDefault="00E13098"/>
    <w:p w:rsidR="00E13098" w:rsidRDefault="00E13098"/>
    <w:p w:rsidR="00E13098" w:rsidRDefault="00E13098"/>
    <w:p w:rsidR="00E13098" w:rsidRDefault="00E13098"/>
    <w:p w:rsidR="00E13098" w:rsidRDefault="00E13098"/>
    <w:p w:rsidR="00E13098" w:rsidRDefault="00E13098"/>
    <w:p w:rsidR="00E13098" w:rsidRDefault="00E13098"/>
    <w:p w:rsidR="00E13098" w:rsidRDefault="00E13098"/>
    <w:p w:rsidR="003E5FBC" w:rsidRDefault="00B86CF8">
      <w:pPr>
        <w:ind w:firstLine="698"/>
        <w:jc w:val="right"/>
      </w:pPr>
      <w:bookmarkStart w:id="6" w:name="sub_1000"/>
      <w:r>
        <w:rPr>
          <w:rStyle w:val="a3"/>
        </w:rPr>
        <w:lastRenderedPageBreak/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Главы г. Сургута</w:t>
      </w:r>
      <w:r>
        <w:rPr>
          <w:rStyle w:val="a3"/>
        </w:rPr>
        <w:br/>
        <w:t>от 17 октября 2013 г. N 92</w:t>
      </w:r>
    </w:p>
    <w:bookmarkEnd w:id="6"/>
    <w:p w:rsidR="003E5FBC" w:rsidRDefault="003E5FBC"/>
    <w:p w:rsidR="003E5FBC" w:rsidRDefault="00B86CF8">
      <w:pPr>
        <w:pStyle w:val="1"/>
      </w:pPr>
      <w:r>
        <w:t xml:space="preserve">Порядок </w:t>
      </w:r>
      <w:r>
        <w:br/>
        <w:t xml:space="preserve">размещения сведений о доходах, расходах, об имуществе и </w:t>
      </w:r>
      <w:r>
        <w:br/>
        <w:t xml:space="preserve">обязательствах имущественного характера отдельных категорий лиц и </w:t>
      </w:r>
      <w:r>
        <w:br/>
        <w:t xml:space="preserve">членов их семей на официальных сайтах органов местного самоуправления </w:t>
      </w:r>
      <w:r>
        <w:br/>
        <w:t xml:space="preserve">города и предоставления этих сведений средствам массовой </w:t>
      </w:r>
      <w:r>
        <w:br/>
        <w:t>информации для опубликования</w:t>
      </w:r>
    </w:p>
    <w:p w:rsidR="003E5FBC" w:rsidRDefault="003E5FBC"/>
    <w:p w:rsidR="003E5FBC" w:rsidRDefault="00B86CF8">
      <w:pPr>
        <w:pStyle w:val="a6"/>
        <w:rPr>
          <w:color w:val="000000"/>
          <w:sz w:val="16"/>
          <w:szCs w:val="16"/>
        </w:rPr>
      </w:pPr>
      <w:bookmarkStart w:id="7" w:name="sub_1001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3E5FBC" w:rsidRDefault="00B86CF8">
      <w:pPr>
        <w:pStyle w:val="a7"/>
      </w:pPr>
      <w:r>
        <w:fldChar w:fldCharType="begin"/>
      </w:r>
      <w:r>
        <w:instrText>HYPERLINK "garantF1://29044800.1"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г. Сургута от 26 февраля 2016 г. N 19 в пункт 1 настоящего приложения внесены изменения</w:t>
      </w:r>
    </w:p>
    <w:p w:rsidR="003E5FBC" w:rsidRDefault="00925E54">
      <w:pPr>
        <w:pStyle w:val="a7"/>
      </w:pPr>
      <w:hyperlink r:id="rId11" w:history="1">
        <w:r w:rsidR="00B86CF8">
          <w:rPr>
            <w:rStyle w:val="a4"/>
          </w:rPr>
          <w:t>См. текст пункта в предыдущей редакции</w:t>
        </w:r>
      </w:hyperlink>
    </w:p>
    <w:p w:rsidR="003E5FBC" w:rsidRDefault="003E5FBC">
      <w:pPr>
        <w:pStyle w:val="a7"/>
      </w:pPr>
    </w:p>
    <w:p w:rsidR="003E5FBC" w:rsidRDefault="00B86CF8">
      <w:r>
        <w:t>1. Настоящий порядок регулирует процедуру размещения органами местного самоуправления города сведений о доходах, расходах, об имуществе и обязательствах имущественного характера лиц, замещающих муниципальные должности (далее - лицо, замещающее муниципальную должность), лиц, замещающих должности муниципальной службы высшей группы, включенные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муниципальные служащие), их супруг (супругов) и несовершеннолетних детей на официальных сайтах органов местного самоуправления города (далее - официальные сайты) и предоставления этих сведений средствам массовой информации для опубликования.</w:t>
      </w:r>
    </w:p>
    <w:p w:rsidR="003E5FBC" w:rsidRDefault="00B86CF8">
      <w:pPr>
        <w:pStyle w:val="a6"/>
        <w:rPr>
          <w:color w:val="000000"/>
          <w:sz w:val="16"/>
          <w:szCs w:val="16"/>
        </w:rPr>
      </w:pPr>
      <w:bookmarkStart w:id="8" w:name="sub_1002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3E5FBC" w:rsidRDefault="00B86CF8">
      <w:pPr>
        <w:pStyle w:val="a7"/>
      </w:pPr>
      <w:r>
        <w:fldChar w:fldCharType="begin"/>
      </w:r>
      <w:r>
        <w:instrText>HYPERLINK "garantF1://29033904.11"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г. Сургута от 24 апреля 2014 г. N 52 пункт 2 настоящего приложения изложен в новой редакции</w:t>
      </w:r>
    </w:p>
    <w:p w:rsidR="003E5FBC" w:rsidRDefault="00925E54">
      <w:pPr>
        <w:pStyle w:val="a7"/>
      </w:pPr>
      <w:hyperlink r:id="rId12" w:history="1">
        <w:r w:rsidR="00B86CF8">
          <w:rPr>
            <w:rStyle w:val="a4"/>
          </w:rPr>
          <w:t>См. текст пункта в предыдущей редакции</w:t>
        </w:r>
      </w:hyperlink>
    </w:p>
    <w:p w:rsidR="003E5FBC" w:rsidRDefault="003E5FBC">
      <w:pPr>
        <w:pStyle w:val="a7"/>
      </w:pPr>
    </w:p>
    <w:p w:rsidR="003E5FBC" w:rsidRDefault="00B86CF8">
      <w:r>
        <w:t>2. Сведения о доходах, расходах, об имуществе и обязательствах имущественного характера лиц, замещающих муниципальные должности, муниципальных служащих, их супруг (супругов) и несовершеннолетних детей размещаются и ежегодно обновляются в течение 14 рабочих дней со дня истечения срока, установленного для их подачи на официальном сайте органа местного самоуправления:</w:t>
      </w:r>
    </w:p>
    <w:p w:rsidR="003E5FBC" w:rsidRDefault="00B86CF8">
      <w:bookmarkStart w:id="9" w:name="sub_1021"/>
      <w:r>
        <w:t>2.1. Думы города по адресу: http://dumasurgut.ru/.</w:t>
      </w:r>
    </w:p>
    <w:p w:rsidR="003E5FBC" w:rsidRDefault="00B86CF8">
      <w:bookmarkStart w:id="10" w:name="sub_1022"/>
      <w:bookmarkEnd w:id="9"/>
      <w:r>
        <w:t>2.2. Контрольно-счетной палаты города по адресу: http://kspsurgut.ru/.</w:t>
      </w:r>
    </w:p>
    <w:p w:rsidR="003E5FBC" w:rsidRDefault="00B86CF8">
      <w:bookmarkStart w:id="11" w:name="sub_1023"/>
      <w:bookmarkEnd w:id="10"/>
      <w:r>
        <w:t>2.3. Администрации города по адресу: http://admsurgut.ru/".</w:t>
      </w:r>
    </w:p>
    <w:p w:rsidR="003E5FBC" w:rsidRDefault="00B86CF8">
      <w:bookmarkStart w:id="12" w:name="sub_1003"/>
      <w:bookmarkEnd w:id="11"/>
      <w:r>
        <w:t xml:space="preserve">3. На официальном сайте размещаются и предоставляются средствам массовой информации по их запросу для опубликования по форме, утвержденной </w:t>
      </w:r>
      <w:hyperlink w:anchor="sub_1100" w:history="1">
        <w:r>
          <w:rPr>
            <w:rStyle w:val="a4"/>
          </w:rPr>
          <w:t>приложением</w:t>
        </w:r>
      </w:hyperlink>
      <w:r>
        <w:t xml:space="preserve"> к порядку, следующие сведения о доходах, расходах, об имуществе и обязательствах имущественного характера:</w:t>
      </w:r>
    </w:p>
    <w:p w:rsidR="003E5FBC" w:rsidRDefault="00B86CF8">
      <w:bookmarkStart w:id="13" w:name="sub_1031"/>
      <w:bookmarkEnd w:id="12"/>
      <w:r>
        <w:t xml:space="preserve">3.1. Перечень объектов недвижимого имущества, принадлежащих на праве собственности или находящихся в пользовании, с указанием вида, площади и страны </w:t>
      </w:r>
      <w:r>
        <w:lastRenderedPageBreak/>
        <w:t>расположения каждого из таких объектов.</w:t>
      </w:r>
    </w:p>
    <w:p w:rsidR="003E5FBC" w:rsidRDefault="00B86CF8">
      <w:bookmarkStart w:id="14" w:name="sub_1032"/>
      <w:bookmarkEnd w:id="13"/>
      <w:r>
        <w:t>3.2. Перечень транспортных средств с указанием вида и марки, принадлежащих на праве собственности.</w:t>
      </w:r>
    </w:p>
    <w:p w:rsidR="003E5FBC" w:rsidRDefault="00B86CF8">
      <w:pPr>
        <w:pStyle w:val="a6"/>
        <w:rPr>
          <w:color w:val="000000"/>
          <w:sz w:val="16"/>
          <w:szCs w:val="16"/>
        </w:rPr>
      </w:pPr>
      <w:bookmarkStart w:id="15" w:name="sub_1033"/>
      <w:bookmarkEnd w:id="1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3E5FBC" w:rsidRDefault="00B86CF8">
      <w:pPr>
        <w:pStyle w:val="a7"/>
      </w:pPr>
      <w:r>
        <w:fldChar w:fldCharType="begin"/>
      </w:r>
      <w:r>
        <w:instrText>HYPERLINK "garantF1://45106670.11"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г. Сургута от 5 июля 2016 г. N 72 в подпункт 3.3 пункта 3 настоящего приложения внесены изменения</w:t>
      </w:r>
    </w:p>
    <w:p w:rsidR="003E5FBC" w:rsidRDefault="00925E54">
      <w:pPr>
        <w:pStyle w:val="a7"/>
      </w:pPr>
      <w:hyperlink r:id="rId13" w:history="1">
        <w:r w:rsidR="00B86CF8">
          <w:rPr>
            <w:rStyle w:val="a4"/>
          </w:rPr>
          <w:t>См. текст подпункта в предыдущей редакции</w:t>
        </w:r>
      </w:hyperlink>
    </w:p>
    <w:p w:rsidR="003E5FBC" w:rsidRDefault="003E5FBC">
      <w:pPr>
        <w:pStyle w:val="a7"/>
      </w:pPr>
    </w:p>
    <w:p w:rsidR="003E5FBC" w:rsidRDefault="00B86CF8">
      <w:r>
        <w:t>3.3. Декларированный годовой доход с указанием основных источников дохода.</w:t>
      </w:r>
    </w:p>
    <w:p w:rsidR="003E5FBC" w:rsidRDefault="00B86CF8">
      <w:bookmarkStart w:id="16" w:name="sub_332"/>
      <w:r>
        <w:t>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полученного в том числе от продажи имущества, или иные виды доходов, указанные в сведениях в соответствии законодательством.</w:t>
      </w:r>
    </w:p>
    <w:p w:rsidR="003E5FBC" w:rsidRDefault="00B86CF8">
      <w:pPr>
        <w:pStyle w:val="a6"/>
        <w:rPr>
          <w:color w:val="000000"/>
          <w:sz w:val="16"/>
          <w:szCs w:val="16"/>
        </w:rPr>
      </w:pPr>
      <w:bookmarkStart w:id="17" w:name="sub_1034"/>
      <w:bookmarkEnd w:id="16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3E5FBC" w:rsidRDefault="00B86CF8">
      <w:pPr>
        <w:pStyle w:val="a7"/>
      </w:pPr>
      <w:r>
        <w:fldChar w:fldCharType="begin"/>
      </w:r>
      <w:r>
        <w:instrText>HYPERLINK "garantF1://45106670.12"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г. Сургута от 5 июля 2016 г. N 72 подпункт 3.4 пункта 3 настоящего приложения изложен в новой редакции</w:t>
      </w:r>
    </w:p>
    <w:p w:rsidR="003E5FBC" w:rsidRDefault="00925E54">
      <w:pPr>
        <w:pStyle w:val="a7"/>
      </w:pPr>
      <w:hyperlink r:id="rId14" w:history="1">
        <w:r w:rsidR="00B86CF8">
          <w:rPr>
            <w:rStyle w:val="a4"/>
          </w:rPr>
          <w:t>См. текст подпункта в предыдущей редакции</w:t>
        </w:r>
      </w:hyperlink>
    </w:p>
    <w:p w:rsidR="003E5FBC" w:rsidRDefault="003E5FBC">
      <w:pPr>
        <w:pStyle w:val="a7"/>
      </w:pPr>
    </w:p>
    <w:p w:rsidR="003E5FBC" w:rsidRDefault="00B86CF8">
      <w:r>
        <w:t xml:space="preserve">3.4.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указанного в </w:t>
      </w:r>
      <w:hyperlink w:anchor="sub_1001" w:history="1">
        <w:r>
          <w:rPr>
            <w:rStyle w:val="a4"/>
          </w:rPr>
          <w:t xml:space="preserve">пункте 1 </w:t>
        </w:r>
      </w:hyperlink>
      <w:r>
        <w:t>настоящего порядка, и его супруги (супруга) за три последних года, предшествующих отчетному периоду.</w:t>
      </w:r>
    </w:p>
    <w:p w:rsidR="003E5FBC" w:rsidRDefault="00B86CF8">
      <w:bookmarkStart w:id="18" w:name="sub_1004"/>
      <w:r>
        <w:t>4.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E5FBC" w:rsidRDefault="00B86CF8">
      <w:bookmarkStart w:id="19" w:name="sub_1041"/>
      <w:bookmarkEnd w:id="18"/>
      <w:r>
        <w:t>4.1. Персональные данные супруги (супруга), несовершеннолетних детей лица, замещающего муниципальную должность, муниципального служащего.</w:t>
      </w:r>
    </w:p>
    <w:p w:rsidR="003E5FBC" w:rsidRDefault="00B86CF8">
      <w:bookmarkStart w:id="20" w:name="sub_1042"/>
      <w:bookmarkEnd w:id="19"/>
      <w:r>
        <w:t xml:space="preserve">4.2.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sub_1001" w:history="1">
        <w:r>
          <w:rPr>
            <w:rStyle w:val="a4"/>
          </w:rPr>
          <w:t>пункте 1</w:t>
        </w:r>
      </w:hyperlink>
      <w:r>
        <w:t xml:space="preserve"> порядка.</w:t>
      </w:r>
    </w:p>
    <w:p w:rsidR="003E5FBC" w:rsidRDefault="00B86CF8">
      <w:bookmarkStart w:id="21" w:name="sub_1043"/>
      <w:bookmarkEnd w:id="20"/>
      <w:r>
        <w:t xml:space="preserve">4.3. Данные, позволяющие определить местонахождение объектов движимого и недвижимого имущества, принадлежащих лицам, указанным в </w:t>
      </w:r>
      <w:hyperlink w:anchor="sub_1001" w:history="1">
        <w:r>
          <w:rPr>
            <w:rStyle w:val="a4"/>
          </w:rPr>
          <w:t>пункте 1</w:t>
        </w:r>
      </w:hyperlink>
      <w:r>
        <w:t xml:space="preserve"> порядка, на праве собственности или находящихся в их пользовании.</w:t>
      </w:r>
    </w:p>
    <w:p w:rsidR="003E5FBC" w:rsidRDefault="00B86CF8">
      <w:bookmarkStart w:id="22" w:name="sub_1044"/>
      <w:bookmarkEnd w:id="21"/>
      <w:r>
        <w:t>4.4. Информацию, отнесенную к государственной тайне или являющуюся конфиденциальной.</w:t>
      </w:r>
    </w:p>
    <w:p w:rsidR="003E5FBC" w:rsidRDefault="00B86CF8">
      <w:pPr>
        <w:pStyle w:val="a6"/>
        <w:rPr>
          <w:color w:val="000000"/>
          <w:sz w:val="16"/>
          <w:szCs w:val="16"/>
        </w:rPr>
      </w:pPr>
      <w:bookmarkStart w:id="23" w:name="sub_1005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3E5FBC" w:rsidRDefault="00B86CF8">
      <w:pPr>
        <w:pStyle w:val="a7"/>
      </w:pPr>
      <w:r>
        <w:fldChar w:fldCharType="begin"/>
      </w:r>
      <w:r>
        <w:instrText>HYPERLINK "garantF1://29033904.12"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г. Сургута от 24 апреля 2014 г. N 52 пункт 5 настоящего приложения изложен в новой редакции</w:t>
      </w:r>
    </w:p>
    <w:p w:rsidR="003E5FBC" w:rsidRDefault="00925E54">
      <w:pPr>
        <w:pStyle w:val="a7"/>
      </w:pPr>
      <w:hyperlink r:id="rId15" w:history="1">
        <w:r w:rsidR="00B86CF8">
          <w:rPr>
            <w:rStyle w:val="a4"/>
          </w:rPr>
          <w:t>См. текст пункта в предыдущей редакции</w:t>
        </w:r>
      </w:hyperlink>
    </w:p>
    <w:p w:rsidR="003E5FBC" w:rsidRDefault="003E5FBC">
      <w:pPr>
        <w:pStyle w:val="a7"/>
      </w:pPr>
    </w:p>
    <w:p w:rsidR="003E5FBC" w:rsidRDefault="00B86CF8">
      <w:r>
        <w:t xml:space="preserve">5. Структурным подразделением органа местного самоуправления, уполномоченным на ведение кадровой работы, передаются в структурное подразделение органа местного самоуправления, осуществляющее общую координацию работ по информационному наполнению официального сайта, сведения, указанные в </w:t>
      </w:r>
      <w:hyperlink w:anchor="sub_1031" w:history="1">
        <w:r>
          <w:rPr>
            <w:rStyle w:val="a4"/>
          </w:rPr>
          <w:t>пунктах 3.1 - 3.4</w:t>
        </w:r>
      </w:hyperlink>
      <w:r>
        <w:t xml:space="preserve"> порядка, в течение 12 рабочих дней со дня истечения срока, установленного для подачи сведений, для размещения на официальном сайте.</w:t>
      </w:r>
    </w:p>
    <w:p w:rsidR="003E5FBC" w:rsidRDefault="00B86CF8">
      <w:r>
        <w:lastRenderedPageBreak/>
        <w:t>Структурное подразделение органа местного самоуправления, осуществляющее общую координацию работ по информационному наполнению официального сайта, в течение 2 рабочих дней с момента получения указанных сведений размещает их на официальном сайте органа местного самоуправления.</w:t>
      </w:r>
    </w:p>
    <w:p w:rsidR="003E5FBC" w:rsidRDefault="00B86CF8">
      <w:bookmarkStart w:id="24" w:name="sub_1006"/>
      <w:r>
        <w:t>6. Структурное подразделение органа местного самоуправления, уполномоченное на ведение кадровой работы:</w:t>
      </w:r>
    </w:p>
    <w:bookmarkEnd w:id="24"/>
    <w:p w:rsidR="003E5FBC" w:rsidRDefault="00B86CF8">
      <w:r>
        <w:t>- в течение 3-х рабочих дней со дня поступления запроса от средств массовой информации сообщает о нем лицу, замещающему муниципальную должность, муниципальному служащему, в отношении которого поступил запрос;</w:t>
      </w:r>
    </w:p>
    <w:p w:rsidR="003E5FBC" w:rsidRDefault="00B86CF8">
      <w:r>
        <w:t xml:space="preserve">- в течение 7-ми рабочих дней со дня поступления запроса от средств массовой информации обеспечивает предоставление им сведений, указанных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порядка, в том случае, если запрашиваемые сведения отсутствуют на официальном сайте.</w:t>
      </w:r>
    </w:p>
    <w:p w:rsidR="003E5FBC" w:rsidRDefault="00B86CF8">
      <w:bookmarkStart w:id="25" w:name="sub_1007"/>
      <w:r>
        <w:t xml:space="preserve">7. Работники структурного подразделения органа местного самоуправления, уполномоченного на ведение кадровой работы, в обязанности которых входит работа со сведениями о доходах, об имуществе и обязательствах имущественного характера, несут ответственность за несоблюдение настоящего порядка в соответствии с законодательством Российской Федерации, а также за разглашение сведений, отнесенных к государственной тайне или являющихся конфиденциальными, за обеспечение исполнения требований </w:t>
      </w:r>
      <w:hyperlink r:id="rId16" w:history="1">
        <w:r>
          <w:rPr>
            <w:rStyle w:val="a4"/>
          </w:rPr>
          <w:t>Федерального закона</w:t>
        </w:r>
      </w:hyperlink>
      <w:r>
        <w:t xml:space="preserve"> от 27.07.2006 N 152-ФЗ "О персональных данных".</w:t>
      </w:r>
    </w:p>
    <w:bookmarkEnd w:id="25"/>
    <w:p w:rsidR="003E5FBC" w:rsidRDefault="003E5FBC"/>
    <w:p w:rsidR="000602E1" w:rsidRDefault="000602E1"/>
    <w:p w:rsidR="000602E1" w:rsidRDefault="000602E1"/>
    <w:p w:rsidR="000602E1" w:rsidRDefault="000602E1"/>
    <w:p w:rsidR="000602E1" w:rsidRDefault="000602E1"/>
    <w:p w:rsidR="000602E1" w:rsidRDefault="000602E1"/>
    <w:p w:rsidR="000602E1" w:rsidRDefault="000602E1"/>
    <w:p w:rsidR="000602E1" w:rsidRDefault="000602E1"/>
    <w:p w:rsidR="000602E1" w:rsidRDefault="000602E1"/>
    <w:p w:rsidR="000602E1" w:rsidRDefault="000602E1"/>
    <w:p w:rsidR="000602E1" w:rsidRDefault="000602E1"/>
    <w:p w:rsidR="000602E1" w:rsidRDefault="000602E1"/>
    <w:p w:rsidR="000602E1" w:rsidRDefault="000602E1"/>
    <w:p w:rsidR="000602E1" w:rsidRDefault="000602E1"/>
    <w:p w:rsidR="000602E1" w:rsidRDefault="000602E1"/>
    <w:p w:rsidR="000602E1" w:rsidRDefault="000602E1"/>
    <w:p w:rsidR="000602E1" w:rsidRDefault="000602E1"/>
    <w:p w:rsidR="000602E1" w:rsidRDefault="000602E1"/>
    <w:p w:rsidR="000602E1" w:rsidRDefault="000602E1"/>
    <w:p w:rsidR="000602E1" w:rsidRDefault="000602E1"/>
    <w:p w:rsidR="000602E1" w:rsidRDefault="000602E1"/>
    <w:p w:rsidR="000602E1" w:rsidRDefault="000602E1"/>
    <w:p w:rsidR="000602E1" w:rsidRDefault="000602E1"/>
    <w:p w:rsidR="000602E1" w:rsidRDefault="000602E1"/>
    <w:p w:rsidR="000602E1" w:rsidRDefault="000602E1"/>
    <w:p w:rsidR="000602E1" w:rsidRDefault="000602E1"/>
    <w:p w:rsidR="000602E1" w:rsidRDefault="000602E1"/>
    <w:p w:rsidR="000602E1" w:rsidRDefault="000602E1"/>
    <w:p w:rsidR="000602E1" w:rsidRDefault="000602E1"/>
    <w:p w:rsidR="000602E1" w:rsidRDefault="000602E1">
      <w:pPr>
        <w:sectPr w:rsidR="000602E1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602E1" w:rsidRDefault="000602E1"/>
    <w:p w:rsidR="003E5FBC" w:rsidRDefault="00B86CF8">
      <w:pPr>
        <w:ind w:firstLine="698"/>
        <w:jc w:val="right"/>
        <w:rPr>
          <w:rStyle w:val="a3"/>
        </w:rPr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размещения сведений</w:t>
      </w:r>
      <w:r>
        <w:rPr>
          <w:rStyle w:val="a3"/>
        </w:rPr>
        <w:br/>
        <w:t>о доходах, расходах, об имуществе</w:t>
      </w:r>
      <w:r>
        <w:rPr>
          <w:rStyle w:val="a3"/>
        </w:rPr>
        <w:br/>
        <w:t>и обязательствах имущественного</w:t>
      </w:r>
      <w:r>
        <w:rPr>
          <w:rStyle w:val="a3"/>
        </w:rPr>
        <w:br/>
        <w:t>характера отдельных категорий лиц</w:t>
      </w:r>
      <w:r>
        <w:rPr>
          <w:rStyle w:val="a3"/>
        </w:rPr>
        <w:br/>
        <w:t>и членов их семей на официальных сайтах</w:t>
      </w:r>
      <w:r>
        <w:rPr>
          <w:rStyle w:val="a3"/>
        </w:rPr>
        <w:br/>
        <w:t>органов местного самоуправления города</w:t>
      </w:r>
      <w:r>
        <w:rPr>
          <w:rStyle w:val="a3"/>
        </w:rPr>
        <w:br/>
        <w:t>и предоставления этих сведений средствам</w:t>
      </w:r>
      <w:r>
        <w:rPr>
          <w:rStyle w:val="a3"/>
        </w:rPr>
        <w:br/>
        <w:t>массовой информации</w:t>
      </w:r>
      <w:bookmarkStart w:id="26" w:name="_GoBack"/>
      <w:bookmarkEnd w:id="26"/>
      <w:r>
        <w:rPr>
          <w:rStyle w:val="a3"/>
        </w:rPr>
        <w:t xml:space="preserve"> для опубликования</w:t>
      </w:r>
      <w:r>
        <w:rPr>
          <w:rStyle w:val="a3"/>
        </w:rPr>
        <w:br/>
      </w:r>
      <w:r w:rsidRPr="00925E54">
        <w:rPr>
          <w:rStyle w:val="a3"/>
        </w:rPr>
        <w:t>(</w:t>
      </w:r>
      <w:r w:rsidR="00925E54" w:rsidRPr="00925E54">
        <w:rPr>
          <w:rStyle w:val="a3"/>
        </w:rPr>
        <w:t>с изменениями от 25 июля 2018 г</w:t>
      </w:r>
      <w:r w:rsidR="00925E54" w:rsidRPr="00925E54">
        <w:rPr>
          <w:rStyle w:val="a3"/>
        </w:rPr>
        <w:t>.)</w:t>
      </w:r>
    </w:p>
    <w:p w:rsidR="003E5FBC" w:rsidRDefault="003E5FBC" w:rsidP="00925E54">
      <w:pPr>
        <w:ind w:firstLine="698"/>
        <w:jc w:val="right"/>
      </w:pPr>
    </w:p>
    <w:p w:rsidR="003E5FBC" w:rsidRDefault="00B86CF8">
      <w:pPr>
        <w:pStyle w:val="1"/>
      </w:pPr>
      <w:r>
        <w:t xml:space="preserve">Сведения </w:t>
      </w:r>
      <w:r>
        <w:br/>
        <w:t>о доходах, расходах, об имуществе и обязательствах имущественного характера</w:t>
      </w:r>
      <w:r>
        <w:br/>
        <w:t>_______________________________________________________________________</w:t>
      </w:r>
      <w:r>
        <w:br/>
        <w:t>(полное наименование должности)</w:t>
      </w:r>
      <w:r>
        <w:br/>
        <w:t>за период с 01 января по 31 декабря _____ года</w:t>
      </w:r>
    </w:p>
    <w:p w:rsidR="003E5FBC" w:rsidRDefault="003E5FBC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1445"/>
        <w:gridCol w:w="1076"/>
        <w:gridCol w:w="1280"/>
        <w:gridCol w:w="1079"/>
        <w:gridCol w:w="1070"/>
        <w:gridCol w:w="1496"/>
        <w:gridCol w:w="1213"/>
        <w:gridCol w:w="1114"/>
        <w:gridCol w:w="1962"/>
      </w:tblGrid>
      <w:tr w:rsidR="003E5FBC">
        <w:tc>
          <w:tcPr>
            <w:tcW w:w="28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C" w:rsidRDefault="003E5FBC">
            <w:pPr>
              <w:pStyle w:val="a8"/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C" w:rsidRDefault="00B86CF8">
            <w:pPr>
              <w:pStyle w:val="a8"/>
              <w:jc w:val="center"/>
            </w:pPr>
            <w:r>
              <w:t>Декларированный</w:t>
            </w:r>
          </w:p>
          <w:p w:rsidR="003E5FBC" w:rsidRDefault="00B86CF8">
            <w:pPr>
              <w:pStyle w:val="a8"/>
              <w:jc w:val="center"/>
            </w:pPr>
            <w:r>
              <w:t>годовой</w:t>
            </w:r>
          </w:p>
          <w:p w:rsidR="003E5FBC" w:rsidRDefault="00B86CF8">
            <w:pPr>
              <w:pStyle w:val="a8"/>
              <w:jc w:val="center"/>
            </w:pPr>
            <w:r>
              <w:t>доход</w:t>
            </w:r>
          </w:p>
          <w:p w:rsidR="003E5FBC" w:rsidRDefault="00B86CF8">
            <w:pPr>
              <w:pStyle w:val="a8"/>
              <w:jc w:val="center"/>
            </w:pPr>
            <w:r>
              <w:t>за отчетный год</w:t>
            </w:r>
          </w:p>
          <w:p w:rsidR="003E5FBC" w:rsidRDefault="00B86CF8">
            <w:pPr>
              <w:pStyle w:val="a8"/>
              <w:jc w:val="center"/>
            </w:pPr>
            <w:r>
              <w:t>(руб.)</w:t>
            </w:r>
            <w:hyperlink w:anchor="sub_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C" w:rsidRDefault="00B86CF8">
            <w:pPr>
              <w:pStyle w:val="a8"/>
              <w:jc w:val="center"/>
            </w:pPr>
            <w:r>
              <w:t>Перечень объектов недвижимого</w:t>
            </w:r>
          </w:p>
          <w:p w:rsidR="003E5FBC" w:rsidRDefault="00B86CF8">
            <w:pPr>
              <w:pStyle w:val="a8"/>
              <w:jc w:val="center"/>
            </w:pPr>
            <w:r>
              <w:t>имущества и транспортных средств,</w:t>
            </w:r>
          </w:p>
          <w:p w:rsidR="003E5FBC" w:rsidRDefault="00B86CF8">
            <w:pPr>
              <w:pStyle w:val="a8"/>
              <w:jc w:val="center"/>
            </w:pPr>
            <w:r>
              <w:t>принадлежащих на праве собственности (источники получения средств, за счет</w:t>
            </w:r>
          </w:p>
          <w:p w:rsidR="003E5FBC" w:rsidRDefault="00B86CF8">
            <w:pPr>
              <w:pStyle w:val="a8"/>
              <w:jc w:val="center"/>
            </w:pPr>
            <w:r>
              <w:t>которых совершена сделка)</w:t>
            </w:r>
            <w:hyperlink w:anchor="sub_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C" w:rsidRDefault="00B86CF8">
            <w:pPr>
              <w:pStyle w:val="a8"/>
              <w:jc w:val="center"/>
            </w:pPr>
            <w:r>
              <w:t>Перечень объектов</w:t>
            </w:r>
          </w:p>
          <w:p w:rsidR="003E5FBC" w:rsidRDefault="00B86CF8">
            <w:pPr>
              <w:pStyle w:val="a8"/>
              <w:jc w:val="center"/>
            </w:pPr>
            <w:r>
              <w:t>недвижимого имущества,</w:t>
            </w:r>
          </w:p>
          <w:p w:rsidR="003E5FBC" w:rsidRDefault="00B86CF8">
            <w:pPr>
              <w:pStyle w:val="a8"/>
              <w:jc w:val="center"/>
            </w:pPr>
            <w:r>
              <w:t>находящегося в пользовании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FBC" w:rsidRDefault="00B86CF8">
            <w:pPr>
              <w:pStyle w:val="a8"/>
              <w:jc w:val="center"/>
            </w:pPr>
            <w:r>
              <w:t>Сведения об источниках</w:t>
            </w:r>
          </w:p>
          <w:p w:rsidR="003E5FBC" w:rsidRDefault="00B86CF8">
            <w:pPr>
              <w:pStyle w:val="a8"/>
              <w:jc w:val="center"/>
            </w:pPr>
            <w:r>
              <w:t>получения средств, за счет которых</w:t>
            </w:r>
          </w:p>
          <w:p w:rsidR="003E5FBC" w:rsidRDefault="0042280D">
            <w:pPr>
              <w:pStyle w:val="a8"/>
              <w:jc w:val="center"/>
            </w:pPr>
            <w:r>
              <w:t>совершены сделки (совершена сделка)</w:t>
            </w:r>
          </w:p>
          <w:p w:rsidR="003E5FBC" w:rsidRDefault="00B86CF8">
            <w:pPr>
              <w:pStyle w:val="a8"/>
              <w:jc w:val="center"/>
            </w:pPr>
            <w:r>
              <w:t>по приобретению ценных бумаг, (долей участия, паев в уставных (складочных)</w:t>
            </w:r>
          </w:p>
          <w:p w:rsidR="003E5FBC" w:rsidRDefault="00B86CF8">
            <w:pPr>
              <w:pStyle w:val="a8"/>
              <w:jc w:val="center"/>
            </w:pPr>
            <w:r>
              <w:t>капиталах</w:t>
            </w:r>
          </w:p>
          <w:p w:rsidR="003E5FBC" w:rsidRDefault="00B86CF8">
            <w:pPr>
              <w:pStyle w:val="a8"/>
              <w:jc w:val="center"/>
            </w:pPr>
            <w:r>
              <w:lastRenderedPageBreak/>
              <w:t>организаций)</w:t>
            </w:r>
            <w:hyperlink w:anchor="sub_22" w:history="1">
              <w:r>
                <w:rPr>
                  <w:rStyle w:val="a4"/>
                </w:rPr>
                <w:t>**</w:t>
              </w:r>
            </w:hyperlink>
          </w:p>
        </w:tc>
      </w:tr>
      <w:tr w:rsidR="003E5FBC">
        <w:tc>
          <w:tcPr>
            <w:tcW w:w="2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C" w:rsidRDefault="003E5FBC">
            <w:pPr>
              <w:pStyle w:val="a8"/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C" w:rsidRDefault="003E5FBC">
            <w:pPr>
              <w:pStyle w:val="a8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C" w:rsidRDefault="00B86CF8">
            <w:pPr>
              <w:pStyle w:val="a8"/>
              <w:jc w:val="center"/>
            </w:pPr>
            <w:r>
              <w:t>вид</w:t>
            </w:r>
          </w:p>
          <w:p w:rsidR="003E5FBC" w:rsidRDefault="00B86CF8">
            <w:pPr>
              <w:pStyle w:val="a8"/>
              <w:jc w:val="center"/>
            </w:pPr>
            <w:r>
              <w:t>объектов недвижимости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C" w:rsidRDefault="00B86CF8">
            <w:pPr>
              <w:pStyle w:val="a8"/>
              <w:jc w:val="center"/>
            </w:pPr>
            <w:r>
              <w:t>площадь (кв. м)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C" w:rsidRDefault="00B86CF8">
            <w:pPr>
              <w:pStyle w:val="a8"/>
              <w:jc w:val="center"/>
            </w:pPr>
            <w:r>
              <w:t>страна расположения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C" w:rsidRDefault="00B86CF8">
            <w:pPr>
              <w:pStyle w:val="a8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C" w:rsidRDefault="00B86CF8">
            <w:pPr>
              <w:pStyle w:val="a8"/>
              <w:jc w:val="center"/>
            </w:pPr>
            <w:r>
              <w:t>вид</w:t>
            </w:r>
          </w:p>
          <w:p w:rsidR="003E5FBC" w:rsidRDefault="00B86CF8">
            <w:pPr>
              <w:pStyle w:val="a8"/>
              <w:jc w:val="center"/>
            </w:pPr>
            <w:r>
              <w:t>объектов недвижимости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C" w:rsidRDefault="00B86CF8">
            <w:pPr>
              <w:pStyle w:val="a8"/>
              <w:jc w:val="center"/>
            </w:pPr>
            <w:r>
              <w:t>площадь (кв. м)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C" w:rsidRDefault="00B86CF8">
            <w:pPr>
              <w:pStyle w:val="a8"/>
              <w:jc w:val="center"/>
            </w:pPr>
            <w:r>
              <w:t>страна расположения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FBC" w:rsidRDefault="003E5FBC">
            <w:pPr>
              <w:pStyle w:val="a8"/>
            </w:pPr>
          </w:p>
        </w:tc>
      </w:tr>
      <w:tr w:rsidR="003E5FBC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C" w:rsidRDefault="00B86CF8">
            <w:pPr>
              <w:pStyle w:val="a9"/>
            </w:pPr>
            <w:r>
              <w:t>Фамилия, имя, отчество лица, замещающего</w:t>
            </w:r>
          </w:p>
          <w:p w:rsidR="003E5FBC" w:rsidRDefault="00B86CF8">
            <w:pPr>
              <w:pStyle w:val="a9"/>
            </w:pPr>
            <w:r>
              <w:t>соответствующую</w:t>
            </w:r>
          </w:p>
          <w:p w:rsidR="003E5FBC" w:rsidRDefault="00B86CF8">
            <w:pPr>
              <w:pStyle w:val="a9"/>
            </w:pPr>
            <w:r>
              <w:t>должность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C" w:rsidRDefault="003E5FBC">
            <w:pPr>
              <w:pStyle w:val="a8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C" w:rsidRDefault="003E5FBC">
            <w:pPr>
              <w:pStyle w:val="a8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C" w:rsidRDefault="003E5FBC">
            <w:pPr>
              <w:pStyle w:val="a8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C" w:rsidRDefault="003E5FBC">
            <w:pPr>
              <w:pStyle w:val="a8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C" w:rsidRDefault="003E5FBC">
            <w:pPr>
              <w:pStyle w:val="a8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C" w:rsidRDefault="003E5FBC">
            <w:pPr>
              <w:pStyle w:val="a8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C" w:rsidRDefault="003E5FBC">
            <w:pPr>
              <w:pStyle w:val="a8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C" w:rsidRDefault="003E5FBC">
            <w:pPr>
              <w:pStyle w:val="a8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FBC" w:rsidRDefault="003E5FBC">
            <w:pPr>
              <w:pStyle w:val="a8"/>
            </w:pPr>
          </w:p>
        </w:tc>
      </w:tr>
      <w:tr w:rsidR="003E5FBC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C" w:rsidRDefault="00B86CF8">
            <w:pPr>
              <w:pStyle w:val="a9"/>
            </w:pPr>
            <w:r>
              <w:t>Супруга (супруг)</w:t>
            </w:r>
          </w:p>
          <w:p w:rsidR="003E5FBC" w:rsidRDefault="00B86CF8">
            <w:pPr>
              <w:pStyle w:val="a9"/>
            </w:pPr>
            <w:r>
              <w:t>(без указания</w:t>
            </w:r>
          </w:p>
          <w:p w:rsidR="003E5FBC" w:rsidRDefault="00B86CF8">
            <w:pPr>
              <w:pStyle w:val="a9"/>
            </w:pPr>
            <w:r>
              <w:t>персональных данных)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C" w:rsidRDefault="003E5FBC">
            <w:pPr>
              <w:pStyle w:val="a8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C" w:rsidRDefault="003E5FBC">
            <w:pPr>
              <w:pStyle w:val="a8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C" w:rsidRDefault="003E5FBC">
            <w:pPr>
              <w:pStyle w:val="a8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C" w:rsidRDefault="003E5FBC">
            <w:pPr>
              <w:pStyle w:val="a8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C" w:rsidRDefault="003E5FBC">
            <w:pPr>
              <w:pStyle w:val="a8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C" w:rsidRDefault="003E5FBC">
            <w:pPr>
              <w:pStyle w:val="a8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C" w:rsidRDefault="003E5FBC">
            <w:pPr>
              <w:pStyle w:val="a8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C" w:rsidRDefault="003E5FBC">
            <w:pPr>
              <w:pStyle w:val="a8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FBC" w:rsidRDefault="003E5FBC">
            <w:pPr>
              <w:pStyle w:val="a8"/>
            </w:pPr>
          </w:p>
        </w:tc>
      </w:tr>
      <w:tr w:rsidR="003E5FBC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C" w:rsidRDefault="00B86CF8">
            <w:pPr>
              <w:pStyle w:val="a9"/>
            </w:pPr>
            <w:r>
              <w:t>Несовершеннолетний</w:t>
            </w:r>
          </w:p>
          <w:p w:rsidR="003E5FBC" w:rsidRDefault="00B86CF8">
            <w:pPr>
              <w:pStyle w:val="a9"/>
            </w:pPr>
            <w:r>
              <w:t>ребенок (без указания</w:t>
            </w:r>
          </w:p>
          <w:p w:rsidR="003E5FBC" w:rsidRDefault="00B86CF8">
            <w:pPr>
              <w:pStyle w:val="a9"/>
            </w:pPr>
            <w:r>
              <w:t>персональных данных)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C" w:rsidRDefault="003E5FBC">
            <w:pPr>
              <w:pStyle w:val="a8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C" w:rsidRDefault="003E5FBC">
            <w:pPr>
              <w:pStyle w:val="a8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C" w:rsidRDefault="003E5FBC">
            <w:pPr>
              <w:pStyle w:val="a8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C" w:rsidRDefault="003E5FBC">
            <w:pPr>
              <w:pStyle w:val="a8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C" w:rsidRDefault="003E5FBC">
            <w:pPr>
              <w:pStyle w:val="a8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C" w:rsidRDefault="003E5FBC">
            <w:pPr>
              <w:pStyle w:val="a8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C" w:rsidRDefault="003E5FBC">
            <w:pPr>
              <w:pStyle w:val="a8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C" w:rsidRDefault="003E5FBC">
            <w:pPr>
              <w:pStyle w:val="a8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FBC" w:rsidRDefault="003E5FBC">
            <w:pPr>
              <w:pStyle w:val="a8"/>
            </w:pPr>
          </w:p>
        </w:tc>
      </w:tr>
    </w:tbl>
    <w:p w:rsidR="003E5FBC" w:rsidRDefault="003E5FBC"/>
    <w:p w:rsidR="003E5FBC" w:rsidRDefault="00B86CF8">
      <w:r>
        <w:rPr>
          <w:rStyle w:val="a3"/>
        </w:rPr>
        <w:t>Примечания</w:t>
      </w:r>
      <w:r>
        <w:t>:</w:t>
      </w:r>
    </w:p>
    <w:p w:rsidR="003E5FBC" w:rsidRDefault="00B86CF8">
      <w:bookmarkStart w:id="27" w:name="sub_11"/>
      <w:r>
        <w:t>*по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полученного в том числе от продажи имущества, или иные виды доходов, указанные в сведениях в соответствии законодательством;</w:t>
      </w:r>
    </w:p>
    <w:bookmarkEnd w:id="27"/>
    <w:p w:rsidR="00BF7E97" w:rsidRDefault="00BF7E97" w:rsidP="00BF7E97">
      <w:r w:rsidRPr="00BF7E97">
        <w:t>**</w:t>
      </w:r>
      <w:r>
        <w:t>сведения об источниках получения средств, за счет которых совершены сделки (совершена сделка) по приобретению земельного участка</w:t>
      </w:r>
      <w:r w:rsidR="00E957BA">
        <w:t>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лиц, указанных в пункте 2 настоящего порядка, и его супруги (супруга) за три последних года, предшествующих отчетному периоду</w:t>
      </w:r>
      <w:r w:rsidRPr="00BF7E97">
        <w:t>.</w:t>
      </w:r>
    </w:p>
    <w:p w:rsidR="00B86CF8" w:rsidRDefault="00B86CF8"/>
    <w:sectPr w:rsidR="00B86CF8" w:rsidSect="000602E1">
      <w:pgSz w:w="16800" w:h="11900" w:orient="landscape"/>
      <w:pgMar w:top="800" w:right="1440" w:bottom="11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F8"/>
    <w:rsid w:val="000602E1"/>
    <w:rsid w:val="001D4CBC"/>
    <w:rsid w:val="003E5FBC"/>
    <w:rsid w:val="0042280D"/>
    <w:rsid w:val="004E4673"/>
    <w:rsid w:val="00625F2D"/>
    <w:rsid w:val="00706F76"/>
    <w:rsid w:val="00925E54"/>
    <w:rsid w:val="00AF3CDB"/>
    <w:rsid w:val="00B86CF8"/>
    <w:rsid w:val="00BF7E97"/>
    <w:rsid w:val="00D1571B"/>
    <w:rsid w:val="00D92F4B"/>
    <w:rsid w:val="00E13098"/>
    <w:rsid w:val="00E669F8"/>
    <w:rsid w:val="00E9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0B4C5"/>
  <w14:defaultImageDpi w14:val="0"/>
  <w15:docId w15:val="{B15416EC-5570-416C-AA03-5B4559A5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Balloon Text"/>
    <w:basedOn w:val="a"/>
    <w:link w:val="ac"/>
    <w:uiPriority w:val="99"/>
    <w:semiHidden/>
    <w:unhideWhenUsed/>
    <w:rsid w:val="004E467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E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34673.0" TargetMode="External"/><Relationship Id="rId13" Type="http://schemas.openxmlformats.org/officeDocument/2006/relationships/hyperlink" Target="garantF1://29045534.103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308644.8" TargetMode="External"/><Relationship Id="rId12" Type="http://schemas.openxmlformats.org/officeDocument/2006/relationships/hyperlink" Target="garantF1://29033913.100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48567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273200.18" TargetMode="External"/><Relationship Id="rId11" Type="http://schemas.openxmlformats.org/officeDocument/2006/relationships/hyperlink" Target="garantF1://29044859.1001" TargetMode="External"/><Relationship Id="rId5" Type="http://schemas.openxmlformats.org/officeDocument/2006/relationships/hyperlink" Target="garantF1://12064203.0" TargetMode="External"/><Relationship Id="rId15" Type="http://schemas.openxmlformats.org/officeDocument/2006/relationships/hyperlink" Target="garantF1://29033913.1005" TargetMode="External"/><Relationship Id="rId10" Type="http://schemas.openxmlformats.org/officeDocument/2006/relationships/hyperlink" Target="garantF1://2913173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9026280.0" TargetMode="External"/><Relationship Id="rId14" Type="http://schemas.openxmlformats.org/officeDocument/2006/relationships/hyperlink" Target="garantF1://29045534.1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Сердюкова Екатерина Васильевна</cp:lastModifiedBy>
  <cp:revision>15</cp:revision>
  <cp:lastPrinted>2018-07-30T10:08:00Z</cp:lastPrinted>
  <dcterms:created xsi:type="dcterms:W3CDTF">2018-07-27T12:01:00Z</dcterms:created>
  <dcterms:modified xsi:type="dcterms:W3CDTF">2018-07-30T10:36:00Z</dcterms:modified>
</cp:coreProperties>
</file>