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0A0" w:firstRow="1" w:lastRow="0" w:firstColumn="1" w:lastColumn="0" w:noHBand="0" w:noVBand="0"/>
      </w:tblPr>
      <w:tblGrid>
        <w:gridCol w:w="1986"/>
        <w:gridCol w:w="7903"/>
      </w:tblGrid>
      <w:tr w:rsidR="00FC34A8" w:rsidRPr="00FC34A8" w:rsidTr="00840545">
        <w:trPr>
          <w:trHeight w:val="2400"/>
        </w:trPr>
        <w:tc>
          <w:tcPr>
            <w:tcW w:w="1956" w:type="dxa"/>
          </w:tcPr>
          <w:p w:rsidR="00840545" w:rsidRPr="00FC34A8" w:rsidRDefault="00F16BAA" w:rsidP="00202387">
            <w:pPr>
              <w:spacing w:after="0" w:line="240" w:lineRule="auto"/>
              <w:jc w:val="center"/>
              <w:rPr>
                <w:rFonts w:ascii="Times New Roman" w:hAnsi="Times New Roman"/>
                <w:caps/>
                <w:color w:val="000000" w:themeColor="text1"/>
                <w:spacing w:val="20"/>
                <w:sz w:val="28"/>
                <w:szCs w:val="28"/>
                <w:lang w:eastAsia="ru-RU"/>
              </w:rPr>
            </w:pPr>
            <w:r w:rsidRPr="00FC34A8">
              <w:rPr>
                <w:noProof/>
                <w:color w:val="000000" w:themeColor="text1"/>
                <w:lang w:eastAsia="ru-RU"/>
              </w:rPr>
              <mc:AlternateContent>
                <mc:Choice Requires="wps">
                  <w:drawing>
                    <wp:anchor distT="0" distB="0" distL="114300" distR="114300" simplePos="0" relativeHeight="251658240" behindDoc="0" locked="0" layoutInCell="1" allowOverlap="1" wp14:anchorId="54AC14C0" wp14:editId="68A4F44C">
                      <wp:simplePos x="0" y="0"/>
                      <wp:positionH relativeFrom="column">
                        <wp:posOffset>-353060</wp:posOffset>
                      </wp:positionH>
                      <wp:positionV relativeFrom="paragraph">
                        <wp:posOffset>-731520</wp:posOffset>
                      </wp:positionV>
                      <wp:extent cx="95250" cy="10716895"/>
                      <wp:effectExtent l="0" t="0" r="19050" b="2730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10716895"/>
                              </a:xfrm>
                              <a:prstGeom prst="rect">
                                <a:avLst/>
                              </a:prstGeom>
                              <a:solidFill>
                                <a:srgbClr val="63891F"/>
                              </a:solidFill>
                              <a:ln w="25400">
                                <a:solidFill>
                                  <a:srgbClr val="31440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margin-left:-27.8pt;margin-top:-57.6pt;width:7.5pt;height:84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" fillcolor="#63891f" strokecolor="#31440f" strokeweight="2pt">
                      <v:path arrowok="t"/>
                    </v:rect>
                  </w:pict>
                </mc:Fallback>
              </mc:AlternateContent>
            </w:r>
            <w:r w:rsidRPr="00FC34A8">
              <w:rPr>
                <w:noProof/>
                <w:color w:val="000000" w:themeColor="text1"/>
                <w:lang w:eastAsia="ru-RU"/>
              </w:rPr>
              <mc:AlternateContent>
                <mc:Choice Requires="wps">
                  <w:drawing>
                    <wp:anchor distT="0" distB="0" distL="114300" distR="114300" simplePos="0" relativeHeight="251657216" behindDoc="0" locked="0" layoutInCell="1" allowOverlap="1" wp14:anchorId="0B50F70E" wp14:editId="3C2282C4">
                      <wp:simplePos x="0" y="0"/>
                      <wp:positionH relativeFrom="column">
                        <wp:posOffset>-731520</wp:posOffset>
                      </wp:positionH>
                      <wp:positionV relativeFrom="paragraph">
                        <wp:posOffset>-731520</wp:posOffset>
                      </wp:positionV>
                      <wp:extent cx="379095" cy="10716895"/>
                      <wp:effectExtent l="0" t="0" r="20955" b="6540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9095" cy="10716895"/>
                              </a:xfrm>
                              <a:prstGeom prst="rect">
                                <a:avLst/>
                              </a:prstGeom>
                              <a:gradFill rotWithShape="1">
                                <a:gsLst>
                                  <a:gs pos="0">
                                    <a:srgbClr val="3C518E"/>
                                  </a:gs>
                                  <a:gs pos="80000">
                                    <a:srgbClr val="506CBA"/>
                                  </a:gs>
                                  <a:gs pos="100000">
                                    <a:srgbClr val="4F6CBD"/>
                                  </a:gs>
                                </a:gsLst>
                                <a:lin ang="16200000"/>
                              </a:gradFill>
                              <a:ln w="9525">
                                <a:solidFill>
                                  <a:srgbClr val="566DAF"/>
                                </a:solidFill>
                                <a:miter lim="800000"/>
                                <a:headEnd/>
                                <a:tailEnd/>
                              </a:ln>
                              <a:effectLst>
                                <a:outerShdw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6" style="position:absolute;margin-left:-57.6pt;margin-top:-57.6pt;width:29.85pt;height:84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" fillcolor="#3c518e" strokecolor="#566daf">
                      <v:fill color2="#4f6cbd" rotate="t" angle="180" colors="0 #3c518e;52429f #506cba;1 #4f6cbd" focus="100%" type="gradient">
                        <o:fill v:ext="view" type="gradientUnscaled"/>
                      </v:fill>
                      <v:shadow on="t" color="black" opacity="22936f" origin=",.5" offset="0,.63889mm"/>
                      <v:path arrowok="t"/>
                    </v:rect>
                  </w:pict>
                </mc:Fallback>
              </mc:AlternateContent>
            </w:r>
            <w:r w:rsidR="00D64234" w:rsidRPr="00FC34A8">
              <w:rPr>
                <w:rFonts w:ascii="Times New Roman" w:hAnsi="Times New Roman"/>
                <w:caps/>
                <w:noProof/>
                <w:color w:val="000000" w:themeColor="text1"/>
                <w:spacing w:val="20"/>
                <w:sz w:val="28"/>
                <w:szCs w:val="28"/>
                <w:lang w:eastAsia="ru-RU"/>
              </w:rPr>
              <w:drawing>
                <wp:inline distT="0" distB="0" distL="0" distR="0" wp14:anchorId="6DDBD3EE" wp14:editId="255E5470">
                  <wp:extent cx="1095375" cy="1628775"/>
                  <wp:effectExtent l="19050" t="0" r="9525" b="0"/>
                  <wp:docPr id="1" name="Рисунок 32" descr="лого_наш город_без ф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лого_наш город_без фона"/>
                          <pic:cNvPicPr>
                            <a:picLocks noChangeAspect="1" noChangeArrowheads="1"/>
                          </pic:cNvPicPr>
                        </pic:nvPicPr>
                        <pic:blipFill>
                          <a:blip r:embed="rId9"/>
                          <a:srcRect/>
                          <a:stretch>
                            <a:fillRect/>
                          </a:stretch>
                        </pic:blipFill>
                        <pic:spPr bwMode="auto">
                          <a:xfrm>
                            <a:off x="0" y="0"/>
                            <a:ext cx="1095375" cy="1628775"/>
                          </a:xfrm>
                          <a:prstGeom prst="rect">
                            <a:avLst/>
                          </a:prstGeom>
                          <a:noFill/>
                          <a:ln w="9525">
                            <a:noFill/>
                            <a:miter lim="800000"/>
                            <a:headEnd/>
                            <a:tailEnd/>
                          </a:ln>
                        </pic:spPr>
                      </pic:pic>
                    </a:graphicData>
                  </a:graphic>
                </wp:inline>
              </w:drawing>
            </w:r>
          </w:p>
        </w:tc>
        <w:tc>
          <w:tcPr>
            <w:tcW w:w="7933" w:type="dxa"/>
            <w:vAlign w:val="center"/>
          </w:tcPr>
          <w:p w:rsidR="00840545" w:rsidRPr="00FC34A8" w:rsidRDefault="00840545" w:rsidP="00202387">
            <w:pPr>
              <w:spacing w:after="0" w:line="240" w:lineRule="auto"/>
              <w:jc w:val="center"/>
              <w:rPr>
                <w:rFonts w:ascii="Times New Roman" w:hAnsi="Times New Roman"/>
                <w:b/>
                <w:caps/>
                <w:color w:val="000000" w:themeColor="text1"/>
                <w:spacing w:val="20"/>
                <w:sz w:val="28"/>
                <w:szCs w:val="28"/>
                <w:lang w:eastAsia="ru-RU"/>
              </w:rPr>
            </w:pPr>
            <w:r w:rsidRPr="00FC34A8">
              <w:rPr>
                <w:rFonts w:ascii="Times New Roman" w:hAnsi="Times New Roman"/>
                <w:b/>
                <w:caps/>
                <w:color w:val="000000" w:themeColor="text1"/>
                <w:spacing w:val="20"/>
                <w:sz w:val="28"/>
                <w:szCs w:val="28"/>
                <w:lang w:eastAsia="ru-RU"/>
              </w:rPr>
              <w:t>ханты-мансийский автономный</w:t>
            </w:r>
          </w:p>
          <w:p w:rsidR="00840545" w:rsidRPr="00FC34A8" w:rsidRDefault="00840545" w:rsidP="00202387">
            <w:pPr>
              <w:spacing w:after="0" w:line="240" w:lineRule="auto"/>
              <w:jc w:val="center"/>
              <w:rPr>
                <w:rFonts w:ascii="Times New Roman" w:hAnsi="Times New Roman"/>
                <w:b/>
                <w:caps/>
                <w:color w:val="000000" w:themeColor="text1"/>
                <w:spacing w:val="20"/>
                <w:sz w:val="28"/>
                <w:szCs w:val="28"/>
                <w:lang w:eastAsia="ru-RU"/>
              </w:rPr>
            </w:pPr>
            <w:r w:rsidRPr="00FC34A8">
              <w:rPr>
                <w:rFonts w:ascii="Times New Roman" w:hAnsi="Times New Roman"/>
                <w:b/>
                <w:caps/>
                <w:color w:val="000000" w:themeColor="text1"/>
                <w:spacing w:val="20"/>
                <w:sz w:val="28"/>
                <w:szCs w:val="28"/>
                <w:lang w:eastAsia="ru-RU"/>
              </w:rPr>
              <w:t xml:space="preserve"> округ-югра</w:t>
            </w:r>
          </w:p>
          <w:p w:rsidR="00840545" w:rsidRPr="00FC34A8" w:rsidRDefault="00840545" w:rsidP="00202387">
            <w:pPr>
              <w:spacing w:after="0" w:line="240" w:lineRule="auto"/>
              <w:jc w:val="center"/>
              <w:rPr>
                <w:rFonts w:ascii="Times New Roman" w:hAnsi="Times New Roman"/>
                <w:b/>
                <w:caps/>
                <w:color w:val="000000" w:themeColor="text1"/>
                <w:spacing w:val="20"/>
                <w:sz w:val="28"/>
                <w:szCs w:val="28"/>
                <w:lang w:eastAsia="ru-RU"/>
              </w:rPr>
            </w:pPr>
            <w:r w:rsidRPr="00FC34A8">
              <w:rPr>
                <w:rFonts w:ascii="Times New Roman" w:hAnsi="Times New Roman"/>
                <w:b/>
                <w:caps/>
                <w:color w:val="000000" w:themeColor="text1"/>
                <w:spacing w:val="20"/>
                <w:sz w:val="28"/>
                <w:szCs w:val="28"/>
                <w:lang w:eastAsia="ru-RU"/>
              </w:rPr>
              <w:t>Администрация города сургута</w:t>
            </w:r>
          </w:p>
          <w:p w:rsidR="00840545" w:rsidRPr="00FC34A8" w:rsidRDefault="00840545" w:rsidP="00202387">
            <w:pPr>
              <w:spacing w:after="0" w:line="240" w:lineRule="auto"/>
              <w:jc w:val="center"/>
              <w:rPr>
                <w:rFonts w:ascii="Times New Roman" w:hAnsi="Times New Roman"/>
                <w:b/>
                <w:caps/>
                <w:color w:val="000000" w:themeColor="text1"/>
                <w:spacing w:val="20"/>
                <w:sz w:val="28"/>
                <w:szCs w:val="28"/>
                <w:lang w:eastAsia="ru-RU"/>
              </w:rPr>
            </w:pPr>
            <w:r w:rsidRPr="00FC34A8">
              <w:rPr>
                <w:rFonts w:ascii="Times New Roman" w:hAnsi="Times New Roman"/>
                <w:b/>
                <w:caps/>
                <w:color w:val="000000" w:themeColor="text1"/>
                <w:spacing w:val="20"/>
                <w:sz w:val="28"/>
                <w:szCs w:val="28"/>
                <w:lang w:eastAsia="ru-RU"/>
              </w:rPr>
              <w:t>Муниципальное казенное учреждение «наш город»</w:t>
            </w:r>
          </w:p>
          <w:p w:rsidR="00840545" w:rsidRPr="00FC34A8" w:rsidRDefault="00840545" w:rsidP="00202387">
            <w:pPr>
              <w:spacing w:after="0" w:line="240" w:lineRule="auto"/>
              <w:jc w:val="center"/>
              <w:rPr>
                <w:rFonts w:ascii="Times New Roman" w:hAnsi="Times New Roman"/>
                <w:caps/>
                <w:color w:val="000000" w:themeColor="text1"/>
                <w:spacing w:val="20"/>
                <w:sz w:val="28"/>
                <w:szCs w:val="28"/>
                <w:lang w:eastAsia="ru-RU"/>
              </w:rPr>
            </w:pPr>
          </w:p>
        </w:tc>
      </w:tr>
    </w:tbl>
    <w:p w:rsidR="00840545" w:rsidRPr="00FC34A8" w:rsidRDefault="00840545" w:rsidP="00202387">
      <w:pPr>
        <w:spacing w:after="0" w:line="240" w:lineRule="auto"/>
        <w:rPr>
          <w:rFonts w:ascii="Times New Roman" w:eastAsia="Times New Roman" w:hAnsi="Times New Roman"/>
          <w:color w:val="000000" w:themeColor="text1"/>
          <w:sz w:val="28"/>
          <w:szCs w:val="28"/>
          <w:lang w:eastAsia="ar-SA"/>
        </w:rPr>
      </w:pPr>
    </w:p>
    <w:p w:rsidR="00840545" w:rsidRPr="00FC34A8" w:rsidRDefault="00840545" w:rsidP="00202387">
      <w:pPr>
        <w:spacing w:after="0" w:line="240" w:lineRule="auto"/>
        <w:rPr>
          <w:rFonts w:ascii="Times New Roman" w:eastAsia="Times New Roman" w:hAnsi="Times New Roman"/>
          <w:color w:val="000000" w:themeColor="text1"/>
          <w:sz w:val="28"/>
          <w:szCs w:val="28"/>
          <w:lang w:eastAsia="ar-SA"/>
        </w:rPr>
      </w:pPr>
    </w:p>
    <w:p w:rsidR="00840545" w:rsidRPr="00FC34A8" w:rsidRDefault="00840545" w:rsidP="00202387">
      <w:pPr>
        <w:spacing w:after="0" w:line="240" w:lineRule="auto"/>
        <w:rPr>
          <w:rFonts w:ascii="Times New Roman" w:eastAsia="Times New Roman" w:hAnsi="Times New Roman"/>
          <w:color w:val="000000" w:themeColor="text1"/>
          <w:sz w:val="28"/>
          <w:szCs w:val="28"/>
          <w:lang w:eastAsia="ar-SA"/>
        </w:rPr>
      </w:pPr>
    </w:p>
    <w:p w:rsidR="00840545" w:rsidRPr="00FC34A8" w:rsidRDefault="00840545" w:rsidP="00202387">
      <w:pPr>
        <w:spacing w:after="0" w:line="240" w:lineRule="auto"/>
        <w:rPr>
          <w:rFonts w:ascii="Times New Roman" w:eastAsia="Times New Roman" w:hAnsi="Times New Roman"/>
          <w:color w:val="000000" w:themeColor="text1"/>
          <w:sz w:val="28"/>
          <w:szCs w:val="28"/>
          <w:lang w:eastAsia="ar-SA"/>
        </w:rPr>
      </w:pPr>
    </w:p>
    <w:p w:rsidR="00066D0B" w:rsidRPr="00FC34A8" w:rsidRDefault="00066D0B" w:rsidP="00202387">
      <w:pPr>
        <w:spacing w:after="0" w:line="240" w:lineRule="auto"/>
        <w:rPr>
          <w:rFonts w:ascii="Times New Roman" w:eastAsia="Times New Roman" w:hAnsi="Times New Roman"/>
          <w:color w:val="000000" w:themeColor="text1"/>
          <w:sz w:val="28"/>
          <w:szCs w:val="28"/>
          <w:lang w:eastAsia="ar-SA"/>
        </w:rPr>
      </w:pPr>
    </w:p>
    <w:p w:rsidR="00066D0B" w:rsidRPr="00FC34A8" w:rsidRDefault="00066D0B" w:rsidP="00202387">
      <w:pPr>
        <w:spacing w:after="0" w:line="240" w:lineRule="auto"/>
        <w:rPr>
          <w:rFonts w:ascii="Times New Roman" w:eastAsia="Times New Roman" w:hAnsi="Times New Roman"/>
          <w:color w:val="000000" w:themeColor="text1"/>
          <w:sz w:val="28"/>
          <w:szCs w:val="28"/>
          <w:lang w:eastAsia="ar-SA"/>
        </w:rPr>
      </w:pPr>
    </w:p>
    <w:p w:rsidR="00066D0B" w:rsidRPr="00FC34A8" w:rsidRDefault="00066D0B" w:rsidP="00202387">
      <w:pPr>
        <w:spacing w:after="0" w:line="240" w:lineRule="auto"/>
        <w:rPr>
          <w:rFonts w:ascii="Times New Roman" w:eastAsia="Times New Roman" w:hAnsi="Times New Roman"/>
          <w:color w:val="000000" w:themeColor="text1"/>
          <w:sz w:val="28"/>
          <w:szCs w:val="28"/>
          <w:lang w:eastAsia="ar-SA"/>
        </w:rPr>
      </w:pPr>
    </w:p>
    <w:p w:rsidR="00066D0B" w:rsidRPr="00FC34A8" w:rsidRDefault="00066D0B" w:rsidP="00202387">
      <w:pPr>
        <w:spacing w:after="0" w:line="240" w:lineRule="auto"/>
        <w:rPr>
          <w:rFonts w:ascii="Times New Roman" w:eastAsia="Times New Roman" w:hAnsi="Times New Roman"/>
          <w:color w:val="000000" w:themeColor="text1"/>
          <w:sz w:val="28"/>
          <w:szCs w:val="28"/>
          <w:lang w:eastAsia="ar-SA"/>
        </w:rPr>
      </w:pPr>
    </w:p>
    <w:p w:rsidR="00066D0B" w:rsidRPr="00FC34A8" w:rsidRDefault="00066D0B" w:rsidP="00202387">
      <w:pPr>
        <w:spacing w:after="0" w:line="240" w:lineRule="auto"/>
        <w:rPr>
          <w:rFonts w:ascii="Times New Roman" w:eastAsia="Times New Roman" w:hAnsi="Times New Roman"/>
          <w:color w:val="000000" w:themeColor="text1"/>
          <w:sz w:val="28"/>
          <w:szCs w:val="28"/>
          <w:lang w:eastAsia="ar-SA"/>
        </w:rPr>
      </w:pPr>
    </w:p>
    <w:p w:rsidR="00066D0B" w:rsidRPr="00FC34A8" w:rsidRDefault="00066D0B" w:rsidP="00202387">
      <w:pPr>
        <w:spacing w:after="0" w:line="240" w:lineRule="auto"/>
        <w:rPr>
          <w:rFonts w:ascii="Times New Roman" w:eastAsia="Times New Roman" w:hAnsi="Times New Roman"/>
          <w:color w:val="000000" w:themeColor="text1"/>
          <w:sz w:val="28"/>
          <w:szCs w:val="28"/>
          <w:lang w:eastAsia="ar-SA"/>
        </w:rPr>
      </w:pPr>
    </w:p>
    <w:p w:rsidR="00066D0B" w:rsidRPr="00FC34A8" w:rsidRDefault="00066D0B" w:rsidP="00066D0B">
      <w:pPr>
        <w:spacing w:after="0" w:line="240" w:lineRule="auto"/>
        <w:jc w:val="center"/>
        <w:rPr>
          <w:rFonts w:ascii="Times New Roman" w:eastAsia="Times New Roman" w:hAnsi="Times New Roman"/>
          <w:b/>
          <w:color w:val="000000" w:themeColor="text1"/>
          <w:sz w:val="44"/>
          <w:szCs w:val="44"/>
          <w:lang w:eastAsia="ar-SA"/>
        </w:rPr>
      </w:pPr>
      <w:r w:rsidRPr="00FC34A8">
        <w:rPr>
          <w:rFonts w:ascii="Times New Roman" w:eastAsia="Times New Roman" w:hAnsi="Times New Roman"/>
          <w:b/>
          <w:color w:val="000000" w:themeColor="text1"/>
          <w:sz w:val="44"/>
          <w:szCs w:val="44"/>
          <w:lang w:eastAsia="ar-SA"/>
        </w:rPr>
        <w:t>Оценка ресурсного обеспечения и условий</w:t>
      </w:r>
      <w:r w:rsidR="00CA79F1" w:rsidRPr="00FC34A8">
        <w:rPr>
          <w:rFonts w:ascii="Times New Roman" w:eastAsia="Times New Roman" w:hAnsi="Times New Roman"/>
          <w:b/>
          <w:color w:val="000000" w:themeColor="text1"/>
          <w:sz w:val="44"/>
          <w:szCs w:val="44"/>
          <w:lang w:eastAsia="ar-SA"/>
        </w:rPr>
        <w:t>, созданных</w:t>
      </w:r>
      <w:r w:rsidRPr="00FC34A8">
        <w:rPr>
          <w:rFonts w:ascii="Times New Roman" w:eastAsia="Times New Roman" w:hAnsi="Times New Roman"/>
          <w:b/>
          <w:color w:val="000000" w:themeColor="text1"/>
          <w:sz w:val="44"/>
          <w:szCs w:val="44"/>
          <w:lang w:eastAsia="ar-SA"/>
        </w:rPr>
        <w:t xml:space="preserve"> для деятельности ТОС</w:t>
      </w:r>
      <w:r w:rsidR="00E71F1F" w:rsidRPr="00FC34A8">
        <w:rPr>
          <w:rFonts w:ascii="Times New Roman" w:eastAsia="Times New Roman" w:hAnsi="Times New Roman"/>
          <w:b/>
          <w:color w:val="000000" w:themeColor="text1"/>
          <w:sz w:val="44"/>
          <w:szCs w:val="44"/>
          <w:lang w:eastAsia="ar-SA"/>
        </w:rPr>
        <w:t xml:space="preserve"> </w:t>
      </w:r>
      <w:r w:rsidR="00CA79F1" w:rsidRPr="00FC34A8">
        <w:rPr>
          <w:rFonts w:ascii="Times New Roman" w:eastAsia="Times New Roman" w:hAnsi="Times New Roman"/>
          <w:b/>
          <w:color w:val="000000" w:themeColor="text1"/>
          <w:sz w:val="44"/>
          <w:szCs w:val="44"/>
          <w:lang w:eastAsia="ar-SA"/>
        </w:rPr>
        <w:t>в городе Сургуте</w:t>
      </w:r>
    </w:p>
    <w:p w:rsidR="00840545" w:rsidRPr="00FC34A8" w:rsidRDefault="00E71F1F" w:rsidP="00E71F1F">
      <w:pPr>
        <w:tabs>
          <w:tab w:val="left" w:pos="7263"/>
        </w:tabs>
        <w:spacing w:after="0" w:line="240" w:lineRule="auto"/>
        <w:rPr>
          <w:rFonts w:ascii="Times New Roman" w:eastAsia="Times New Roman" w:hAnsi="Times New Roman"/>
          <w:b/>
          <w:color w:val="000000" w:themeColor="text1"/>
          <w:sz w:val="44"/>
          <w:szCs w:val="44"/>
          <w:lang w:eastAsia="ar-SA"/>
        </w:rPr>
      </w:pPr>
      <w:r w:rsidRPr="00FC34A8">
        <w:rPr>
          <w:rFonts w:ascii="Times New Roman" w:eastAsia="Times New Roman" w:hAnsi="Times New Roman"/>
          <w:b/>
          <w:color w:val="000000" w:themeColor="text1"/>
          <w:sz w:val="44"/>
          <w:szCs w:val="44"/>
          <w:lang w:eastAsia="ar-SA"/>
        </w:rPr>
        <w:tab/>
      </w:r>
    </w:p>
    <w:p w:rsidR="00840545" w:rsidRPr="00FC34A8" w:rsidRDefault="00840545" w:rsidP="00202387">
      <w:pPr>
        <w:spacing w:after="0" w:line="240" w:lineRule="auto"/>
        <w:ind w:left="6663"/>
        <w:rPr>
          <w:rFonts w:ascii="Times New Roman" w:hAnsi="Times New Roman"/>
          <w:b/>
          <w:color w:val="000000" w:themeColor="text1"/>
          <w:sz w:val="28"/>
          <w:lang w:eastAsia="ru-RU"/>
        </w:rPr>
      </w:pPr>
    </w:p>
    <w:p w:rsidR="00066D0B" w:rsidRPr="00FC34A8" w:rsidRDefault="00066D0B" w:rsidP="00202387">
      <w:pPr>
        <w:spacing w:after="0" w:line="240" w:lineRule="auto"/>
        <w:ind w:left="6663"/>
        <w:rPr>
          <w:rFonts w:ascii="Times New Roman" w:hAnsi="Times New Roman"/>
          <w:b/>
          <w:color w:val="000000" w:themeColor="text1"/>
          <w:sz w:val="28"/>
          <w:lang w:eastAsia="ru-RU"/>
        </w:rPr>
      </w:pPr>
    </w:p>
    <w:p w:rsidR="00066D0B" w:rsidRPr="00FC34A8" w:rsidRDefault="00066D0B" w:rsidP="00202387">
      <w:pPr>
        <w:spacing w:after="0" w:line="240" w:lineRule="auto"/>
        <w:ind w:left="6663"/>
        <w:rPr>
          <w:rFonts w:ascii="Times New Roman" w:hAnsi="Times New Roman"/>
          <w:b/>
          <w:color w:val="000000" w:themeColor="text1"/>
          <w:sz w:val="28"/>
          <w:lang w:eastAsia="ru-RU"/>
        </w:rPr>
      </w:pPr>
    </w:p>
    <w:p w:rsidR="00066D0B" w:rsidRPr="00FC34A8" w:rsidRDefault="00066D0B" w:rsidP="00202387">
      <w:pPr>
        <w:spacing w:after="0" w:line="240" w:lineRule="auto"/>
        <w:ind w:left="6663"/>
        <w:rPr>
          <w:rFonts w:ascii="Times New Roman" w:hAnsi="Times New Roman"/>
          <w:b/>
          <w:color w:val="000000" w:themeColor="text1"/>
          <w:sz w:val="28"/>
          <w:lang w:eastAsia="ru-RU"/>
        </w:rPr>
      </w:pPr>
    </w:p>
    <w:p w:rsidR="00066D0B" w:rsidRPr="00FC34A8" w:rsidRDefault="00066D0B" w:rsidP="00202387">
      <w:pPr>
        <w:spacing w:after="0" w:line="240" w:lineRule="auto"/>
        <w:ind w:left="6663"/>
        <w:rPr>
          <w:rFonts w:ascii="Times New Roman" w:hAnsi="Times New Roman"/>
          <w:b/>
          <w:color w:val="000000" w:themeColor="text1"/>
          <w:sz w:val="28"/>
          <w:lang w:eastAsia="ru-RU"/>
        </w:rPr>
      </w:pPr>
    </w:p>
    <w:p w:rsidR="00066D0B" w:rsidRPr="00FC34A8" w:rsidRDefault="00066D0B" w:rsidP="00202387">
      <w:pPr>
        <w:spacing w:after="0" w:line="240" w:lineRule="auto"/>
        <w:ind w:left="6663"/>
        <w:rPr>
          <w:rFonts w:ascii="Times New Roman" w:hAnsi="Times New Roman"/>
          <w:b/>
          <w:color w:val="000000" w:themeColor="text1"/>
          <w:sz w:val="28"/>
          <w:lang w:eastAsia="ru-RU"/>
        </w:rPr>
      </w:pPr>
    </w:p>
    <w:p w:rsidR="00066D0B" w:rsidRPr="00FC34A8" w:rsidRDefault="00066D0B" w:rsidP="00202387">
      <w:pPr>
        <w:spacing w:after="0" w:line="240" w:lineRule="auto"/>
        <w:ind w:left="6663"/>
        <w:rPr>
          <w:rFonts w:ascii="Times New Roman" w:hAnsi="Times New Roman"/>
          <w:b/>
          <w:color w:val="000000" w:themeColor="text1"/>
          <w:sz w:val="28"/>
          <w:lang w:eastAsia="ru-RU"/>
        </w:rPr>
      </w:pPr>
    </w:p>
    <w:p w:rsidR="00066D0B" w:rsidRPr="00FC34A8" w:rsidRDefault="00066D0B" w:rsidP="00202387">
      <w:pPr>
        <w:spacing w:after="0" w:line="240" w:lineRule="auto"/>
        <w:ind w:left="6663"/>
        <w:rPr>
          <w:rFonts w:ascii="Times New Roman" w:hAnsi="Times New Roman"/>
          <w:b/>
          <w:color w:val="000000" w:themeColor="text1"/>
          <w:sz w:val="28"/>
          <w:lang w:eastAsia="ru-RU"/>
        </w:rPr>
      </w:pPr>
    </w:p>
    <w:p w:rsidR="00066D0B" w:rsidRPr="00FC34A8" w:rsidRDefault="00066D0B" w:rsidP="00202387">
      <w:pPr>
        <w:spacing w:after="0" w:line="240" w:lineRule="auto"/>
        <w:ind w:left="6663"/>
        <w:rPr>
          <w:rFonts w:ascii="Times New Roman" w:hAnsi="Times New Roman"/>
          <w:b/>
          <w:color w:val="000000" w:themeColor="text1"/>
          <w:sz w:val="28"/>
          <w:lang w:eastAsia="ru-RU"/>
        </w:rPr>
      </w:pPr>
    </w:p>
    <w:p w:rsidR="00066D0B" w:rsidRPr="00FC34A8" w:rsidRDefault="00066D0B" w:rsidP="00202387">
      <w:pPr>
        <w:spacing w:after="0" w:line="240" w:lineRule="auto"/>
        <w:ind w:left="6663"/>
        <w:rPr>
          <w:rFonts w:ascii="Times New Roman" w:hAnsi="Times New Roman"/>
          <w:b/>
          <w:color w:val="000000" w:themeColor="text1"/>
          <w:sz w:val="28"/>
          <w:lang w:eastAsia="ru-RU"/>
        </w:rPr>
      </w:pPr>
    </w:p>
    <w:p w:rsidR="00066D0B" w:rsidRPr="00FC34A8" w:rsidRDefault="00066D0B" w:rsidP="00202387">
      <w:pPr>
        <w:spacing w:after="0" w:line="240" w:lineRule="auto"/>
        <w:ind w:left="6663"/>
        <w:rPr>
          <w:rFonts w:ascii="Times New Roman" w:hAnsi="Times New Roman"/>
          <w:b/>
          <w:color w:val="000000" w:themeColor="text1"/>
          <w:sz w:val="28"/>
          <w:lang w:eastAsia="ru-RU"/>
        </w:rPr>
      </w:pPr>
    </w:p>
    <w:p w:rsidR="00066D0B" w:rsidRPr="00FC34A8" w:rsidRDefault="00066D0B" w:rsidP="00202387">
      <w:pPr>
        <w:spacing w:after="0" w:line="240" w:lineRule="auto"/>
        <w:ind w:left="6663"/>
        <w:rPr>
          <w:rFonts w:ascii="Times New Roman" w:hAnsi="Times New Roman"/>
          <w:b/>
          <w:color w:val="000000" w:themeColor="text1"/>
          <w:sz w:val="28"/>
          <w:lang w:eastAsia="ru-RU"/>
        </w:rPr>
      </w:pPr>
    </w:p>
    <w:p w:rsidR="00066D0B" w:rsidRPr="00FC34A8" w:rsidRDefault="00066D0B" w:rsidP="00202387">
      <w:pPr>
        <w:spacing w:after="0" w:line="240" w:lineRule="auto"/>
        <w:ind w:left="6663"/>
        <w:rPr>
          <w:rFonts w:ascii="Times New Roman" w:hAnsi="Times New Roman"/>
          <w:b/>
          <w:color w:val="000000" w:themeColor="text1"/>
          <w:sz w:val="28"/>
          <w:lang w:eastAsia="ru-RU"/>
        </w:rPr>
      </w:pPr>
    </w:p>
    <w:p w:rsidR="00066D0B" w:rsidRPr="00FC34A8" w:rsidRDefault="00066D0B" w:rsidP="00202387">
      <w:pPr>
        <w:spacing w:after="0" w:line="240" w:lineRule="auto"/>
        <w:ind w:left="6663"/>
        <w:rPr>
          <w:rFonts w:ascii="Times New Roman" w:hAnsi="Times New Roman"/>
          <w:b/>
          <w:color w:val="000000" w:themeColor="text1"/>
          <w:sz w:val="28"/>
          <w:lang w:eastAsia="ru-RU"/>
        </w:rPr>
      </w:pPr>
    </w:p>
    <w:p w:rsidR="00840545" w:rsidRPr="00FC34A8" w:rsidRDefault="00840545" w:rsidP="00202387">
      <w:pPr>
        <w:spacing w:after="0" w:line="240" w:lineRule="auto"/>
        <w:ind w:left="6663"/>
        <w:rPr>
          <w:rFonts w:ascii="Times New Roman" w:hAnsi="Times New Roman"/>
          <w:b/>
          <w:color w:val="000000" w:themeColor="text1"/>
          <w:sz w:val="28"/>
          <w:lang w:eastAsia="ru-RU"/>
        </w:rPr>
      </w:pPr>
    </w:p>
    <w:p w:rsidR="00840545" w:rsidRPr="00FC34A8" w:rsidRDefault="00840545" w:rsidP="00202387">
      <w:pPr>
        <w:spacing w:after="0" w:line="240" w:lineRule="auto"/>
        <w:ind w:left="6663"/>
        <w:rPr>
          <w:rFonts w:ascii="Times New Roman" w:hAnsi="Times New Roman"/>
          <w:color w:val="000000" w:themeColor="text1"/>
          <w:sz w:val="28"/>
          <w:szCs w:val="28"/>
          <w:lang w:eastAsia="ru-RU"/>
        </w:rPr>
      </w:pPr>
    </w:p>
    <w:p w:rsidR="00840545" w:rsidRPr="00FC34A8" w:rsidRDefault="00840545" w:rsidP="00202387">
      <w:pPr>
        <w:spacing w:after="0" w:line="240" w:lineRule="auto"/>
        <w:ind w:left="6663"/>
        <w:rPr>
          <w:rFonts w:ascii="Times New Roman" w:hAnsi="Times New Roman"/>
          <w:color w:val="000000" w:themeColor="text1"/>
          <w:sz w:val="28"/>
          <w:szCs w:val="28"/>
          <w:lang w:eastAsia="ru-RU"/>
        </w:rPr>
      </w:pPr>
    </w:p>
    <w:p w:rsidR="002A34CD" w:rsidRPr="00FC34A8" w:rsidRDefault="002A34CD" w:rsidP="00202387">
      <w:pPr>
        <w:spacing w:after="0" w:line="240" w:lineRule="auto"/>
        <w:rPr>
          <w:rFonts w:ascii="Times New Roman" w:eastAsia="Times New Roman" w:hAnsi="Times New Roman"/>
          <w:color w:val="000000" w:themeColor="text1"/>
          <w:sz w:val="28"/>
          <w:szCs w:val="28"/>
          <w:lang w:eastAsia="ar-SA"/>
        </w:rPr>
      </w:pPr>
    </w:p>
    <w:p w:rsidR="002A34CD" w:rsidRPr="00FC34A8" w:rsidRDefault="00840545" w:rsidP="00202387">
      <w:pPr>
        <w:jc w:val="center"/>
        <w:rPr>
          <w:color w:val="000000" w:themeColor="text1"/>
          <w:lang w:eastAsia="ar-SA"/>
        </w:rPr>
        <w:sectPr w:rsidR="002A34CD" w:rsidRPr="00FC34A8" w:rsidSect="00CF018B">
          <w:footerReference w:type="default" r:id="rId10"/>
          <w:pgSz w:w="11906" w:h="16838"/>
          <w:pgMar w:top="1134" w:right="850" w:bottom="1134" w:left="1134" w:header="708" w:footer="708" w:gutter="0"/>
          <w:cols w:space="708"/>
          <w:docGrid w:linePitch="360"/>
        </w:sectPr>
      </w:pPr>
      <w:r w:rsidRPr="00FC34A8">
        <w:rPr>
          <w:rFonts w:ascii="Times New Roman" w:eastAsia="Times New Roman" w:hAnsi="Times New Roman"/>
          <w:b/>
          <w:color w:val="000000" w:themeColor="text1"/>
          <w:sz w:val="28"/>
          <w:szCs w:val="28"/>
          <w:lang w:eastAsia="ar-SA"/>
        </w:rPr>
        <w:t>Сургут, 2015 г</w:t>
      </w:r>
      <w:r w:rsidRPr="00FC34A8">
        <w:rPr>
          <w:color w:val="000000" w:themeColor="text1"/>
          <w:lang w:eastAsia="ar-SA"/>
        </w:rPr>
        <w:t>.</w:t>
      </w:r>
    </w:p>
    <w:p w:rsidR="00453B6C" w:rsidRPr="00FC34A8" w:rsidRDefault="00066D0B" w:rsidP="00066D0B">
      <w:pPr>
        <w:spacing w:after="0"/>
        <w:ind w:firstLine="709"/>
        <w:jc w:val="both"/>
        <w:rPr>
          <w:rFonts w:ascii="Times New Roman" w:hAnsi="Times New Roman"/>
          <w:color w:val="000000" w:themeColor="text1"/>
          <w:sz w:val="28"/>
          <w:szCs w:val="28"/>
        </w:rPr>
      </w:pPr>
      <w:r w:rsidRPr="00FC34A8">
        <w:rPr>
          <w:rFonts w:ascii="Times New Roman" w:hAnsi="Times New Roman"/>
          <w:color w:val="000000" w:themeColor="text1"/>
          <w:sz w:val="28"/>
          <w:szCs w:val="28"/>
        </w:rPr>
        <w:lastRenderedPageBreak/>
        <w:t>Территориальное общественное самоуправление (далее - ТОС)</w:t>
      </w:r>
      <w:r w:rsidR="009B1DB5">
        <w:rPr>
          <w:rFonts w:ascii="Times New Roman" w:hAnsi="Times New Roman"/>
          <w:color w:val="000000" w:themeColor="text1"/>
          <w:sz w:val="28"/>
          <w:szCs w:val="28"/>
        </w:rPr>
        <w:t>,</w:t>
      </w:r>
      <w:r w:rsidRPr="00FC34A8">
        <w:rPr>
          <w:rFonts w:ascii="Times New Roman" w:hAnsi="Times New Roman"/>
          <w:color w:val="000000" w:themeColor="text1"/>
          <w:sz w:val="28"/>
          <w:szCs w:val="28"/>
        </w:rPr>
        <w:t xml:space="preserve"> являясь одной из форм осуществления местного самоуправления, призвано обеспечить возможность населению</w:t>
      </w:r>
      <w:r w:rsidR="009B1DB5">
        <w:rPr>
          <w:rFonts w:ascii="Times New Roman" w:hAnsi="Times New Roman"/>
          <w:color w:val="000000" w:themeColor="text1"/>
          <w:sz w:val="28"/>
          <w:szCs w:val="28"/>
        </w:rPr>
        <w:t>,</w:t>
      </w:r>
      <w:r w:rsidRPr="00FC34A8">
        <w:rPr>
          <w:rFonts w:ascii="Times New Roman" w:hAnsi="Times New Roman"/>
          <w:color w:val="000000" w:themeColor="text1"/>
          <w:sz w:val="28"/>
          <w:szCs w:val="28"/>
        </w:rPr>
        <w:t xml:space="preserve"> </w:t>
      </w:r>
      <w:r w:rsidR="00453B6C" w:rsidRPr="00FC34A8">
        <w:rPr>
          <w:rFonts w:ascii="Times New Roman" w:hAnsi="Times New Roman"/>
          <w:iCs/>
          <w:color w:val="000000" w:themeColor="text1"/>
          <w:sz w:val="28"/>
          <w:szCs w:val="28"/>
        </w:rPr>
        <w:t>самостоятельно и под свою ответственность осуществлять собственные инициативы по вопросам местного значения.</w:t>
      </w:r>
    </w:p>
    <w:p w:rsidR="002B7769" w:rsidRPr="00FC34A8" w:rsidRDefault="00066D0B" w:rsidP="00F05D0A">
      <w:pPr>
        <w:spacing w:after="0"/>
        <w:ind w:firstLine="709"/>
        <w:jc w:val="both"/>
        <w:rPr>
          <w:rFonts w:ascii="Times New Roman" w:eastAsia="Times New Roman" w:hAnsi="Times New Roman"/>
          <w:color w:val="000000" w:themeColor="text1"/>
          <w:sz w:val="28"/>
          <w:szCs w:val="28"/>
          <w:lang w:eastAsia="ru-RU"/>
        </w:rPr>
      </w:pPr>
      <w:r w:rsidRPr="00FC34A8">
        <w:rPr>
          <w:rFonts w:ascii="Times New Roman" w:hAnsi="Times New Roman"/>
          <w:color w:val="000000" w:themeColor="text1"/>
          <w:sz w:val="28"/>
          <w:szCs w:val="28"/>
        </w:rPr>
        <w:t xml:space="preserve">При этом эффективность работы ТОС, </w:t>
      </w:r>
      <w:r w:rsidR="00CA79F1" w:rsidRPr="00FC34A8">
        <w:rPr>
          <w:rFonts w:ascii="Times New Roman" w:hAnsi="Times New Roman"/>
          <w:color w:val="000000" w:themeColor="text1"/>
          <w:sz w:val="28"/>
          <w:szCs w:val="28"/>
        </w:rPr>
        <w:t>во многом определяется степенью поддержки со стороны органов местного самоуправления (далее – ОМС).</w:t>
      </w:r>
      <w:r w:rsidR="003A5627" w:rsidRPr="00FC34A8">
        <w:rPr>
          <w:rFonts w:ascii="Times New Roman" w:hAnsi="Times New Roman"/>
          <w:color w:val="000000" w:themeColor="text1"/>
          <w:sz w:val="28"/>
        </w:rPr>
        <w:t xml:space="preserve"> </w:t>
      </w:r>
      <w:r w:rsidR="0095798D" w:rsidRPr="00FC34A8">
        <w:rPr>
          <w:rFonts w:ascii="Times New Roman" w:hAnsi="Times New Roman"/>
          <w:color w:val="000000" w:themeColor="text1"/>
          <w:sz w:val="28"/>
        </w:rPr>
        <w:t xml:space="preserve">                                  </w:t>
      </w:r>
      <w:r w:rsidR="002B7769" w:rsidRPr="00FC34A8">
        <w:rPr>
          <w:rFonts w:ascii="Times New Roman" w:hAnsi="Times New Roman"/>
          <w:color w:val="000000" w:themeColor="text1"/>
          <w:sz w:val="28"/>
        </w:rPr>
        <w:t xml:space="preserve">В Сургуте, </w:t>
      </w:r>
      <w:r w:rsidR="00765CCD" w:rsidRPr="00FC34A8">
        <w:rPr>
          <w:rFonts w:ascii="Times New Roman" w:hAnsi="Times New Roman"/>
          <w:color w:val="000000" w:themeColor="text1"/>
          <w:sz w:val="28"/>
        </w:rPr>
        <w:t>с целью</w:t>
      </w:r>
      <w:r w:rsidR="003A5627" w:rsidRPr="00FC34A8">
        <w:rPr>
          <w:rFonts w:ascii="Times New Roman" w:hAnsi="Times New Roman"/>
          <w:color w:val="000000" w:themeColor="text1"/>
          <w:sz w:val="28"/>
        </w:rPr>
        <w:t xml:space="preserve"> развития социального партнерства органов местного самоуправления и ТОС в решении вопросов местного значения, </w:t>
      </w:r>
      <w:r w:rsidR="00BF038E" w:rsidRPr="00FC34A8">
        <w:rPr>
          <w:rFonts w:ascii="Times New Roman" w:hAnsi="Times New Roman"/>
          <w:color w:val="000000" w:themeColor="text1"/>
          <w:sz w:val="28"/>
        </w:rPr>
        <w:t>создан межведомственный координационный совет по вопросам ТОС.</w:t>
      </w:r>
      <w:r w:rsidR="00BF038E" w:rsidRPr="00FC34A8">
        <w:rPr>
          <w:rFonts w:ascii="Times New Roman" w:eastAsia="Times New Roman" w:hAnsi="Times New Roman"/>
          <w:color w:val="000000" w:themeColor="text1"/>
          <w:sz w:val="28"/>
          <w:szCs w:val="28"/>
          <w:lang w:eastAsia="ru-RU"/>
        </w:rPr>
        <w:t xml:space="preserve"> Одной из задач </w:t>
      </w:r>
      <w:r w:rsidR="002B7769" w:rsidRPr="00FC34A8">
        <w:rPr>
          <w:rFonts w:ascii="Times New Roman" w:eastAsia="Times New Roman" w:hAnsi="Times New Roman"/>
          <w:color w:val="000000" w:themeColor="text1"/>
          <w:sz w:val="28"/>
          <w:szCs w:val="28"/>
          <w:lang w:eastAsia="ru-RU"/>
        </w:rPr>
        <w:t>которого</w:t>
      </w:r>
      <w:r w:rsidR="00BF038E" w:rsidRPr="00FC34A8">
        <w:rPr>
          <w:rFonts w:ascii="Times New Roman" w:eastAsia="Times New Roman" w:hAnsi="Times New Roman"/>
          <w:color w:val="000000" w:themeColor="text1"/>
          <w:sz w:val="28"/>
          <w:szCs w:val="28"/>
          <w:lang w:eastAsia="ru-RU"/>
        </w:rPr>
        <w:t xml:space="preserve"> является развитие и поощрение инициатив граждан, направленных на достижение социально значимых для города Сургута целей. </w:t>
      </w:r>
    </w:p>
    <w:p w:rsidR="002B7769" w:rsidRPr="00FC34A8" w:rsidRDefault="003C0EC9" w:rsidP="00F05D0A">
      <w:pPr>
        <w:spacing w:after="0"/>
        <w:ind w:firstLine="709"/>
        <w:jc w:val="both"/>
        <w:rPr>
          <w:rFonts w:ascii="Times New Roman" w:eastAsia="Times New Roman" w:hAnsi="Times New Roman"/>
          <w:color w:val="000000" w:themeColor="text1"/>
          <w:sz w:val="28"/>
          <w:szCs w:val="28"/>
          <w:lang w:eastAsia="ru-RU"/>
        </w:rPr>
      </w:pPr>
      <w:r w:rsidRPr="00FC34A8">
        <w:rPr>
          <w:rFonts w:ascii="Times New Roman" w:eastAsia="Times New Roman" w:hAnsi="Times New Roman"/>
          <w:color w:val="000000" w:themeColor="text1"/>
          <w:sz w:val="28"/>
          <w:szCs w:val="28"/>
          <w:lang w:eastAsia="ru-RU"/>
        </w:rPr>
        <w:t>Предусмотрена возможность получения консультационной, методической поддержки</w:t>
      </w:r>
      <w:r w:rsidRPr="00FC34A8">
        <w:rPr>
          <w:rFonts w:ascii="Times New Roman" w:hAnsi="Times New Roman"/>
          <w:color w:val="000000" w:themeColor="text1"/>
          <w:sz w:val="28"/>
          <w:szCs w:val="28"/>
        </w:rPr>
        <w:t xml:space="preserve"> деятельности ТОС, материально-технического обеспечения (предоставление </w:t>
      </w:r>
      <w:r w:rsidRPr="00FC34A8">
        <w:rPr>
          <w:rFonts w:ascii="Times New Roman" w:eastAsia="Times New Roman" w:hAnsi="Times New Roman"/>
          <w:color w:val="000000" w:themeColor="text1"/>
          <w:sz w:val="28"/>
          <w:szCs w:val="28"/>
          <w:lang w:eastAsia="ru-RU"/>
        </w:rPr>
        <w:t xml:space="preserve">помещений, оборудованных рабочих мест) </w:t>
      </w:r>
      <w:r w:rsidRPr="00FC34A8">
        <w:rPr>
          <w:rFonts w:ascii="Times New Roman" w:hAnsi="Times New Roman"/>
          <w:color w:val="000000" w:themeColor="text1"/>
          <w:sz w:val="28"/>
          <w:szCs w:val="28"/>
        </w:rPr>
        <w:t>посредством заключения соглашения с муниципальным казённым учреждением «Наш город» (далее – МКУ «Наш город», учреждение), осуществляющим</w:t>
      </w:r>
      <w:r w:rsidRPr="00FC34A8">
        <w:rPr>
          <w:rFonts w:ascii="Times New Roman" w:eastAsia="Times New Roman" w:hAnsi="Times New Roman"/>
          <w:color w:val="000000" w:themeColor="text1"/>
          <w:sz w:val="28"/>
          <w:szCs w:val="20"/>
          <w:lang w:eastAsia="ru-RU"/>
        </w:rPr>
        <w:t xml:space="preserve"> комплексную работу с населением по месту жительства.</w:t>
      </w:r>
    </w:p>
    <w:p w:rsidR="00BF038E" w:rsidRPr="00FC34A8" w:rsidRDefault="00F05D0A" w:rsidP="00F05D0A">
      <w:pPr>
        <w:spacing w:after="0"/>
        <w:ind w:firstLine="709"/>
        <w:jc w:val="both"/>
        <w:rPr>
          <w:rFonts w:ascii="Times New Roman" w:eastAsia="Times New Roman" w:hAnsi="Times New Roman"/>
          <w:color w:val="000000" w:themeColor="text1"/>
          <w:sz w:val="28"/>
          <w:szCs w:val="28"/>
          <w:lang w:eastAsia="ru-RU"/>
        </w:rPr>
      </w:pPr>
      <w:r w:rsidRPr="00FC34A8">
        <w:rPr>
          <w:rFonts w:ascii="Times New Roman" w:hAnsi="Times New Roman"/>
          <w:color w:val="000000" w:themeColor="text1"/>
          <w:sz w:val="28"/>
          <w:szCs w:val="28"/>
        </w:rPr>
        <w:t xml:space="preserve">Кроме того, для ТОС города Сургута </w:t>
      </w:r>
      <w:r w:rsidR="00FE4BA2">
        <w:rPr>
          <w:rFonts w:ascii="Times New Roman" w:hAnsi="Times New Roman"/>
          <w:color w:val="000000" w:themeColor="text1"/>
          <w:sz w:val="28"/>
          <w:szCs w:val="28"/>
        </w:rPr>
        <w:t>разработан</w:t>
      </w:r>
      <w:r w:rsidRPr="00FC34A8">
        <w:rPr>
          <w:rFonts w:ascii="Times New Roman" w:hAnsi="Times New Roman"/>
          <w:color w:val="000000" w:themeColor="text1"/>
          <w:sz w:val="28"/>
          <w:szCs w:val="28"/>
        </w:rPr>
        <w:t xml:space="preserve"> п</w:t>
      </w:r>
      <w:r w:rsidR="00BF038E" w:rsidRPr="00FC34A8">
        <w:rPr>
          <w:rFonts w:ascii="Times New Roman" w:hAnsi="Times New Roman"/>
          <w:color w:val="000000" w:themeColor="text1"/>
          <w:sz w:val="28"/>
          <w:szCs w:val="28"/>
        </w:rPr>
        <w:t>орядок опр</w:t>
      </w:r>
      <w:r w:rsidR="00F909A5" w:rsidRPr="00FC34A8">
        <w:rPr>
          <w:rFonts w:ascii="Times New Roman" w:hAnsi="Times New Roman"/>
          <w:color w:val="000000" w:themeColor="text1"/>
          <w:sz w:val="28"/>
          <w:szCs w:val="28"/>
        </w:rPr>
        <w:t>еделения объема и предоставления субсидий из средств местного бюджета</w:t>
      </w:r>
      <w:r w:rsidR="00BF038E" w:rsidRPr="00FC34A8">
        <w:rPr>
          <w:rFonts w:ascii="Times New Roman" w:hAnsi="Times New Roman"/>
          <w:color w:val="000000" w:themeColor="text1"/>
          <w:sz w:val="28"/>
          <w:szCs w:val="28"/>
        </w:rPr>
        <w:t xml:space="preserve"> на осуществление собственных инициати</w:t>
      </w:r>
      <w:r w:rsidR="0095798D" w:rsidRPr="00FC34A8">
        <w:rPr>
          <w:rFonts w:ascii="Times New Roman" w:hAnsi="Times New Roman"/>
          <w:color w:val="000000" w:themeColor="text1"/>
          <w:sz w:val="28"/>
          <w:szCs w:val="28"/>
        </w:rPr>
        <w:t>в по вопросам местного значения</w:t>
      </w:r>
      <w:r w:rsidR="00BF038E" w:rsidRPr="00FC34A8">
        <w:rPr>
          <w:rFonts w:ascii="Times New Roman" w:hAnsi="Times New Roman"/>
          <w:color w:val="000000" w:themeColor="text1"/>
          <w:sz w:val="28"/>
          <w:szCs w:val="28"/>
        </w:rPr>
        <w:t xml:space="preserve">. </w:t>
      </w:r>
      <w:r w:rsidRPr="00FC34A8">
        <w:rPr>
          <w:rFonts w:ascii="Times New Roman" w:hAnsi="Times New Roman"/>
          <w:color w:val="000000" w:themeColor="text1"/>
          <w:sz w:val="28"/>
          <w:szCs w:val="28"/>
        </w:rPr>
        <w:t>Механизм финансирования</w:t>
      </w:r>
      <w:r w:rsidR="00BF038E" w:rsidRPr="00FC34A8">
        <w:rPr>
          <w:rFonts w:ascii="Times New Roman" w:hAnsi="Times New Roman"/>
          <w:color w:val="000000" w:themeColor="text1"/>
          <w:sz w:val="28"/>
          <w:szCs w:val="28"/>
        </w:rPr>
        <w:t xml:space="preserve"> основывается на принципе системности, </w:t>
      </w:r>
      <w:r w:rsidR="003C0EC9" w:rsidRPr="00FC34A8">
        <w:rPr>
          <w:rFonts w:ascii="Times New Roman" w:hAnsi="Times New Roman"/>
          <w:color w:val="000000" w:themeColor="text1"/>
          <w:sz w:val="28"/>
          <w:szCs w:val="28"/>
        </w:rPr>
        <w:t>когда</w:t>
      </w:r>
      <w:r w:rsidR="00BF038E" w:rsidRPr="00FC34A8">
        <w:rPr>
          <w:rFonts w:ascii="Times New Roman" w:hAnsi="Times New Roman"/>
          <w:color w:val="000000" w:themeColor="text1"/>
          <w:sz w:val="28"/>
          <w:szCs w:val="28"/>
        </w:rPr>
        <w:t xml:space="preserve"> любой ТОС, отвечающий определенным требованиям, имеет возможность регулярно получать финансиров</w:t>
      </w:r>
      <w:r w:rsidR="00843EBF" w:rsidRPr="00FC34A8">
        <w:rPr>
          <w:rFonts w:ascii="Times New Roman" w:hAnsi="Times New Roman"/>
          <w:color w:val="000000" w:themeColor="text1"/>
          <w:sz w:val="28"/>
          <w:szCs w:val="28"/>
        </w:rPr>
        <w:t xml:space="preserve">ание на осуществление социально </w:t>
      </w:r>
      <w:r w:rsidR="00BF038E" w:rsidRPr="00FC34A8">
        <w:rPr>
          <w:rFonts w:ascii="Times New Roman" w:hAnsi="Times New Roman"/>
          <w:color w:val="000000" w:themeColor="text1"/>
          <w:sz w:val="28"/>
          <w:szCs w:val="28"/>
        </w:rPr>
        <w:t>значимой деятельности.</w:t>
      </w:r>
    </w:p>
    <w:p w:rsidR="003C0EC9" w:rsidRPr="00FC34A8" w:rsidRDefault="003C0EC9" w:rsidP="00066D0B">
      <w:pPr>
        <w:spacing w:after="0"/>
        <w:ind w:firstLine="567"/>
        <w:jc w:val="both"/>
        <w:rPr>
          <w:rFonts w:ascii="Times New Roman" w:hAnsi="Times New Roman"/>
          <w:color w:val="000000" w:themeColor="text1"/>
          <w:sz w:val="28"/>
          <w:szCs w:val="28"/>
        </w:rPr>
      </w:pPr>
    </w:p>
    <w:p w:rsidR="00066D0B" w:rsidRPr="00FC34A8" w:rsidRDefault="00066D0B" w:rsidP="00066D0B">
      <w:pPr>
        <w:spacing w:after="0"/>
        <w:ind w:firstLine="567"/>
        <w:jc w:val="both"/>
        <w:rPr>
          <w:rFonts w:ascii="Times New Roman" w:hAnsi="Times New Roman"/>
          <w:color w:val="000000" w:themeColor="text1"/>
          <w:sz w:val="28"/>
          <w:szCs w:val="28"/>
        </w:rPr>
      </w:pPr>
      <w:r w:rsidRPr="00FC34A8">
        <w:rPr>
          <w:rFonts w:ascii="Times New Roman" w:hAnsi="Times New Roman"/>
          <w:color w:val="000000" w:themeColor="text1"/>
          <w:sz w:val="28"/>
          <w:szCs w:val="28"/>
        </w:rPr>
        <w:t>С целью оценки эффективности ресурсного обеспечения деятельности ТОС, в частности</w:t>
      </w:r>
      <w:r w:rsidR="00E71F1F" w:rsidRPr="00FC34A8">
        <w:rPr>
          <w:rFonts w:ascii="Times New Roman" w:hAnsi="Times New Roman"/>
          <w:color w:val="000000" w:themeColor="text1"/>
          <w:sz w:val="28"/>
          <w:szCs w:val="28"/>
        </w:rPr>
        <w:t>,</w:t>
      </w:r>
      <w:r w:rsidRPr="00FC34A8">
        <w:rPr>
          <w:rFonts w:ascii="Times New Roman" w:hAnsi="Times New Roman"/>
          <w:color w:val="000000" w:themeColor="text1"/>
          <w:sz w:val="28"/>
          <w:szCs w:val="28"/>
        </w:rPr>
        <w:t xml:space="preserve"> выявления уровня </w:t>
      </w:r>
      <w:r w:rsidRPr="00FC34A8">
        <w:rPr>
          <w:rFonts w:ascii="Times New Roman" w:hAnsi="Times New Roman"/>
          <w:color w:val="000000" w:themeColor="text1"/>
          <w:sz w:val="28"/>
          <w:szCs w:val="24"/>
        </w:rPr>
        <w:t>удовлетворенности условиями, созданными органами местного самоуправления для работы ТОС, формой и объёмом финансирования</w:t>
      </w:r>
      <w:r w:rsidRPr="00FC34A8">
        <w:rPr>
          <w:rFonts w:ascii="Times New Roman" w:hAnsi="Times New Roman"/>
          <w:color w:val="000000" w:themeColor="text1"/>
          <w:sz w:val="28"/>
          <w:szCs w:val="28"/>
        </w:rPr>
        <w:t>, в октябре 2015 года специалистами МКУ «Наш город» был проведён опрос руководителей ТОС</w:t>
      </w:r>
      <w:r w:rsidRPr="00FC34A8">
        <w:rPr>
          <w:rStyle w:val="aa"/>
          <w:rFonts w:ascii="Times New Roman" w:hAnsi="Times New Roman"/>
          <w:color w:val="000000" w:themeColor="text1"/>
          <w:sz w:val="28"/>
          <w:szCs w:val="28"/>
        </w:rPr>
        <w:footnoteReference w:id="1"/>
      </w:r>
      <w:r w:rsidRPr="00FC34A8">
        <w:rPr>
          <w:rFonts w:ascii="Times New Roman" w:hAnsi="Times New Roman"/>
          <w:color w:val="000000" w:themeColor="text1"/>
          <w:sz w:val="28"/>
          <w:szCs w:val="28"/>
        </w:rPr>
        <w:t>города Сургута. В опросе приняли участие 23 человека, 13 из которых являются участниками деятельности ТОС более 5 лет, 10 человек</w:t>
      </w:r>
      <w:r w:rsidR="003943CE" w:rsidRPr="00FC34A8">
        <w:rPr>
          <w:rFonts w:ascii="Times New Roman" w:hAnsi="Times New Roman"/>
          <w:color w:val="000000" w:themeColor="text1"/>
          <w:sz w:val="28"/>
          <w:szCs w:val="28"/>
        </w:rPr>
        <w:t xml:space="preserve"> </w:t>
      </w:r>
      <w:r w:rsidRPr="00FC34A8">
        <w:rPr>
          <w:rFonts w:ascii="Times New Roman" w:hAnsi="Times New Roman"/>
          <w:color w:val="000000" w:themeColor="text1"/>
          <w:sz w:val="28"/>
          <w:szCs w:val="28"/>
        </w:rPr>
        <w:t>- до 5 лет (из них 6 - менее 3х лет).</w:t>
      </w:r>
    </w:p>
    <w:p w:rsidR="00066D0B" w:rsidRPr="00FC34A8" w:rsidRDefault="00066D0B" w:rsidP="00066D0B">
      <w:pPr>
        <w:spacing w:after="0" w:line="240" w:lineRule="auto"/>
        <w:ind w:firstLine="567"/>
        <w:jc w:val="both"/>
        <w:rPr>
          <w:rFonts w:ascii="Times New Roman" w:hAnsi="Times New Roman"/>
          <w:color w:val="000000" w:themeColor="text1"/>
          <w:sz w:val="28"/>
          <w:szCs w:val="28"/>
        </w:rPr>
      </w:pPr>
    </w:p>
    <w:p w:rsidR="00066D0B" w:rsidRPr="00FC34A8" w:rsidRDefault="00066D0B" w:rsidP="00843EBF">
      <w:pPr>
        <w:spacing w:after="0"/>
        <w:ind w:firstLine="567"/>
        <w:jc w:val="both"/>
        <w:rPr>
          <w:rFonts w:ascii="Times New Roman" w:hAnsi="Times New Roman"/>
          <w:color w:val="000000" w:themeColor="text1"/>
          <w:sz w:val="28"/>
          <w:szCs w:val="28"/>
        </w:rPr>
      </w:pPr>
      <w:r w:rsidRPr="00FC34A8">
        <w:rPr>
          <w:rFonts w:ascii="Times New Roman" w:hAnsi="Times New Roman"/>
          <w:color w:val="000000" w:themeColor="text1"/>
          <w:sz w:val="28"/>
          <w:szCs w:val="28"/>
        </w:rPr>
        <w:t>В рамках опроса были рассмотрены следующие темы:</w:t>
      </w:r>
    </w:p>
    <w:p w:rsidR="00066D0B" w:rsidRPr="00FC34A8" w:rsidRDefault="00066D0B" w:rsidP="00843EBF">
      <w:pPr>
        <w:spacing w:after="0"/>
        <w:ind w:firstLine="851"/>
        <w:jc w:val="both"/>
        <w:rPr>
          <w:rFonts w:ascii="Times New Roman" w:hAnsi="Times New Roman"/>
          <w:i/>
          <w:color w:val="000000" w:themeColor="text1"/>
          <w:sz w:val="28"/>
          <w:szCs w:val="28"/>
        </w:rPr>
      </w:pPr>
      <w:r w:rsidRPr="00FC34A8">
        <w:rPr>
          <w:rFonts w:ascii="Times New Roman" w:hAnsi="Times New Roman"/>
          <w:i/>
          <w:color w:val="000000" w:themeColor="text1"/>
          <w:sz w:val="28"/>
          <w:szCs w:val="28"/>
        </w:rPr>
        <w:t xml:space="preserve">1) приоритетные направления работы ТОС; </w:t>
      </w:r>
    </w:p>
    <w:p w:rsidR="00066D0B" w:rsidRPr="00FC34A8" w:rsidRDefault="00066D0B" w:rsidP="00843EBF">
      <w:pPr>
        <w:spacing w:after="0"/>
        <w:ind w:firstLine="851"/>
        <w:jc w:val="both"/>
        <w:rPr>
          <w:rFonts w:ascii="Times New Roman" w:hAnsi="Times New Roman"/>
          <w:i/>
          <w:color w:val="000000" w:themeColor="text1"/>
          <w:sz w:val="28"/>
          <w:szCs w:val="28"/>
        </w:rPr>
      </w:pPr>
      <w:r w:rsidRPr="00FC34A8">
        <w:rPr>
          <w:rFonts w:ascii="Times New Roman" w:hAnsi="Times New Roman"/>
          <w:i/>
          <w:color w:val="000000" w:themeColor="text1"/>
          <w:sz w:val="28"/>
          <w:szCs w:val="28"/>
        </w:rPr>
        <w:t xml:space="preserve">2) оценка условий деятельности и методического обеспечения ТОС; </w:t>
      </w:r>
    </w:p>
    <w:p w:rsidR="00066D0B" w:rsidRPr="00FC34A8" w:rsidRDefault="00066D0B" w:rsidP="00843EBF">
      <w:pPr>
        <w:spacing w:after="0"/>
        <w:ind w:firstLine="851"/>
        <w:jc w:val="both"/>
        <w:rPr>
          <w:rFonts w:ascii="Times New Roman" w:hAnsi="Times New Roman"/>
          <w:i/>
          <w:color w:val="000000" w:themeColor="text1"/>
          <w:sz w:val="28"/>
          <w:szCs w:val="28"/>
        </w:rPr>
      </w:pPr>
      <w:r w:rsidRPr="00FC34A8">
        <w:rPr>
          <w:rFonts w:ascii="Times New Roman" w:hAnsi="Times New Roman"/>
          <w:i/>
          <w:color w:val="000000" w:themeColor="text1"/>
          <w:sz w:val="28"/>
          <w:szCs w:val="28"/>
        </w:rPr>
        <w:t>3) факторы, сдерживающие развитие ТОС.</w:t>
      </w:r>
    </w:p>
    <w:p w:rsidR="00066D0B" w:rsidRPr="00FC34A8" w:rsidRDefault="00066D0B" w:rsidP="00066D0B">
      <w:pPr>
        <w:spacing w:after="0" w:line="240" w:lineRule="auto"/>
        <w:ind w:firstLine="851"/>
        <w:jc w:val="both"/>
        <w:rPr>
          <w:rFonts w:ascii="Times New Roman" w:hAnsi="Times New Roman"/>
          <w:i/>
          <w:color w:val="000000" w:themeColor="text1"/>
          <w:sz w:val="28"/>
          <w:szCs w:val="28"/>
        </w:rPr>
      </w:pPr>
    </w:p>
    <w:p w:rsidR="00843EBF" w:rsidRPr="00FC34A8" w:rsidRDefault="00843EBF" w:rsidP="00066D0B">
      <w:pPr>
        <w:spacing w:after="0" w:line="240" w:lineRule="auto"/>
        <w:ind w:firstLine="851"/>
        <w:jc w:val="both"/>
        <w:rPr>
          <w:rFonts w:ascii="Times New Roman" w:hAnsi="Times New Roman"/>
          <w:i/>
          <w:color w:val="000000" w:themeColor="text1"/>
          <w:sz w:val="28"/>
          <w:szCs w:val="28"/>
        </w:rPr>
      </w:pPr>
    </w:p>
    <w:p w:rsidR="00066D0B" w:rsidRPr="00FC34A8" w:rsidRDefault="00066D0B" w:rsidP="00066D0B">
      <w:pPr>
        <w:spacing w:after="0" w:line="240" w:lineRule="auto"/>
        <w:ind w:firstLine="567"/>
        <w:jc w:val="center"/>
        <w:rPr>
          <w:rFonts w:ascii="Times New Roman" w:hAnsi="Times New Roman"/>
          <w:b/>
          <w:color w:val="000000" w:themeColor="text1"/>
          <w:sz w:val="28"/>
          <w:szCs w:val="28"/>
        </w:rPr>
      </w:pPr>
      <w:r w:rsidRPr="00FC34A8">
        <w:rPr>
          <w:rFonts w:ascii="Times New Roman" w:hAnsi="Times New Roman"/>
          <w:b/>
          <w:color w:val="000000" w:themeColor="text1"/>
          <w:sz w:val="28"/>
          <w:szCs w:val="28"/>
        </w:rPr>
        <w:lastRenderedPageBreak/>
        <w:t>1. Приоритетные направления работы ТОС</w:t>
      </w:r>
    </w:p>
    <w:p w:rsidR="00066D0B" w:rsidRPr="00FC34A8" w:rsidRDefault="00066D0B" w:rsidP="00066D0B">
      <w:pPr>
        <w:spacing w:after="0" w:line="240" w:lineRule="auto"/>
        <w:ind w:firstLine="567"/>
        <w:jc w:val="center"/>
        <w:rPr>
          <w:rFonts w:ascii="Times New Roman" w:hAnsi="Times New Roman"/>
          <w:color w:val="000000" w:themeColor="text1"/>
          <w:sz w:val="28"/>
          <w:szCs w:val="28"/>
        </w:rPr>
      </w:pPr>
    </w:p>
    <w:p w:rsidR="00066D0B" w:rsidRPr="00FC34A8" w:rsidRDefault="00066D0B" w:rsidP="00066D0B">
      <w:pPr>
        <w:spacing w:after="0"/>
        <w:ind w:firstLine="567"/>
        <w:jc w:val="both"/>
        <w:rPr>
          <w:rFonts w:ascii="Times New Roman" w:hAnsi="Times New Roman"/>
          <w:color w:val="000000" w:themeColor="text1"/>
          <w:sz w:val="28"/>
          <w:szCs w:val="28"/>
        </w:rPr>
      </w:pPr>
      <w:r w:rsidRPr="00FC34A8">
        <w:rPr>
          <w:rFonts w:ascii="Times New Roman" w:hAnsi="Times New Roman"/>
          <w:color w:val="000000" w:themeColor="text1"/>
          <w:sz w:val="28"/>
          <w:szCs w:val="28"/>
        </w:rPr>
        <w:t xml:space="preserve">Результаты опроса показали, что к наиболее значимым направлениям деятельности советов ТОС, большинство председателей, относят: «Благоустройство придомовых территорий» </w:t>
      </w:r>
      <w:r w:rsidR="00453B6C" w:rsidRPr="00FC34A8">
        <w:rPr>
          <w:rFonts w:ascii="Times New Roman" w:hAnsi="Times New Roman"/>
          <w:color w:val="000000" w:themeColor="text1"/>
          <w:sz w:val="28"/>
          <w:szCs w:val="28"/>
        </w:rPr>
        <w:t xml:space="preserve">(15 чел.) </w:t>
      </w:r>
      <w:r w:rsidRPr="00FC34A8">
        <w:rPr>
          <w:rFonts w:ascii="Times New Roman" w:hAnsi="Times New Roman"/>
          <w:color w:val="000000" w:themeColor="text1"/>
          <w:sz w:val="28"/>
          <w:szCs w:val="28"/>
        </w:rPr>
        <w:t>и «Помощь пожилым людям, инвалидам»</w:t>
      </w:r>
      <w:r w:rsidR="00765CCD" w:rsidRPr="00FC34A8">
        <w:rPr>
          <w:rFonts w:ascii="Times New Roman" w:hAnsi="Times New Roman"/>
          <w:color w:val="000000" w:themeColor="text1"/>
          <w:sz w:val="28"/>
          <w:szCs w:val="28"/>
        </w:rPr>
        <w:t xml:space="preserve"> (14 чел.</w:t>
      </w:r>
      <w:r w:rsidR="00453B6C" w:rsidRPr="00FC34A8">
        <w:rPr>
          <w:rFonts w:ascii="Times New Roman" w:hAnsi="Times New Roman"/>
          <w:color w:val="000000" w:themeColor="text1"/>
          <w:sz w:val="28"/>
          <w:szCs w:val="28"/>
        </w:rPr>
        <w:t>)</w:t>
      </w:r>
      <w:r w:rsidRPr="00FC34A8">
        <w:rPr>
          <w:rFonts w:ascii="Times New Roman" w:hAnsi="Times New Roman"/>
          <w:color w:val="000000" w:themeColor="text1"/>
          <w:sz w:val="28"/>
          <w:szCs w:val="28"/>
        </w:rPr>
        <w:t xml:space="preserve">. На третьем месте по актуальности оказались сразу два направления: «Взаимодействие с управляющими компаниями по </w:t>
      </w:r>
      <w:proofErr w:type="gramStart"/>
      <w:r w:rsidRPr="00FC34A8">
        <w:rPr>
          <w:rFonts w:ascii="Times New Roman" w:hAnsi="Times New Roman"/>
          <w:color w:val="000000" w:themeColor="text1"/>
          <w:sz w:val="28"/>
          <w:szCs w:val="28"/>
        </w:rPr>
        <w:t>контролю за</w:t>
      </w:r>
      <w:proofErr w:type="gramEnd"/>
      <w:r w:rsidRPr="00FC34A8">
        <w:rPr>
          <w:rFonts w:ascii="Times New Roman" w:hAnsi="Times New Roman"/>
          <w:color w:val="000000" w:themeColor="text1"/>
          <w:sz w:val="28"/>
          <w:szCs w:val="28"/>
        </w:rPr>
        <w:t xml:space="preserve"> качеством и стоимостью услуг, предоставляемых коммунальными службами» и «Организация субботников и других массовых мероприяти</w:t>
      </w:r>
      <w:r w:rsidR="009B1DB5">
        <w:rPr>
          <w:rFonts w:ascii="Times New Roman" w:hAnsi="Times New Roman"/>
          <w:color w:val="000000" w:themeColor="text1"/>
          <w:sz w:val="28"/>
          <w:szCs w:val="28"/>
        </w:rPr>
        <w:t>й</w:t>
      </w:r>
      <w:r w:rsidRPr="00FC34A8">
        <w:rPr>
          <w:rFonts w:ascii="Times New Roman" w:hAnsi="Times New Roman"/>
          <w:color w:val="000000" w:themeColor="text1"/>
          <w:sz w:val="28"/>
          <w:szCs w:val="28"/>
        </w:rPr>
        <w:t xml:space="preserve"> по месту жительства» (по 10 ответов у каждой из позиций). Менее значимыми, по сравнению с вышеуказанными видами деятельности, считаются: «Организация досуга подростков» (8 ответов) и «Участие в поддержании правопорядка» (5 ответов)</w:t>
      </w:r>
      <w:r w:rsidRPr="00FC34A8">
        <w:rPr>
          <w:rStyle w:val="aa"/>
          <w:rFonts w:ascii="Times New Roman" w:hAnsi="Times New Roman"/>
          <w:color w:val="000000" w:themeColor="text1"/>
          <w:sz w:val="28"/>
          <w:szCs w:val="28"/>
        </w:rPr>
        <w:footnoteReference w:id="2"/>
      </w:r>
      <w:r w:rsidRPr="00FC34A8">
        <w:rPr>
          <w:rFonts w:ascii="Times New Roman" w:hAnsi="Times New Roman"/>
          <w:color w:val="000000" w:themeColor="text1"/>
          <w:sz w:val="28"/>
          <w:szCs w:val="28"/>
        </w:rPr>
        <w:t>.</w:t>
      </w:r>
    </w:p>
    <w:p w:rsidR="00066D0B" w:rsidRPr="00FC34A8" w:rsidRDefault="00066D0B" w:rsidP="00066D0B">
      <w:pPr>
        <w:spacing w:after="0"/>
        <w:ind w:firstLine="567"/>
        <w:jc w:val="both"/>
        <w:rPr>
          <w:rFonts w:ascii="Times New Roman" w:hAnsi="Times New Roman"/>
          <w:color w:val="000000" w:themeColor="text1"/>
          <w:sz w:val="28"/>
          <w:szCs w:val="28"/>
        </w:rPr>
      </w:pPr>
      <w:r w:rsidRPr="00FC34A8">
        <w:rPr>
          <w:rFonts w:ascii="Times New Roman" w:hAnsi="Times New Roman"/>
          <w:color w:val="000000" w:themeColor="text1"/>
          <w:sz w:val="28"/>
          <w:szCs w:val="28"/>
        </w:rPr>
        <w:t>Стоит отметить, что парные корреляции ответов о длительности участия в деятельности ТОС с выбором приоритетных направлений работы не выявили закономерности. То есть</w:t>
      </w:r>
      <w:r w:rsidR="009B1DB5">
        <w:rPr>
          <w:rFonts w:ascii="Times New Roman" w:hAnsi="Times New Roman"/>
          <w:color w:val="000000" w:themeColor="text1"/>
          <w:sz w:val="28"/>
          <w:szCs w:val="28"/>
        </w:rPr>
        <w:t>,</w:t>
      </w:r>
      <w:r w:rsidRPr="00FC34A8">
        <w:rPr>
          <w:rFonts w:ascii="Times New Roman" w:hAnsi="Times New Roman"/>
          <w:color w:val="000000" w:themeColor="text1"/>
          <w:sz w:val="28"/>
          <w:szCs w:val="28"/>
        </w:rPr>
        <w:t xml:space="preserve"> не зависимо от того, как давно председатель ТОС занимается общественной деятельностью, перечень первостепенных задач, которые ставят перед собой председатель и советы ТОС остаётся неизменным.</w:t>
      </w:r>
    </w:p>
    <w:p w:rsidR="00066D0B" w:rsidRPr="00FC34A8" w:rsidRDefault="00066D0B" w:rsidP="00066D0B">
      <w:pPr>
        <w:spacing w:after="0"/>
        <w:ind w:firstLine="567"/>
        <w:jc w:val="both"/>
        <w:rPr>
          <w:rFonts w:ascii="Times New Roman" w:hAnsi="Times New Roman"/>
          <w:color w:val="000000" w:themeColor="text1"/>
          <w:sz w:val="28"/>
          <w:szCs w:val="28"/>
        </w:rPr>
      </w:pPr>
      <w:r w:rsidRPr="00FC34A8">
        <w:rPr>
          <w:rFonts w:ascii="Times New Roman" w:hAnsi="Times New Roman"/>
          <w:color w:val="000000" w:themeColor="text1"/>
          <w:sz w:val="28"/>
          <w:szCs w:val="28"/>
        </w:rPr>
        <w:t xml:space="preserve">Примечательно также, что в числе трёх </w:t>
      </w:r>
      <w:r w:rsidR="00464D1E" w:rsidRPr="00FC34A8">
        <w:rPr>
          <w:rFonts w:ascii="Times New Roman" w:hAnsi="Times New Roman"/>
          <w:color w:val="000000" w:themeColor="text1"/>
          <w:sz w:val="28"/>
          <w:szCs w:val="28"/>
        </w:rPr>
        <w:t xml:space="preserve">приоритетных </w:t>
      </w:r>
      <w:r w:rsidRPr="00FC34A8">
        <w:rPr>
          <w:rFonts w:ascii="Times New Roman" w:hAnsi="Times New Roman"/>
          <w:color w:val="000000" w:themeColor="text1"/>
          <w:sz w:val="28"/>
          <w:szCs w:val="28"/>
        </w:rPr>
        <w:t>направлений работы, указанных большинством председателей Т</w:t>
      </w:r>
      <w:r w:rsidR="00453B6C" w:rsidRPr="00FC34A8">
        <w:rPr>
          <w:rFonts w:ascii="Times New Roman" w:hAnsi="Times New Roman"/>
          <w:color w:val="000000" w:themeColor="text1"/>
          <w:sz w:val="28"/>
          <w:szCs w:val="28"/>
        </w:rPr>
        <w:t>ОС,</w:t>
      </w:r>
      <w:r w:rsidRPr="00FC34A8">
        <w:rPr>
          <w:rFonts w:ascii="Times New Roman" w:hAnsi="Times New Roman"/>
          <w:color w:val="000000" w:themeColor="text1"/>
          <w:sz w:val="28"/>
          <w:szCs w:val="28"/>
        </w:rPr>
        <w:t xml:space="preserve"> находятся те же позиции, которые выбрали респонденты социологического исследования</w:t>
      </w:r>
      <w:r w:rsidR="009B1DB5">
        <w:rPr>
          <w:rFonts w:ascii="Times New Roman" w:hAnsi="Times New Roman"/>
          <w:color w:val="000000" w:themeColor="text1"/>
          <w:sz w:val="28"/>
          <w:szCs w:val="28"/>
        </w:rPr>
        <w:t>:</w:t>
      </w:r>
      <w:r w:rsidRPr="00FC34A8">
        <w:rPr>
          <w:rFonts w:ascii="Times New Roman" w:hAnsi="Times New Roman"/>
          <w:color w:val="000000" w:themeColor="text1"/>
          <w:sz w:val="28"/>
          <w:szCs w:val="28"/>
        </w:rPr>
        <w:t xml:space="preserve"> «Территориальное общественное самоуправление в общественном мнении </w:t>
      </w:r>
      <w:proofErr w:type="spellStart"/>
      <w:r w:rsidRPr="00FC34A8">
        <w:rPr>
          <w:rFonts w:ascii="Times New Roman" w:hAnsi="Times New Roman"/>
          <w:color w:val="000000" w:themeColor="text1"/>
          <w:sz w:val="28"/>
          <w:szCs w:val="28"/>
        </w:rPr>
        <w:t>сургутян</w:t>
      </w:r>
      <w:proofErr w:type="spellEnd"/>
      <w:r w:rsidRPr="00FC34A8">
        <w:rPr>
          <w:rFonts w:ascii="Times New Roman" w:hAnsi="Times New Roman"/>
          <w:color w:val="000000" w:themeColor="text1"/>
          <w:sz w:val="28"/>
          <w:szCs w:val="28"/>
        </w:rPr>
        <w:t>»</w:t>
      </w:r>
      <w:r w:rsidRPr="00FC34A8">
        <w:rPr>
          <w:rStyle w:val="aa"/>
          <w:rFonts w:ascii="Times New Roman" w:hAnsi="Times New Roman"/>
          <w:color w:val="000000" w:themeColor="text1"/>
          <w:sz w:val="28"/>
          <w:szCs w:val="28"/>
        </w:rPr>
        <w:footnoteReference w:id="3"/>
      </w:r>
      <w:r w:rsidRPr="00FC34A8">
        <w:rPr>
          <w:rFonts w:ascii="Times New Roman" w:hAnsi="Times New Roman"/>
          <w:color w:val="000000" w:themeColor="text1"/>
          <w:sz w:val="28"/>
          <w:szCs w:val="28"/>
        </w:rPr>
        <w:t>, проведенного в 2013 году. При этом председатели ТОС придают чуть большее значение работе по организации субботников и иных массовых мероприяти</w:t>
      </w:r>
      <w:r w:rsidR="009B1DB5">
        <w:rPr>
          <w:rFonts w:ascii="Times New Roman" w:hAnsi="Times New Roman"/>
          <w:color w:val="000000" w:themeColor="text1"/>
          <w:sz w:val="28"/>
          <w:szCs w:val="28"/>
        </w:rPr>
        <w:t>й</w:t>
      </w:r>
      <w:r w:rsidRPr="00FC34A8">
        <w:rPr>
          <w:rFonts w:ascii="Times New Roman" w:hAnsi="Times New Roman"/>
          <w:color w:val="000000" w:themeColor="text1"/>
          <w:sz w:val="28"/>
          <w:szCs w:val="28"/>
        </w:rPr>
        <w:t xml:space="preserve"> по мест</w:t>
      </w:r>
      <w:r w:rsidR="009B1DB5">
        <w:rPr>
          <w:rFonts w:ascii="Times New Roman" w:hAnsi="Times New Roman"/>
          <w:color w:val="000000" w:themeColor="text1"/>
          <w:sz w:val="28"/>
          <w:szCs w:val="28"/>
        </w:rPr>
        <w:t>у жительства, чем жители города</w:t>
      </w:r>
      <w:r w:rsidRPr="00FC34A8">
        <w:rPr>
          <w:rFonts w:ascii="Times New Roman" w:hAnsi="Times New Roman"/>
          <w:color w:val="000000" w:themeColor="text1"/>
          <w:sz w:val="28"/>
          <w:szCs w:val="28"/>
        </w:rPr>
        <w:t xml:space="preserve"> (Табл.1.). </w:t>
      </w:r>
    </w:p>
    <w:p w:rsidR="00066D0B" w:rsidRPr="00FC34A8" w:rsidRDefault="00066D0B" w:rsidP="00066D0B">
      <w:pPr>
        <w:spacing w:after="0" w:line="240" w:lineRule="auto"/>
        <w:ind w:firstLine="567"/>
        <w:jc w:val="both"/>
        <w:rPr>
          <w:rFonts w:ascii="Times New Roman" w:hAnsi="Times New Roman"/>
          <w:color w:val="000000" w:themeColor="text1"/>
          <w:sz w:val="28"/>
          <w:szCs w:val="28"/>
        </w:rPr>
      </w:pPr>
    </w:p>
    <w:p w:rsidR="00066D0B" w:rsidRPr="00FC34A8" w:rsidRDefault="00066D0B" w:rsidP="00066D0B">
      <w:pPr>
        <w:spacing w:after="0" w:line="240" w:lineRule="auto"/>
        <w:jc w:val="center"/>
        <w:rPr>
          <w:rFonts w:ascii="Times New Roman" w:hAnsi="Times New Roman"/>
          <w:i/>
          <w:color w:val="000000" w:themeColor="text1"/>
          <w:sz w:val="24"/>
          <w:szCs w:val="28"/>
        </w:rPr>
      </w:pPr>
      <w:r w:rsidRPr="00FC34A8">
        <w:rPr>
          <w:rFonts w:ascii="Times New Roman" w:hAnsi="Times New Roman"/>
          <w:i/>
          <w:color w:val="000000" w:themeColor="text1"/>
          <w:sz w:val="24"/>
          <w:szCs w:val="28"/>
        </w:rPr>
        <w:t>Таблица 1. Какие направления работы ТОС Вам кажутся наиболее важными в их деятельности?</w:t>
      </w:r>
    </w:p>
    <w:tbl>
      <w:tblPr>
        <w:tblW w:w="98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0"/>
        <w:gridCol w:w="1417"/>
        <w:gridCol w:w="1204"/>
      </w:tblGrid>
      <w:tr w:rsidR="00FC34A8" w:rsidRPr="00FC34A8" w:rsidTr="00AF7908">
        <w:trPr>
          <w:jc w:val="center"/>
        </w:trPr>
        <w:tc>
          <w:tcPr>
            <w:tcW w:w="7230" w:type="dxa"/>
            <w:shd w:val="clear" w:color="auto" w:fill="D6E3BC"/>
          </w:tcPr>
          <w:p w:rsidR="00066D0B" w:rsidRPr="00FC34A8" w:rsidRDefault="00066D0B"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Направления работы ТОС</w:t>
            </w:r>
          </w:p>
        </w:tc>
        <w:tc>
          <w:tcPr>
            <w:tcW w:w="1417" w:type="dxa"/>
            <w:shd w:val="clear" w:color="auto" w:fill="D6E3BC"/>
          </w:tcPr>
          <w:p w:rsidR="00066D0B" w:rsidRPr="00FC34A8" w:rsidRDefault="00066D0B"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Количество человек</w:t>
            </w:r>
          </w:p>
        </w:tc>
        <w:tc>
          <w:tcPr>
            <w:tcW w:w="1204" w:type="dxa"/>
            <w:shd w:val="clear" w:color="auto" w:fill="D6E3BC"/>
          </w:tcPr>
          <w:p w:rsidR="00066D0B" w:rsidRPr="00FC34A8" w:rsidRDefault="00066D0B"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Процент</w:t>
            </w:r>
          </w:p>
        </w:tc>
      </w:tr>
      <w:tr w:rsidR="00FC34A8" w:rsidRPr="00FC34A8" w:rsidTr="00DF036A">
        <w:trPr>
          <w:jc w:val="center"/>
        </w:trPr>
        <w:tc>
          <w:tcPr>
            <w:tcW w:w="7230" w:type="dxa"/>
          </w:tcPr>
          <w:p w:rsidR="00066D0B" w:rsidRPr="00FC34A8" w:rsidRDefault="00066D0B" w:rsidP="00DF036A">
            <w:pPr>
              <w:spacing w:after="0" w:line="240" w:lineRule="auto"/>
              <w:jc w:val="both"/>
              <w:rPr>
                <w:rFonts w:ascii="Times New Roman" w:hAnsi="Times New Roman"/>
                <w:color w:val="000000" w:themeColor="text1"/>
                <w:sz w:val="24"/>
                <w:szCs w:val="24"/>
              </w:rPr>
            </w:pPr>
            <w:r w:rsidRPr="00FC34A8">
              <w:rPr>
                <w:rFonts w:ascii="Times New Roman" w:hAnsi="Times New Roman"/>
                <w:color w:val="000000" w:themeColor="text1"/>
                <w:sz w:val="24"/>
                <w:szCs w:val="24"/>
              </w:rPr>
              <w:t xml:space="preserve">Взаимодействие с управляющими компаниями по </w:t>
            </w:r>
            <w:proofErr w:type="gramStart"/>
            <w:r w:rsidRPr="00FC34A8">
              <w:rPr>
                <w:rFonts w:ascii="Times New Roman" w:hAnsi="Times New Roman"/>
                <w:color w:val="000000" w:themeColor="text1"/>
                <w:sz w:val="24"/>
                <w:szCs w:val="24"/>
              </w:rPr>
              <w:t>контролю за</w:t>
            </w:r>
            <w:proofErr w:type="gramEnd"/>
            <w:r w:rsidRPr="00FC34A8">
              <w:rPr>
                <w:rFonts w:ascii="Times New Roman" w:hAnsi="Times New Roman"/>
                <w:color w:val="000000" w:themeColor="text1"/>
                <w:sz w:val="24"/>
                <w:szCs w:val="24"/>
              </w:rPr>
              <w:t xml:space="preserve"> качеством и стоимостью услуг, предоставляемых коммунальными службами</w:t>
            </w:r>
          </w:p>
        </w:tc>
        <w:tc>
          <w:tcPr>
            <w:tcW w:w="1417" w:type="dxa"/>
          </w:tcPr>
          <w:p w:rsidR="00066D0B" w:rsidRPr="00FC34A8" w:rsidRDefault="00066D0B"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389</w:t>
            </w:r>
          </w:p>
        </w:tc>
        <w:tc>
          <w:tcPr>
            <w:tcW w:w="1204" w:type="dxa"/>
          </w:tcPr>
          <w:p w:rsidR="00066D0B" w:rsidRPr="00FC34A8" w:rsidRDefault="00066D0B"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 xml:space="preserve">78,0 </w:t>
            </w:r>
            <w:r w:rsidRPr="00FC34A8">
              <w:rPr>
                <w:rFonts w:ascii="Times New Roman" w:hAnsi="Times New Roman"/>
                <w:b/>
                <w:i/>
                <w:color w:val="000000" w:themeColor="text1"/>
                <w:sz w:val="24"/>
                <w:szCs w:val="24"/>
              </w:rPr>
              <w:t>(1)</w:t>
            </w:r>
          </w:p>
        </w:tc>
      </w:tr>
      <w:tr w:rsidR="00FC34A8" w:rsidRPr="00FC34A8" w:rsidTr="00DF036A">
        <w:trPr>
          <w:jc w:val="center"/>
        </w:trPr>
        <w:tc>
          <w:tcPr>
            <w:tcW w:w="7230" w:type="dxa"/>
          </w:tcPr>
          <w:p w:rsidR="00066D0B" w:rsidRPr="00FC34A8" w:rsidRDefault="00066D0B" w:rsidP="00DF036A">
            <w:pPr>
              <w:spacing w:after="0" w:line="240" w:lineRule="auto"/>
              <w:jc w:val="both"/>
              <w:rPr>
                <w:rFonts w:ascii="Times New Roman" w:hAnsi="Times New Roman"/>
                <w:color w:val="000000" w:themeColor="text1"/>
                <w:sz w:val="24"/>
                <w:szCs w:val="24"/>
              </w:rPr>
            </w:pPr>
            <w:r w:rsidRPr="00FC34A8">
              <w:rPr>
                <w:rFonts w:ascii="Times New Roman" w:hAnsi="Times New Roman"/>
                <w:color w:val="000000" w:themeColor="text1"/>
                <w:sz w:val="24"/>
                <w:szCs w:val="24"/>
              </w:rPr>
              <w:t>Благоустройство придомовых территорий</w:t>
            </w:r>
          </w:p>
        </w:tc>
        <w:tc>
          <w:tcPr>
            <w:tcW w:w="1417" w:type="dxa"/>
          </w:tcPr>
          <w:p w:rsidR="00066D0B" w:rsidRPr="00FC34A8" w:rsidRDefault="00066D0B"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352</w:t>
            </w:r>
          </w:p>
        </w:tc>
        <w:tc>
          <w:tcPr>
            <w:tcW w:w="1204" w:type="dxa"/>
          </w:tcPr>
          <w:p w:rsidR="00066D0B" w:rsidRPr="00FC34A8" w:rsidRDefault="00066D0B"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 xml:space="preserve">70,6 </w:t>
            </w:r>
            <w:r w:rsidRPr="00FC34A8">
              <w:rPr>
                <w:rFonts w:ascii="Times New Roman" w:hAnsi="Times New Roman"/>
                <w:b/>
                <w:i/>
                <w:color w:val="000000" w:themeColor="text1"/>
                <w:sz w:val="24"/>
                <w:szCs w:val="24"/>
              </w:rPr>
              <w:t>(3)</w:t>
            </w:r>
          </w:p>
        </w:tc>
      </w:tr>
      <w:tr w:rsidR="00FC34A8" w:rsidRPr="00FC34A8" w:rsidTr="00DF036A">
        <w:trPr>
          <w:jc w:val="center"/>
        </w:trPr>
        <w:tc>
          <w:tcPr>
            <w:tcW w:w="7230" w:type="dxa"/>
          </w:tcPr>
          <w:p w:rsidR="00066D0B" w:rsidRPr="00FC34A8" w:rsidRDefault="00066D0B" w:rsidP="00DF036A">
            <w:pPr>
              <w:spacing w:after="0" w:line="240" w:lineRule="auto"/>
              <w:jc w:val="both"/>
              <w:rPr>
                <w:rFonts w:ascii="Times New Roman" w:hAnsi="Times New Roman"/>
                <w:color w:val="000000" w:themeColor="text1"/>
                <w:sz w:val="24"/>
                <w:szCs w:val="24"/>
              </w:rPr>
            </w:pPr>
            <w:r w:rsidRPr="00FC34A8">
              <w:rPr>
                <w:rFonts w:ascii="Times New Roman" w:hAnsi="Times New Roman"/>
                <w:color w:val="000000" w:themeColor="text1"/>
                <w:sz w:val="24"/>
                <w:szCs w:val="24"/>
              </w:rPr>
              <w:t>Организация досуга подростков</w:t>
            </w:r>
          </w:p>
        </w:tc>
        <w:tc>
          <w:tcPr>
            <w:tcW w:w="1417" w:type="dxa"/>
          </w:tcPr>
          <w:p w:rsidR="00066D0B" w:rsidRPr="00FC34A8" w:rsidRDefault="00066D0B"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347</w:t>
            </w:r>
          </w:p>
        </w:tc>
        <w:tc>
          <w:tcPr>
            <w:tcW w:w="1204" w:type="dxa"/>
          </w:tcPr>
          <w:p w:rsidR="00066D0B" w:rsidRPr="00FC34A8" w:rsidRDefault="00066D0B"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 xml:space="preserve">69,6 </w:t>
            </w:r>
            <w:r w:rsidRPr="00FC34A8">
              <w:rPr>
                <w:rFonts w:ascii="Times New Roman" w:hAnsi="Times New Roman"/>
                <w:b/>
                <w:i/>
                <w:color w:val="000000" w:themeColor="text1"/>
                <w:sz w:val="24"/>
                <w:szCs w:val="24"/>
              </w:rPr>
              <w:t>(4)</w:t>
            </w:r>
          </w:p>
        </w:tc>
      </w:tr>
      <w:tr w:rsidR="00FC34A8" w:rsidRPr="00FC34A8" w:rsidTr="00DF036A">
        <w:trPr>
          <w:jc w:val="center"/>
        </w:trPr>
        <w:tc>
          <w:tcPr>
            <w:tcW w:w="7230" w:type="dxa"/>
          </w:tcPr>
          <w:p w:rsidR="00066D0B" w:rsidRPr="00FC34A8" w:rsidRDefault="00066D0B" w:rsidP="00DF036A">
            <w:pPr>
              <w:spacing w:after="0" w:line="240" w:lineRule="auto"/>
              <w:jc w:val="both"/>
              <w:rPr>
                <w:rFonts w:ascii="Times New Roman" w:hAnsi="Times New Roman"/>
                <w:color w:val="000000" w:themeColor="text1"/>
                <w:sz w:val="24"/>
                <w:szCs w:val="24"/>
              </w:rPr>
            </w:pPr>
            <w:r w:rsidRPr="00FC34A8">
              <w:rPr>
                <w:rFonts w:ascii="Times New Roman" w:hAnsi="Times New Roman"/>
                <w:color w:val="000000" w:themeColor="text1"/>
                <w:sz w:val="24"/>
                <w:szCs w:val="24"/>
              </w:rPr>
              <w:t>Помощь пожилым людям, инвалидам</w:t>
            </w:r>
          </w:p>
        </w:tc>
        <w:tc>
          <w:tcPr>
            <w:tcW w:w="1417" w:type="dxa"/>
          </w:tcPr>
          <w:p w:rsidR="00066D0B" w:rsidRPr="00FC34A8" w:rsidRDefault="00066D0B"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363</w:t>
            </w:r>
          </w:p>
        </w:tc>
        <w:tc>
          <w:tcPr>
            <w:tcW w:w="1204" w:type="dxa"/>
          </w:tcPr>
          <w:p w:rsidR="00066D0B" w:rsidRPr="00FC34A8" w:rsidRDefault="00066D0B"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 xml:space="preserve">72,8 </w:t>
            </w:r>
            <w:r w:rsidRPr="00FC34A8">
              <w:rPr>
                <w:rFonts w:ascii="Times New Roman" w:hAnsi="Times New Roman"/>
                <w:b/>
                <w:i/>
                <w:color w:val="000000" w:themeColor="text1"/>
                <w:sz w:val="24"/>
                <w:szCs w:val="24"/>
              </w:rPr>
              <w:t>(2)</w:t>
            </w:r>
          </w:p>
        </w:tc>
      </w:tr>
      <w:tr w:rsidR="00FC34A8" w:rsidRPr="00FC34A8" w:rsidTr="00DF036A">
        <w:trPr>
          <w:jc w:val="center"/>
        </w:trPr>
        <w:tc>
          <w:tcPr>
            <w:tcW w:w="7230" w:type="dxa"/>
          </w:tcPr>
          <w:p w:rsidR="00066D0B" w:rsidRPr="00FC34A8" w:rsidRDefault="00066D0B" w:rsidP="00DF036A">
            <w:pPr>
              <w:spacing w:after="0" w:line="240" w:lineRule="auto"/>
              <w:jc w:val="both"/>
              <w:rPr>
                <w:rFonts w:ascii="Times New Roman" w:hAnsi="Times New Roman"/>
                <w:color w:val="000000" w:themeColor="text1"/>
                <w:sz w:val="24"/>
                <w:szCs w:val="24"/>
              </w:rPr>
            </w:pPr>
            <w:r w:rsidRPr="00FC34A8">
              <w:rPr>
                <w:rFonts w:ascii="Times New Roman" w:hAnsi="Times New Roman"/>
                <w:color w:val="000000" w:themeColor="text1"/>
                <w:sz w:val="24"/>
                <w:szCs w:val="24"/>
              </w:rPr>
              <w:t>Участие в поддержании правопорядка</w:t>
            </w:r>
          </w:p>
        </w:tc>
        <w:tc>
          <w:tcPr>
            <w:tcW w:w="1417" w:type="dxa"/>
          </w:tcPr>
          <w:p w:rsidR="00066D0B" w:rsidRPr="00FC34A8" w:rsidRDefault="00066D0B"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303</w:t>
            </w:r>
          </w:p>
        </w:tc>
        <w:tc>
          <w:tcPr>
            <w:tcW w:w="1204" w:type="dxa"/>
          </w:tcPr>
          <w:p w:rsidR="00066D0B" w:rsidRPr="00FC34A8" w:rsidRDefault="00066D0B"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60,8</w:t>
            </w:r>
            <w:r w:rsidRPr="00FC34A8">
              <w:rPr>
                <w:rFonts w:ascii="Times New Roman" w:hAnsi="Times New Roman"/>
                <w:b/>
                <w:i/>
                <w:color w:val="000000" w:themeColor="text1"/>
                <w:sz w:val="24"/>
                <w:szCs w:val="24"/>
              </w:rPr>
              <w:t xml:space="preserve"> (5)</w:t>
            </w:r>
          </w:p>
        </w:tc>
      </w:tr>
      <w:tr w:rsidR="00FC34A8" w:rsidRPr="00FC34A8" w:rsidTr="00DF036A">
        <w:trPr>
          <w:jc w:val="center"/>
        </w:trPr>
        <w:tc>
          <w:tcPr>
            <w:tcW w:w="7230" w:type="dxa"/>
          </w:tcPr>
          <w:p w:rsidR="00066D0B" w:rsidRPr="00FC34A8" w:rsidRDefault="00066D0B" w:rsidP="009B1DB5">
            <w:pPr>
              <w:spacing w:after="0" w:line="240" w:lineRule="auto"/>
              <w:jc w:val="both"/>
              <w:rPr>
                <w:rFonts w:ascii="Times New Roman" w:hAnsi="Times New Roman"/>
                <w:color w:val="000000" w:themeColor="text1"/>
                <w:sz w:val="24"/>
                <w:szCs w:val="24"/>
              </w:rPr>
            </w:pPr>
            <w:r w:rsidRPr="00FC34A8">
              <w:rPr>
                <w:rFonts w:ascii="Times New Roman" w:hAnsi="Times New Roman"/>
                <w:color w:val="000000" w:themeColor="text1"/>
                <w:sz w:val="24"/>
                <w:szCs w:val="24"/>
              </w:rPr>
              <w:t>Организация субботников и других массовых мероприяти</w:t>
            </w:r>
            <w:r w:rsidR="009B1DB5">
              <w:rPr>
                <w:rFonts w:ascii="Times New Roman" w:hAnsi="Times New Roman"/>
                <w:color w:val="000000" w:themeColor="text1"/>
                <w:sz w:val="24"/>
                <w:szCs w:val="24"/>
              </w:rPr>
              <w:t>й</w:t>
            </w:r>
            <w:r w:rsidRPr="00FC34A8">
              <w:rPr>
                <w:rFonts w:ascii="Times New Roman" w:hAnsi="Times New Roman"/>
                <w:color w:val="000000" w:themeColor="text1"/>
                <w:sz w:val="24"/>
                <w:szCs w:val="24"/>
              </w:rPr>
              <w:t xml:space="preserve"> по месту жительства</w:t>
            </w:r>
          </w:p>
        </w:tc>
        <w:tc>
          <w:tcPr>
            <w:tcW w:w="1417" w:type="dxa"/>
          </w:tcPr>
          <w:p w:rsidR="00066D0B" w:rsidRPr="00FC34A8" w:rsidRDefault="00066D0B"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234</w:t>
            </w:r>
          </w:p>
        </w:tc>
        <w:tc>
          <w:tcPr>
            <w:tcW w:w="1204" w:type="dxa"/>
          </w:tcPr>
          <w:p w:rsidR="00066D0B" w:rsidRPr="00FC34A8" w:rsidRDefault="00066D0B"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 xml:space="preserve">46,8 </w:t>
            </w:r>
            <w:r w:rsidRPr="00FC34A8">
              <w:rPr>
                <w:rFonts w:ascii="Times New Roman" w:hAnsi="Times New Roman"/>
                <w:b/>
                <w:i/>
                <w:color w:val="000000" w:themeColor="text1"/>
                <w:sz w:val="24"/>
                <w:szCs w:val="24"/>
              </w:rPr>
              <w:t>(6)</w:t>
            </w:r>
          </w:p>
        </w:tc>
      </w:tr>
    </w:tbl>
    <w:p w:rsidR="00066D0B" w:rsidRPr="00FC34A8" w:rsidRDefault="00066D0B" w:rsidP="00A57AAD">
      <w:pPr>
        <w:spacing w:after="0"/>
        <w:ind w:firstLine="567"/>
        <w:jc w:val="both"/>
        <w:rPr>
          <w:rFonts w:ascii="Times New Roman" w:hAnsi="Times New Roman"/>
          <w:color w:val="000000" w:themeColor="text1"/>
          <w:sz w:val="28"/>
          <w:szCs w:val="28"/>
        </w:rPr>
      </w:pPr>
      <w:r w:rsidRPr="00FC34A8">
        <w:rPr>
          <w:rFonts w:ascii="Times New Roman" w:hAnsi="Times New Roman"/>
          <w:color w:val="000000" w:themeColor="text1"/>
          <w:sz w:val="28"/>
          <w:szCs w:val="28"/>
        </w:rPr>
        <w:lastRenderedPageBreak/>
        <w:t>Социальными партнёрами в осуществлении деятельности ТОС, большинство председателей (1</w:t>
      </w:r>
      <w:r w:rsidR="00AD036A">
        <w:rPr>
          <w:rFonts w:ascii="Times New Roman" w:hAnsi="Times New Roman"/>
          <w:color w:val="000000" w:themeColor="text1"/>
          <w:sz w:val="28"/>
          <w:szCs w:val="28"/>
        </w:rPr>
        <w:t>4</w:t>
      </w:r>
      <w:r w:rsidRPr="00FC34A8">
        <w:rPr>
          <w:rFonts w:ascii="Times New Roman" w:hAnsi="Times New Roman"/>
          <w:color w:val="000000" w:themeColor="text1"/>
          <w:sz w:val="28"/>
          <w:szCs w:val="28"/>
        </w:rPr>
        <w:t xml:space="preserve"> чел.) назвали управляющие компании, МКУ «Наш город»</w:t>
      </w:r>
      <w:r w:rsidR="00A57AAD" w:rsidRPr="00FC34A8">
        <w:rPr>
          <w:rFonts w:ascii="Times New Roman" w:hAnsi="Times New Roman"/>
          <w:color w:val="000000" w:themeColor="text1"/>
          <w:sz w:val="28"/>
          <w:szCs w:val="28"/>
        </w:rPr>
        <w:t xml:space="preserve">                (6 чел.)</w:t>
      </w:r>
      <w:r w:rsidRPr="00FC34A8">
        <w:rPr>
          <w:rFonts w:ascii="Times New Roman" w:hAnsi="Times New Roman"/>
          <w:color w:val="000000" w:themeColor="text1"/>
          <w:sz w:val="28"/>
          <w:szCs w:val="28"/>
        </w:rPr>
        <w:t xml:space="preserve">. </w:t>
      </w:r>
      <w:r w:rsidR="00E54074" w:rsidRPr="00FC34A8">
        <w:rPr>
          <w:rFonts w:ascii="Times New Roman" w:hAnsi="Times New Roman"/>
          <w:color w:val="000000" w:themeColor="text1"/>
          <w:sz w:val="28"/>
          <w:szCs w:val="28"/>
        </w:rPr>
        <w:t>Также</w:t>
      </w:r>
      <w:r w:rsidRPr="00FC34A8">
        <w:rPr>
          <w:rFonts w:ascii="Times New Roman" w:hAnsi="Times New Roman"/>
          <w:color w:val="000000" w:themeColor="text1"/>
          <w:sz w:val="28"/>
          <w:szCs w:val="28"/>
        </w:rPr>
        <w:t xml:space="preserve">, взаимодействие осуществляется с: МБУ «Вариант», </w:t>
      </w:r>
      <w:r w:rsidR="00A57AAD" w:rsidRPr="00FC34A8">
        <w:rPr>
          <w:rFonts w:ascii="Times New Roman" w:hAnsi="Times New Roman"/>
          <w:color w:val="000000" w:themeColor="text1"/>
          <w:sz w:val="28"/>
          <w:szCs w:val="28"/>
        </w:rPr>
        <w:t>МБУ ЦФП «Надежда»</w:t>
      </w:r>
      <w:r w:rsidR="009B1DB5">
        <w:rPr>
          <w:rFonts w:ascii="Times New Roman" w:hAnsi="Times New Roman"/>
          <w:color w:val="000000" w:themeColor="text1"/>
          <w:sz w:val="28"/>
          <w:szCs w:val="28"/>
        </w:rPr>
        <w:t>,</w:t>
      </w:r>
      <w:r w:rsidR="00A57AAD" w:rsidRPr="00FC34A8">
        <w:rPr>
          <w:rFonts w:ascii="Times New Roman" w:hAnsi="Times New Roman"/>
          <w:color w:val="000000" w:themeColor="text1"/>
          <w:sz w:val="28"/>
          <w:szCs w:val="28"/>
        </w:rPr>
        <w:t xml:space="preserve"> </w:t>
      </w:r>
      <w:r w:rsidR="007C071C" w:rsidRPr="00FC34A8">
        <w:rPr>
          <w:rFonts w:ascii="Times New Roman" w:hAnsi="Times New Roman"/>
          <w:color w:val="000000" w:themeColor="text1"/>
          <w:sz w:val="28"/>
          <w:szCs w:val="28"/>
        </w:rPr>
        <w:t xml:space="preserve">БУ ХМАО-Югры </w:t>
      </w:r>
      <w:proofErr w:type="spellStart"/>
      <w:r w:rsidRPr="00FC34A8">
        <w:rPr>
          <w:rFonts w:ascii="Times New Roman" w:hAnsi="Times New Roman"/>
          <w:color w:val="000000" w:themeColor="text1"/>
          <w:sz w:val="28"/>
          <w:szCs w:val="28"/>
        </w:rPr>
        <w:t>ЦПСиД</w:t>
      </w:r>
      <w:proofErr w:type="spellEnd"/>
      <w:r w:rsidRPr="00FC34A8">
        <w:rPr>
          <w:rFonts w:ascii="Times New Roman" w:hAnsi="Times New Roman"/>
          <w:color w:val="000000" w:themeColor="text1"/>
          <w:sz w:val="28"/>
          <w:szCs w:val="28"/>
        </w:rPr>
        <w:t xml:space="preserve"> «Зазеркалье», </w:t>
      </w:r>
      <w:r w:rsidR="00A57AAD" w:rsidRPr="00FC34A8">
        <w:rPr>
          <w:rFonts w:ascii="Times New Roman" w:hAnsi="Times New Roman"/>
          <w:color w:val="000000" w:themeColor="text1"/>
          <w:sz w:val="28"/>
          <w:szCs w:val="28"/>
        </w:rPr>
        <w:t xml:space="preserve">образовательными и культурными бюджетными учреждениями города, </w:t>
      </w:r>
      <w:r w:rsidRPr="00FC34A8">
        <w:rPr>
          <w:rFonts w:ascii="Times New Roman" w:hAnsi="Times New Roman"/>
          <w:color w:val="000000" w:themeColor="text1"/>
          <w:sz w:val="28"/>
          <w:szCs w:val="28"/>
        </w:rPr>
        <w:t>ин</w:t>
      </w:r>
      <w:r w:rsidR="009B1DB5">
        <w:rPr>
          <w:rFonts w:ascii="Times New Roman" w:hAnsi="Times New Roman"/>
          <w:color w:val="000000" w:themeColor="text1"/>
          <w:sz w:val="28"/>
          <w:szCs w:val="28"/>
        </w:rPr>
        <w:t>дивидуальными предпринимателями</w:t>
      </w:r>
      <w:r w:rsidRPr="00FC34A8">
        <w:rPr>
          <w:rStyle w:val="aa"/>
          <w:rFonts w:ascii="Times New Roman" w:hAnsi="Times New Roman"/>
          <w:color w:val="000000" w:themeColor="text1"/>
          <w:sz w:val="28"/>
          <w:szCs w:val="28"/>
        </w:rPr>
        <w:footnoteReference w:id="4"/>
      </w:r>
      <w:r w:rsidRPr="00FC34A8">
        <w:rPr>
          <w:rFonts w:ascii="Times New Roman" w:hAnsi="Times New Roman"/>
          <w:color w:val="000000" w:themeColor="text1"/>
          <w:sz w:val="28"/>
          <w:szCs w:val="28"/>
        </w:rPr>
        <w:t xml:space="preserve">. </w:t>
      </w:r>
    </w:p>
    <w:p w:rsidR="00066D0B" w:rsidRPr="00FC34A8" w:rsidRDefault="00066D0B" w:rsidP="00066D0B">
      <w:pPr>
        <w:spacing w:after="0"/>
        <w:ind w:firstLine="567"/>
        <w:jc w:val="both"/>
        <w:rPr>
          <w:rFonts w:ascii="Times New Roman" w:hAnsi="Times New Roman"/>
          <w:color w:val="000000" w:themeColor="text1"/>
          <w:sz w:val="28"/>
          <w:szCs w:val="28"/>
        </w:rPr>
      </w:pPr>
      <w:r w:rsidRPr="00FC34A8">
        <w:rPr>
          <w:rFonts w:ascii="Times New Roman" w:hAnsi="Times New Roman"/>
          <w:color w:val="000000" w:themeColor="text1"/>
          <w:sz w:val="28"/>
          <w:szCs w:val="28"/>
        </w:rPr>
        <w:t>Однако, несмотр</w:t>
      </w:r>
      <w:r w:rsidR="00464D1E" w:rsidRPr="00FC34A8">
        <w:rPr>
          <w:rFonts w:ascii="Times New Roman" w:hAnsi="Times New Roman"/>
          <w:color w:val="000000" w:themeColor="text1"/>
          <w:sz w:val="28"/>
          <w:szCs w:val="28"/>
        </w:rPr>
        <w:t>я на то, что перечень партнёров</w:t>
      </w:r>
      <w:r w:rsidRPr="00FC34A8">
        <w:rPr>
          <w:rFonts w:ascii="Times New Roman" w:hAnsi="Times New Roman"/>
          <w:color w:val="000000" w:themeColor="text1"/>
          <w:sz w:val="28"/>
          <w:szCs w:val="28"/>
        </w:rPr>
        <w:t xml:space="preserve"> ТОС достат</w:t>
      </w:r>
      <w:r w:rsidR="00464D1E" w:rsidRPr="00FC34A8">
        <w:rPr>
          <w:rFonts w:ascii="Times New Roman" w:hAnsi="Times New Roman"/>
          <w:color w:val="000000" w:themeColor="text1"/>
          <w:sz w:val="28"/>
          <w:szCs w:val="28"/>
        </w:rPr>
        <w:t xml:space="preserve">очно велик, преимущественно </w:t>
      </w:r>
      <w:r w:rsidRPr="00FC34A8">
        <w:rPr>
          <w:rFonts w:ascii="Times New Roman" w:hAnsi="Times New Roman"/>
          <w:color w:val="000000" w:themeColor="text1"/>
          <w:sz w:val="28"/>
          <w:szCs w:val="28"/>
        </w:rPr>
        <w:t xml:space="preserve">он состоит из </w:t>
      </w:r>
      <w:r w:rsidR="00E54074" w:rsidRPr="00FC34A8">
        <w:rPr>
          <w:rFonts w:ascii="Times New Roman" w:hAnsi="Times New Roman"/>
          <w:color w:val="000000" w:themeColor="text1"/>
          <w:sz w:val="28"/>
          <w:szCs w:val="28"/>
        </w:rPr>
        <w:t xml:space="preserve">бюджетных </w:t>
      </w:r>
      <w:r w:rsidRPr="00FC34A8">
        <w:rPr>
          <w:rFonts w:ascii="Times New Roman" w:hAnsi="Times New Roman"/>
          <w:color w:val="000000" w:themeColor="text1"/>
          <w:sz w:val="28"/>
          <w:szCs w:val="28"/>
        </w:rPr>
        <w:t>организаций и учреждений</w:t>
      </w:r>
      <w:r w:rsidR="00A57AAD" w:rsidRPr="00FC34A8">
        <w:rPr>
          <w:rFonts w:ascii="Times New Roman" w:hAnsi="Times New Roman"/>
          <w:color w:val="000000" w:themeColor="text1"/>
          <w:sz w:val="28"/>
          <w:szCs w:val="28"/>
        </w:rPr>
        <w:t>, подведомственных Администрации города, структурных подразделений Администрации</w:t>
      </w:r>
      <w:r w:rsidRPr="00FC34A8">
        <w:rPr>
          <w:rFonts w:ascii="Times New Roman" w:hAnsi="Times New Roman"/>
          <w:color w:val="000000" w:themeColor="text1"/>
          <w:sz w:val="28"/>
          <w:szCs w:val="28"/>
        </w:rPr>
        <w:t>. Всего три председателя ТОС указали в качестве социальных партнёров иные (кроме ТОС) общественные, некоммерческие организации и объединения, при этом только два председателя привели примеры (указали названия) данных объединений: «</w:t>
      </w:r>
      <w:proofErr w:type="spellStart"/>
      <w:r w:rsidRPr="00FC34A8">
        <w:rPr>
          <w:rFonts w:ascii="Times New Roman" w:hAnsi="Times New Roman"/>
          <w:bCs/>
          <w:color w:val="000000" w:themeColor="text1"/>
          <w:sz w:val="28"/>
          <w:szCs w:val="28"/>
        </w:rPr>
        <w:t>Сургутское</w:t>
      </w:r>
      <w:proofErr w:type="spellEnd"/>
      <w:r w:rsidRPr="00FC34A8">
        <w:rPr>
          <w:rFonts w:ascii="Times New Roman" w:hAnsi="Times New Roman"/>
          <w:color w:val="000000" w:themeColor="text1"/>
          <w:sz w:val="28"/>
          <w:szCs w:val="28"/>
        </w:rPr>
        <w:t xml:space="preserve"> отделение Всероссийского </w:t>
      </w:r>
      <w:r w:rsidRPr="00FC34A8">
        <w:rPr>
          <w:rFonts w:ascii="Times New Roman" w:hAnsi="Times New Roman"/>
          <w:bCs/>
          <w:color w:val="000000" w:themeColor="text1"/>
          <w:sz w:val="28"/>
          <w:szCs w:val="28"/>
        </w:rPr>
        <w:t>общества слепых</w:t>
      </w:r>
      <w:r w:rsidRPr="00FC34A8">
        <w:rPr>
          <w:rFonts w:ascii="Times New Roman" w:hAnsi="Times New Roman"/>
          <w:color w:val="000000" w:themeColor="text1"/>
          <w:sz w:val="28"/>
          <w:szCs w:val="28"/>
        </w:rPr>
        <w:t>» и «</w:t>
      </w:r>
      <w:r w:rsidRPr="00FC34A8">
        <w:rPr>
          <w:rFonts w:ascii="Times New Roman" w:hAnsi="Times New Roman"/>
          <w:bCs/>
          <w:color w:val="000000" w:themeColor="text1"/>
          <w:sz w:val="28"/>
          <w:szCs w:val="28"/>
        </w:rPr>
        <w:t>Сургутский городской совет ветеранов</w:t>
      </w:r>
      <w:r w:rsidRPr="00FC34A8">
        <w:rPr>
          <w:rFonts w:ascii="Times New Roman" w:hAnsi="Times New Roman"/>
          <w:color w:val="000000" w:themeColor="text1"/>
          <w:sz w:val="28"/>
          <w:szCs w:val="28"/>
        </w:rPr>
        <w:t xml:space="preserve"> войны и труда». </w:t>
      </w:r>
    </w:p>
    <w:p w:rsidR="00066D0B" w:rsidRPr="00FC34A8" w:rsidRDefault="00066D0B" w:rsidP="00066D0B">
      <w:pPr>
        <w:spacing w:after="0"/>
        <w:ind w:firstLine="567"/>
        <w:jc w:val="both"/>
        <w:rPr>
          <w:rFonts w:ascii="Times New Roman" w:hAnsi="Times New Roman"/>
          <w:color w:val="000000" w:themeColor="text1"/>
          <w:sz w:val="28"/>
          <w:szCs w:val="28"/>
        </w:rPr>
      </w:pPr>
      <w:r w:rsidRPr="00FC34A8">
        <w:rPr>
          <w:rFonts w:ascii="Times New Roman" w:hAnsi="Times New Roman"/>
          <w:color w:val="000000" w:themeColor="text1"/>
          <w:sz w:val="28"/>
          <w:szCs w:val="28"/>
        </w:rPr>
        <w:t>Далее руководителям ТОС было предложено оценить достижения работы совета и активистов территориально общественного самоуправления, ответив на вопрос: «</w:t>
      </w:r>
      <w:r w:rsidRPr="00FC34A8">
        <w:rPr>
          <w:rFonts w:ascii="Times New Roman" w:hAnsi="Times New Roman"/>
          <w:i/>
          <w:color w:val="000000" w:themeColor="text1"/>
          <w:sz w:val="28"/>
          <w:szCs w:val="28"/>
        </w:rPr>
        <w:t>Оцените, пожалуйста, по 5 - балльной шкале вклад Вашего территориально</w:t>
      </w:r>
      <w:r w:rsidR="009B1DB5">
        <w:rPr>
          <w:rFonts w:ascii="Times New Roman" w:hAnsi="Times New Roman"/>
          <w:i/>
          <w:color w:val="000000" w:themeColor="text1"/>
          <w:sz w:val="28"/>
          <w:szCs w:val="28"/>
        </w:rPr>
        <w:t>го</w:t>
      </w:r>
      <w:r w:rsidRPr="00FC34A8">
        <w:rPr>
          <w:rFonts w:ascii="Times New Roman" w:hAnsi="Times New Roman"/>
          <w:i/>
          <w:color w:val="000000" w:themeColor="text1"/>
          <w:sz w:val="28"/>
          <w:szCs w:val="28"/>
        </w:rPr>
        <w:t xml:space="preserve"> общественного самоуправления в развитие следующих территорий</w:t>
      </w:r>
      <w:r w:rsidRPr="00FC34A8">
        <w:rPr>
          <w:rStyle w:val="aa"/>
          <w:rFonts w:ascii="Times New Roman" w:hAnsi="Times New Roman"/>
          <w:i/>
          <w:color w:val="000000" w:themeColor="text1"/>
          <w:sz w:val="28"/>
          <w:szCs w:val="28"/>
        </w:rPr>
        <w:footnoteReference w:id="5"/>
      </w:r>
      <w:r w:rsidRPr="00FC34A8">
        <w:rPr>
          <w:rFonts w:ascii="Times New Roman" w:hAnsi="Times New Roman"/>
          <w:i/>
          <w:color w:val="000000" w:themeColor="text1"/>
          <w:sz w:val="28"/>
          <w:szCs w:val="28"/>
        </w:rPr>
        <w:t>, где 1 - наименьший балл, 5 - самый высокий»</w:t>
      </w:r>
      <w:r w:rsidRPr="00FC34A8">
        <w:rPr>
          <w:rFonts w:ascii="Times New Roman" w:hAnsi="Times New Roman"/>
          <w:color w:val="000000" w:themeColor="text1"/>
          <w:sz w:val="28"/>
          <w:szCs w:val="28"/>
        </w:rPr>
        <w:t xml:space="preserve"> (Рис.1.)</w:t>
      </w:r>
      <w:r w:rsidRPr="00FC34A8">
        <w:rPr>
          <w:rFonts w:ascii="Times New Roman" w:hAnsi="Times New Roman"/>
          <w:i/>
          <w:color w:val="000000" w:themeColor="text1"/>
          <w:sz w:val="28"/>
          <w:szCs w:val="28"/>
        </w:rPr>
        <w:t xml:space="preserve">. </w:t>
      </w:r>
    </w:p>
    <w:p w:rsidR="00066D0B" w:rsidRPr="00FC34A8" w:rsidRDefault="00D64234" w:rsidP="00066D0B">
      <w:pPr>
        <w:spacing w:after="0" w:line="240" w:lineRule="auto"/>
        <w:jc w:val="center"/>
        <w:rPr>
          <w:rFonts w:ascii="Times New Roman" w:hAnsi="Times New Roman"/>
          <w:color w:val="000000" w:themeColor="text1"/>
          <w:sz w:val="28"/>
          <w:szCs w:val="28"/>
        </w:rPr>
      </w:pPr>
      <w:r w:rsidRPr="00FC34A8">
        <w:rPr>
          <w:noProof/>
          <w:color w:val="000000" w:themeColor="text1"/>
          <w:lang w:eastAsia="ru-RU"/>
        </w:rPr>
        <w:drawing>
          <wp:inline distT="0" distB="0" distL="0" distR="0" wp14:anchorId="7C235002" wp14:editId="71C1470C">
            <wp:extent cx="5953125" cy="1809750"/>
            <wp:effectExtent l="0" t="0" r="0" b="0"/>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66D0B" w:rsidRPr="00FC34A8" w:rsidRDefault="00066D0B" w:rsidP="00066D0B">
      <w:pPr>
        <w:spacing w:after="0" w:line="240" w:lineRule="auto"/>
        <w:ind w:firstLine="567"/>
        <w:jc w:val="center"/>
        <w:rPr>
          <w:rFonts w:ascii="Times New Roman" w:hAnsi="Times New Roman"/>
          <w:i/>
          <w:color w:val="000000" w:themeColor="text1"/>
          <w:sz w:val="24"/>
          <w:szCs w:val="28"/>
        </w:rPr>
      </w:pPr>
      <w:r w:rsidRPr="00FC34A8">
        <w:rPr>
          <w:rFonts w:ascii="Times New Roman" w:hAnsi="Times New Roman"/>
          <w:i/>
          <w:color w:val="000000" w:themeColor="text1"/>
          <w:sz w:val="24"/>
          <w:szCs w:val="28"/>
        </w:rPr>
        <w:t>Рис.1. Оцените, пожалуйста, по 5- балльной шкале вклад Вашего территориально</w:t>
      </w:r>
      <w:r w:rsidR="009B1DB5">
        <w:rPr>
          <w:rFonts w:ascii="Times New Roman" w:hAnsi="Times New Roman"/>
          <w:i/>
          <w:color w:val="000000" w:themeColor="text1"/>
          <w:sz w:val="24"/>
          <w:szCs w:val="28"/>
        </w:rPr>
        <w:t>го</w:t>
      </w:r>
      <w:r w:rsidRPr="00FC34A8">
        <w:rPr>
          <w:rFonts w:ascii="Times New Roman" w:hAnsi="Times New Roman"/>
          <w:i/>
          <w:color w:val="000000" w:themeColor="text1"/>
          <w:sz w:val="24"/>
          <w:szCs w:val="28"/>
        </w:rPr>
        <w:t xml:space="preserve"> общественного самоуправления в развит</w:t>
      </w:r>
      <w:r w:rsidR="00453B6C" w:rsidRPr="00FC34A8">
        <w:rPr>
          <w:rFonts w:ascii="Times New Roman" w:hAnsi="Times New Roman"/>
          <w:i/>
          <w:color w:val="000000" w:themeColor="text1"/>
          <w:sz w:val="24"/>
          <w:szCs w:val="28"/>
        </w:rPr>
        <w:t>ие следующих территорий, где 1 -</w:t>
      </w:r>
      <w:r w:rsidRPr="00FC34A8">
        <w:rPr>
          <w:rFonts w:ascii="Times New Roman" w:hAnsi="Times New Roman"/>
          <w:i/>
          <w:color w:val="000000" w:themeColor="text1"/>
          <w:sz w:val="24"/>
          <w:szCs w:val="28"/>
        </w:rPr>
        <w:t xml:space="preserve"> наименьший </w:t>
      </w:r>
      <w:r w:rsidR="00453B6C" w:rsidRPr="00FC34A8">
        <w:rPr>
          <w:rFonts w:ascii="Times New Roman" w:hAnsi="Times New Roman"/>
          <w:i/>
          <w:color w:val="000000" w:themeColor="text1"/>
          <w:sz w:val="24"/>
          <w:szCs w:val="28"/>
        </w:rPr>
        <w:t>балл,  5 -</w:t>
      </w:r>
      <w:r w:rsidRPr="00FC34A8">
        <w:rPr>
          <w:rFonts w:ascii="Times New Roman" w:hAnsi="Times New Roman"/>
          <w:i/>
          <w:color w:val="000000" w:themeColor="text1"/>
          <w:sz w:val="24"/>
          <w:szCs w:val="28"/>
        </w:rPr>
        <w:t xml:space="preserve"> самый высокий</w:t>
      </w:r>
    </w:p>
    <w:p w:rsidR="00066D0B" w:rsidRPr="00FC34A8" w:rsidRDefault="00066D0B" w:rsidP="00066D0B">
      <w:pPr>
        <w:spacing w:after="0" w:line="240" w:lineRule="auto"/>
        <w:ind w:firstLine="567"/>
        <w:jc w:val="both"/>
        <w:rPr>
          <w:rFonts w:ascii="Times New Roman" w:hAnsi="Times New Roman"/>
          <w:color w:val="000000" w:themeColor="text1"/>
          <w:sz w:val="24"/>
          <w:szCs w:val="28"/>
        </w:rPr>
      </w:pPr>
    </w:p>
    <w:p w:rsidR="00066D0B" w:rsidRPr="00FC34A8" w:rsidRDefault="00066D0B" w:rsidP="00066D0B">
      <w:pPr>
        <w:spacing w:after="0"/>
        <w:ind w:firstLine="567"/>
        <w:jc w:val="both"/>
        <w:rPr>
          <w:rFonts w:ascii="Times New Roman" w:hAnsi="Times New Roman"/>
          <w:color w:val="000000" w:themeColor="text1"/>
          <w:sz w:val="28"/>
          <w:szCs w:val="28"/>
        </w:rPr>
      </w:pPr>
      <w:r w:rsidRPr="00FC34A8">
        <w:rPr>
          <w:rFonts w:ascii="Times New Roman" w:hAnsi="Times New Roman"/>
          <w:color w:val="000000" w:themeColor="text1"/>
          <w:sz w:val="28"/>
          <w:szCs w:val="28"/>
        </w:rPr>
        <w:t>Результаты опроса показали, что председатели</w:t>
      </w:r>
      <w:r w:rsidR="00502929" w:rsidRPr="00FC34A8">
        <w:rPr>
          <w:rFonts w:ascii="Times New Roman" w:hAnsi="Times New Roman"/>
          <w:color w:val="000000" w:themeColor="text1"/>
          <w:sz w:val="28"/>
          <w:szCs w:val="28"/>
        </w:rPr>
        <w:t xml:space="preserve"> советов ТОС не склонны к завышению </w:t>
      </w:r>
      <w:r w:rsidR="00453B6C" w:rsidRPr="00FC34A8">
        <w:rPr>
          <w:rFonts w:ascii="Times New Roman" w:hAnsi="Times New Roman"/>
          <w:color w:val="000000" w:themeColor="text1"/>
          <w:sz w:val="28"/>
          <w:szCs w:val="28"/>
        </w:rPr>
        <w:t xml:space="preserve">оценок </w:t>
      </w:r>
      <w:r w:rsidR="00502929" w:rsidRPr="00FC34A8">
        <w:rPr>
          <w:rFonts w:ascii="Times New Roman" w:hAnsi="Times New Roman"/>
          <w:color w:val="000000" w:themeColor="text1"/>
          <w:sz w:val="28"/>
          <w:szCs w:val="28"/>
        </w:rPr>
        <w:t xml:space="preserve">результатов </w:t>
      </w:r>
      <w:r w:rsidR="00453B6C" w:rsidRPr="00FC34A8">
        <w:rPr>
          <w:rFonts w:ascii="Times New Roman" w:hAnsi="Times New Roman"/>
          <w:color w:val="000000" w:themeColor="text1"/>
          <w:sz w:val="28"/>
          <w:szCs w:val="28"/>
        </w:rPr>
        <w:t xml:space="preserve">своей </w:t>
      </w:r>
      <w:r w:rsidR="00502929" w:rsidRPr="00FC34A8">
        <w:rPr>
          <w:rFonts w:ascii="Times New Roman" w:hAnsi="Times New Roman"/>
          <w:color w:val="000000" w:themeColor="text1"/>
          <w:sz w:val="28"/>
          <w:szCs w:val="28"/>
        </w:rPr>
        <w:t>работы. При этом вклад</w:t>
      </w:r>
      <w:r w:rsidRPr="00FC34A8">
        <w:rPr>
          <w:rFonts w:ascii="Times New Roman" w:hAnsi="Times New Roman"/>
          <w:color w:val="000000" w:themeColor="text1"/>
          <w:sz w:val="28"/>
          <w:szCs w:val="28"/>
        </w:rPr>
        <w:t xml:space="preserve"> ТОС</w:t>
      </w:r>
      <w:r w:rsidR="00502929" w:rsidRPr="00FC34A8">
        <w:rPr>
          <w:rFonts w:ascii="Times New Roman" w:hAnsi="Times New Roman"/>
          <w:color w:val="000000" w:themeColor="text1"/>
          <w:sz w:val="28"/>
          <w:szCs w:val="28"/>
        </w:rPr>
        <w:t xml:space="preserve"> в развитие территорий</w:t>
      </w:r>
      <w:r w:rsidRPr="00FC34A8">
        <w:rPr>
          <w:rFonts w:ascii="Times New Roman" w:hAnsi="Times New Roman"/>
          <w:color w:val="000000" w:themeColor="text1"/>
          <w:sz w:val="28"/>
          <w:szCs w:val="28"/>
        </w:rPr>
        <w:t xml:space="preserve"> они рассматривают в масштабах микрорайонов. То есть, эффективность деятельности ТОС в микрорайонах его осуществления, расценивается ими выше</w:t>
      </w:r>
      <w:r w:rsidR="009B1DB5">
        <w:rPr>
          <w:rFonts w:ascii="Times New Roman" w:hAnsi="Times New Roman"/>
          <w:color w:val="000000" w:themeColor="text1"/>
          <w:sz w:val="28"/>
          <w:szCs w:val="28"/>
        </w:rPr>
        <w:t>, чем</w:t>
      </w:r>
      <w:r w:rsidRPr="00FC34A8">
        <w:rPr>
          <w:rFonts w:ascii="Times New Roman" w:hAnsi="Times New Roman"/>
          <w:color w:val="000000" w:themeColor="text1"/>
          <w:sz w:val="28"/>
          <w:szCs w:val="28"/>
        </w:rPr>
        <w:t xml:space="preserve"> в масштабах одной улицы (двора), но ниже, чем в масштабах города в целом. </w:t>
      </w:r>
    </w:p>
    <w:p w:rsidR="00066D0B" w:rsidRPr="00FC34A8" w:rsidRDefault="00066D0B" w:rsidP="00066D0B">
      <w:pPr>
        <w:spacing w:after="0"/>
        <w:ind w:firstLine="567"/>
        <w:jc w:val="both"/>
        <w:rPr>
          <w:rFonts w:ascii="Times New Roman" w:hAnsi="Times New Roman"/>
          <w:color w:val="000000" w:themeColor="text1"/>
          <w:sz w:val="28"/>
          <w:szCs w:val="28"/>
        </w:rPr>
      </w:pPr>
      <w:r w:rsidRPr="00FC34A8">
        <w:rPr>
          <w:rFonts w:ascii="Times New Roman" w:hAnsi="Times New Roman"/>
          <w:color w:val="000000" w:themeColor="text1"/>
          <w:sz w:val="28"/>
          <w:szCs w:val="28"/>
        </w:rPr>
        <w:lastRenderedPageBreak/>
        <w:t>Субъективная оценка ТОС за осуществление уставной деятельности, со стороны их руководителей, составила 3,77 балл</w:t>
      </w:r>
      <w:r w:rsidR="00574DAA" w:rsidRPr="00FC34A8">
        <w:rPr>
          <w:rFonts w:ascii="Times New Roman" w:hAnsi="Times New Roman"/>
          <w:color w:val="000000" w:themeColor="text1"/>
          <w:sz w:val="28"/>
          <w:szCs w:val="28"/>
        </w:rPr>
        <w:t>ов</w:t>
      </w:r>
      <w:r w:rsidRPr="00FC34A8">
        <w:rPr>
          <w:rFonts w:ascii="Times New Roman" w:hAnsi="Times New Roman"/>
          <w:color w:val="000000" w:themeColor="text1"/>
          <w:sz w:val="28"/>
          <w:szCs w:val="28"/>
        </w:rPr>
        <w:t xml:space="preserve"> по 5- балльной шкале. </w:t>
      </w:r>
    </w:p>
    <w:p w:rsidR="00066D0B" w:rsidRPr="00FC34A8" w:rsidRDefault="00066D0B" w:rsidP="00066D0B">
      <w:pPr>
        <w:spacing w:after="0" w:line="240" w:lineRule="auto"/>
        <w:jc w:val="both"/>
        <w:rPr>
          <w:rFonts w:ascii="Times New Roman" w:hAnsi="Times New Roman"/>
          <w:color w:val="000000" w:themeColor="text1"/>
          <w:sz w:val="28"/>
          <w:szCs w:val="28"/>
        </w:rPr>
      </w:pPr>
    </w:p>
    <w:p w:rsidR="00066D0B" w:rsidRPr="00FC34A8" w:rsidRDefault="00066D0B" w:rsidP="00066D0B">
      <w:pPr>
        <w:spacing w:after="0" w:line="240" w:lineRule="auto"/>
        <w:jc w:val="center"/>
        <w:rPr>
          <w:rFonts w:ascii="Times New Roman" w:hAnsi="Times New Roman"/>
          <w:b/>
          <w:color w:val="000000" w:themeColor="text1"/>
          <w:sz w:val="28"/>
          <w:szCs w:val="28"/>
        </w:rPr>
      </w:pPr>
      <w:r w:rsidRPr="00FC34A8">
        <w:rPr>
          <w:rFonts w:ascii="Times New Roman" w:hAnsi="Times New Roman"/>
          <w:b/>
          <w:color w:val="000000" w:themeColor="text1"/>
          <w:sz w:val="28"/>
          <w:szCs w:val="28"/>
        </w:rPr>
        <w:t>2. Оценка условий деятельности и методического обеспечения ТОС</w:t>
      </w:r>
    </w:p>
    <w:p w:rsidR="00066D0B" w:rsidRPr="00FC34A8" w:rsidRDefault="00066D0B" w:rsidP="00066D0B">
      <w:pPr>
        <w:spacing w:after="0" w:line="240" w:lineRule="auto"/>
        <w:jc w:val="both"/>
        <w:rPr>
          <w:rFonts w:ascii="Times New Roman" w:hAnsi="Times New Roman"/>
          <w:color w:val="000000" w:themeColor="text1"/>
          <w:sz w:val="28"/>
          <w:szCs w:val="28"/>
        </w:rPr>
      </w:pPr>
    </w:p>
    <w:p w:rsidR="00066D0B" w:rsidRPr="00FC34A8" w:rsidRDefault="00066D0B" w:rsidP="00066D0B">
      <w:pPr>
        <w:spacing w:after="0"/>
        <w:ind w:firstLine="567"/>
        <w:jc w:val="both"/>
        <w:rPr>
          <w:rFonts w:ascii="Times New Roman" w:hAnsi="Times New Roman"/>
          <w:color w:val="000000" w:themeColor="text1"/>
          <w:sz w:val="28"/>
          <w:szCs w:val="28"/>
        </w:rPr>
      </w:pPr>
      <w:r w:rsidRPr="00FC34A8">
        <w:rPr>
          <w:rFonts w:ascii="Times New Roman" w:hAnsi="Times New Roman"/>
          <w:color w:val="000000" w:themeColor="text1"/>
          <w:sz w:val="28"/>
          <w:szCs w:val="28"/>
        </w:rPr>
        <w:t>С целью определения мнений представителей ТОС об условиях, созданных органами местного самоуправления (Администрацией, Думой, Главой города) для работы ТОС г. Сургута, а также о качестве методического обеспечения ТОС, со стороны сотрудников МКУ «Наш город», председателям советов предоставлялась возможность ответить на ряд вопросов оценочного характера.</w:t>
      </w:r>
    </w:p>
    <w:p w:rsidR="00066D0B" w:rsidRPr="00FC34A8" w:rsidRDefault="00066D0B" w:rsidP="00066D0B">
      <w:pPr>
        <w:spacing w:after="0"/>
        <w:ind w:firstLine="567"/>
        <w:jc w:val="both"/>
        <w:rPr>
          <w:rFonts w:ascii="Times New Roman" w:hAnsi="Times New Roman"/>
          <w:color w:val="000000" w:themeColor="text1"/>
          <w:sz w:val="28"/>
          <w:szCs w:val="28"/>
        </w:rPr>
      </w:pPr>
      <w:r w:rsidRPr="00FC34A8">
        <w:rPr>
          <w:rFonts w:ascii="Times New Roman" w:hAnsi="Times New Roman"/>
          <w:color w:val="000000" w:themeColor="text1"/>
          <w:sz w:val="28"/>
          <w:szCs w:val="28"/>
        </w:rPr>
        <w:t xml:space="preserve">В рамках оценки качества методического обеспечения, в первую очередь необходимо было определить, как часто и по каким вопросам председатели советов ТОС обращаются к сотрудникам МКУ «Наш город» (Рис.2.). </w:t>
      </w:r>
    </w:p>
    <w:p w:rsidR="00066D0B" w:rsidRPr="00FC34A8" w:rsidRDefault="00D64234" w:rsidP="00066D0B">
      <w:pPr>
        <w:spacing w:after="0" w:line="240" w:lineRule="auto"/>
        <w:jc w:val="both"/>
        <w:rPr>
          <w:rFonts w:ascii="Times New Roman" w:hAnsi="Times New Roman"/>
          <w:color w:val="000000" w:themeColor="text1"/>
          <w:sz w:val="28"/>
          <w:szCs w:val="28"/>
        </w:rPr>
      </w:pPr>
      <w:r w:rsidRPr="00FC34A8">
        <w:rPr>
          <w:noProof/>
          <w:color w:val="000000" w:themeColor="text1"/>
          <w:lang w:eastAsia="ru-RU"/>
        </w:rPr>
        <w:drawing>
          <wp:inline distT="0" distB="0" distL="0" distR="0" wp14:anchorId="51F6B7A8" wp14:editId="00F07B22">
            <wp:extent cx="6276975" cy="1933575"/>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66D0B" w:rsidRPr="00FC34A8" w:rsidRDefault="00066D0B" w:rsidP="00066D0B">
      <w:pPr>
        <w:spacing w:after="0" w:line="240" w:lineRule="auto"/>
        <w:jc w:val="center"/>
        <w:rPr>
          <w:rFonts w:ascii="Times New Roman" w:hAnsi="Times New Roman"/>
          <w:i/>
          <w:color w:val="000000" w:themeColor="text1"/>
          <w:sz w:val="24"/>
          <w:szCs w:val="28"/>
        </w:rPr>
      </w:pPr>
      <w:r w:rsidRPr="00FC34A8">
        <w:rPr>
          <w:rFonts w:ascii="Times New Roman" w:hAnsi="Times New Roman"/>
          <w:i/>
          <w:color w:val="000000" w:themeColor="text1"/>
          <w:sz w:val="24"/>
          <w:szCs w:val="28"/>
        </w:rPr>
        <w:t>Рис.2. Как часто Вы обращаетесь за получением методической помощи в МКУ «Наш город» (кол-во человек)</w:t>
      </w:r>
    </w:p>
    <w:p w:rsidR="00066D0B" w:rsidRPr="00FC34A8" w:rsidRDefault="00066D0B" w:rsidP="00066D0B">
      <w:pPr>
        <w:spacing w:after="0" w:line="240" w:lineRule="auto"/>
        <w:jc w:val="center"/>
        <w:rPr>
          <w:rFonts w:ascii="Times New Roman" w:hAnsi="Times New Roman"/>
          <w:i/>
          <w:color w:val="000000" w:themeColor="text1"/>
          <w:sz w:val="24"/>
          <w:szCs w:val="28"/>
        </w:rPr>
      </w:pPr>
    </w:p>
    <w:p w:rsidR="00066D0B" w:rsidRPr="00FC34A8" w:rsidRDefault="00066D0B" w:rsidP="00066D0B">
      <w:pPr>
        <w:spacing w:after="0"/>
        <w:ind w:firstLine="567"/>
        <w:jc w:val="both"/>
        <w:rPr>
          <w:rFonts w:ascii="Times New Roman" w:hAnsi="Times New Roman"/>
          <w:color w:val="000000" w:themeColor="text1"/>
          <w:sz w:val="28"/>
          <w:szCs w:val="28"/>
        </w:rPr>
      </w:pPr>
      <w:r w:rsidRPr="00FC34A8">
        <w:rPr>
          <w:rFonts w:ascii="Times New Roman" w:hAnsi="Times New Roman"/>
          <w:color w:val="000000" w:themeColor="text1"/>
          <w:sz w:val="28"/>
          <w:szCs w:val="28"/>
        </w:rPr>
        <w:t xml:space="preserve">Исходя из полученных результатов, большинство руководителей ТОС (17 чел.) обращаются в учреждение с высокой степенью периодичности (от нескольких раз в неделю до нескольких раз </w:t>
      </w:r>
      <w:r w:rsidR="00122A2A">
        <w:rPr>
          <w:rFonts w:ascii="Times New Roman" w:hAnsi="Times New Roman"/>
          <w:color w:val="000000" w:themeColor="text1"/>
          <w:sz w:val="28"/>
          <w:szCs w:val="28"/>
        </w:rPr>
        <w:t xml:space="preserve">в </w:t>
      </w:r>
      <w:r w:rsidRPr="00FC34A8">
        <w:rPr>
          <w:rFonts w:ascii="Times New Roman" w:hAnsi="Times New Roman"/>
          <w:color w:val="000000" w:themeColor="text1"/>
          <w:sz w:val="28"/>
          <w:szCs w:val="28"/>
        </w:rPr>
        <w:t>месяц). Редко - раз в несколько месяцев, требуется методическое сопровождение при реализации уставной деятельности пяти председателям ТОС. Ещё один из председателей советов ТОС отказался ответить на вопрос. Следует отметить, что указанные результаты соответствуют реальным статистическим данным о</w:t>
      </w:r>
      <w:bookmarkStart w:id="0" w:name="_GoBack"/>
      <w:bookmarkEnd w:id="0"/>
      <w:r w:rsidRPr="00FC34A8">
        <w:rPr>
          <w:rFonts w:ascii="Times New Roman" w:hAnsi="Times New Roman"/>
          <w:color w:val="000000" w:themeColor="text1"/>
          <w:sz w:val="28"/>
          <w:szCs w:val="28"/>
        </w:rPr>
        <w:t xml:space="preserve"> количестве обращений, зафиксированным в учреждении. </w:t>
      </w:r>
    </w:p>
    <w:p w:rsidR="00066D0B" w:rsidRDefault="00066D0B" w:rsidP="00066D0B">
      <w:pPr>
        <w:spacing w:after="0"/>
        <w:ind w:firstLine="567"/>
        <w:jc w:val="both"/>
        <w:rPr>
          <w:rFonts w:ascii="Times New Roman" w:hAnsi="Times New Roman"/>
          <w:color w:val="000000" w:themeColor="text1"/>
          <w:sz w:val="28"/>
          <w:szCs w:val="28"/>
        </w:rPr>
      </w:pPr>
      <w:r w:rsidRPr="00FC34A8">
        <w:rPr>
          <w:rFonts w:ascii="Times New Roman" w:hAnsi="Times New Roman"/>
          <w:color w:val="000000" w:themeColor="text1"/>
          <w:sz w:val="28"/>
          <w:szCs w:val="28"/>
        </w:rPr>
        <w:t>Перечень тем, по которым председатели советов ТОС обращались в МКУ «Наш город» достаточно обширен, и включает в себя не только вопросы, связанные с процедурой создания ТОС, но и запросы на оказание финансового и правового</w:t>
      </w:r>
      <w:r w:rsidR="009B1DB5">
        <w:rPr>
          <w:rFonts w:ascii="Times New Roman" w:hAnsi="Times New Roman"/>
          <w:color w:val="000000" w:themeColor="text1"/>
          <w:sz w:val="28"/>
          <w:szCs w:val="28"/>
        </w:rPr>
        <w:t xml:space="preserve"> сопровождения деятельности ТОС</w:t>
      </w:r>
      <w:r w:rsidRPr="00FC34A8">
        <w:rPr>
          <w:rFonts w:ascii="Times New Roman" w:hAnsi="Times New Roman"/>
          <w:color w:val="000000" w:themeColor="text1"/>
          <w:sz w:val="28"/>
          <w:szCs w:val="28"/>
        </w:rPr>
        <w:t xml:space="preserve"> (Табл.2.). </w:t>
      </w:r>
    </w:p>
    <w:p w:rsidR="009B1DB5" w:rsidRPr="00FC34A8" w:rsidRDefault="009B1DB5" w:rsidP="00066D0B">
      <w:pPr>
        <w:spacing w:after="0"/>
        <w:ind w:firstLine="567"/>
        <w:jc w:val="both"/>
        <w:rPr>
          <w:rFonts w:ascii="Times New Roman" w:hAnsi="Times New Roman"/>
          <w:color w:val="000000" w:themeColor="text1"/>
          <w:sz w:val="28"/>
          <w:szCs w:val="28"/>
        </w:rPr>
      </w:pPr>
    </w:p>
    <w:p w:rsidR="00066D0B" w:rsidRPr="00FC34A8" w:rsidRDefault="00066D0B" w:rsidP="00066D0B">
      <w:pPr>
        <w:spacing w:after="0"/>
        <w:ind w:firstLine="567"/>
        <w:jc w:val="both"/>
        <w:rPr>
          <w:rFonts w:ascii="Times New Roman" w:hAnsi="Times New Roman"/>
          <w:color w:val="000000" w:themeColor="text1"/>
          <w:sz w:val="28"/>
          <w:szCs w:val="28"/>
        </w:rPr>
      </w:pPr>
    </w:p>
    <w:p w:rsidR="00066D0B" w:rsidRPr="00FC34A8" w:rsidRDefault="00066D0B" w:rsidP="00066D0B">
      <w:pPr>
        <w:spacing w:after="0"/>
        <w:jc w:val="center"/>
        <w:rPr>
          <w:rFonts w:ascii="Times New Roman" w:hAnsi="Times New Roman"/>
          <w:i/>
          <w:color w:val="000000" w:themeColor="text1"/>
          <w:sz w:val="24"/>
          <w:szCs w:val="28"/>
        </w:rPr>
      </w:pPr>
      <w:r w:rsidRPr="00FC34A8">
        <w:rPr>
          <w:rFonts w:ascii="Times New Roman" w:hAnsi="Times New Roman"/>
          <w:i/>
          <w:color w:val="000000" w:themeColor="text1"/>
          <w:sz w:val="24"/>
          <w:szCs w:val="28"/>
        </w:rPr>
        <w:lastRenderedPageBreak/>
        <w:t>Таблица 2. Отметьте, пожалуйста, все случаи Вашего обращения за получением методической помощи в МКУ «Наш город»</w:t>
      </w:r>
      <w:r w:rsidRPr="00FC34A8">
        <w:rPr>
          <w:rStyle w:val="aa"/>
          <w:rFonts w:ascii="Times New Roman" w:hAnsi="Times New Roman"/>
          <w:i/>
          <w:color w:val="000000" w:themeColor="text1"/>
          <w:sz w:val="24"/>
          <w:szCs w:val="28"/>
        </w:rPr>
        <w:footnoteReference w:id="6"/>
      </w:r>
    </w:p>
    <w:tbl>
      <w:tblPr>
        <w:tblW w:w="10031" w:type="dxa"/>
        <w:tblLayout w:type="fixed"/>
        <w:tblLook w:val="04A0" w:firstRow="1" w:lastRow="0" w:firstColumn="1" w:lastColumn="0" w:noHBand="0" w:noVBand="1"/>
      </w:tblPr>
      <w:tblGrid>
        <w:gridCol w:w="8472"/>
        <w:gridCol w:w="1559"/>
      </w:tblGrid>
      <w:tr w:rsidR="00FC34A8" w:rsidRPr="00FC34A8" w:rsidTr="00DF036A">
        <w:tc>
          <w:tcPr>
            <w:tcW w:w="8472" w:type="dxa"/>
            <w:tcBorders>
              <w:top w:val="single" w:sz="4" w:space="0" w:color="000000"/>
              <w:left w:val="single" w:sz="4" w:space="0" w:color="000000"/>
              <w:bottom w:val="single" w:sz="4" w:space="0" w:color="000000"/>
              <w:right w:val="single" w:sz="4" w:space="0" w:color="000000"/>
            </w:tcBorders>
          </w:tcPr>
          <w:p w:rsidR="00066D0B" w:rsidRPr="00FC34A8" w:rsidRDefault="00066D0B" w:rsidP="00DF036A">
            <w:pPr>
              <w:tabs>
                <w:tab w:val="left" w:pos="426"/>
              </w:tabs>
              <w:spacing w:after="0" w:line="240" w:lineRule="auto"/>
              <w:jc w:val="both"/>
              <w:rPr>
                <w:rFonts w:ascii="Times New Roman" w:hAnsi="Times New Roman"/>
                <w:color w:val="000000" w:themeColor="text1"/>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66D0B" w:rsidRPr="00FC34A8" w:rsidRDefault="00066D0B" w:rsidP="00DF036A">
            <w:pPr>
              <w:autoSpaceDE w:val="0"/>
              <w:autoSpaceDN w:val="0"/>
              <w:adjustRightInd w:val="0"/>
              <w:spacing w:after="0" w:line="320" w:lineRule="atLeast"/>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Количество ответов</w:t>
            </w:r>
          </w:p>
        </w:tc>
      </w:tr>
      <w:tr w:rsidR="00FC34A8" w:rsidRPr="00FC34A8" w:rsidTr="00AF7908">
        <w:tc>
          <w:tcPr>
            <w:tcW w:w="8472" w:type="dxa"/>
            <w:tcBorders>
              <w:top w:val="single" w:sz="4" w:space="0" w:color="000000"/>
              <w:left w:val="single" w:sz="4" w:space="0" w:color="000000"/>
              <w:bottom w:val="single" w:sz="4" w:space="0" w:color="000000"/>
              <w:right w:val="single" w:sz="4" w:space="0" w:color="000000"/>
            </w:tcBorders>
            <w:shd w:val="clear" w:color="auto" w:fill="C2D69B"/>
          </w:tcPr>
          <w:p w:rsidR="00066D0B" w:rsidRPr="00FC34A8" w:rsidRDefault="00066D0B" w:rsidP="00DF036A">
            <w:pPr>
              <w:tabs>
                <w:tab w:val="left" w:pos="426"/>
              </w:tabs>
              <w:spacing w:after="0" w:line="240" w:lineRule="auto"/>
              <w:jc w:val="both"/>
              <w:rPr>
                <w:rFonts w:ascii="Times New Roman" w:hAnsi="Times New Roman"/>
                <w:color w:val="000000" w:themeColor="text1"/>
                <w:sz w:val="24"/>
                <w:szCs w:val="24"/>
                <w:lang w:eastAsia="ru-RU"/>
              </w:rPr>
            </w:pPr>
            <w:r w:rsidRPr="00FC34A8">
              <w:rPr>
                <w:rFonts w:ascii="Times New Roman" w:hAnsi="Times New Roman"/>
                <w:bCs/>
                <w:color w:val="000000" w:themeColor="text1"/>
                <w:sz w:val="24"/>
                <w:szCs w:val="24"/>
                <w:lang w:eastAsia="ru-RU"/>
              </w:rPr>
              <w:t>Подготовка документации ТОС для прохождения процедуры государственной регистрации</w:t>
            </w:r>
          </w:p>
        </w:tc>
        <w:tc>
          <w:tcPr>
            <w:tcW w:w="1559" w:type="dxa"/>
            <w:tcBorders>
              <w:top w:val="single" w:sz="4" w:space="0" w:color="000000"/>
              <w:left w:val="single" w:sz="4" w:space="0" w:color="000000"/>
              <w:bottom w:val="single" w:sz="4" w:space="0" w:color="000000"/>
              <w:right w:val="single" w:sz="4" w:space="0" w:color="000000"/>
            </w:tcBorders>
            <w:shd w:val="clear" w:color="auto" w:fill="C2D69B"/>
            <w:vAlign w:val="center"/>
          </w:tcPr>
          <w:p w:rsidR="00066D0B" w:rsidRPr="00FC34A8" w:rsidRDefault="00066D0B" w:rsidP="00DF036A">
            <w:pPr>
              <w:autoSpaceDE w:val="0"/>
              <w:autoSpaceDN w:val="0"/>
              <w:adjustRightInd w:val="0"/>
              <w:spacing w:after="0" w:line="320" w:lineRule="atLeast"/>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17</w:t>
            </w:r>
          </w:p>
        </w:tc>
      </w:tr>
      <w:tr w:rsidR="00FC34A8" w:rsidRPr="00FC34A8" w:rsidTr="00DF036A">
        <w:tc>
          <w:tcPr>
            <w:tcW w:w="8472" w:type="dxa"/>
            <w:tcBorders>
              <w:top w:val="single" w:sz="4" w:space="0" w:color="000000"/>
              <w:left w:val="single" w:sz="4" w:space="0" w:color="000000"/>
              <w:bottom w:val="single" w:sz="4" w:space="0" w:color="000000"/>
              <w:right w:val="single" w:sz="4" w:space="0" w:color="000000"/>
            </w:tcBorders>
          </w:tcPr>
          <w:p w:rsidR="00066D0B" w:rsidRPr="00FC34A8" w:rsidRDefault="00066D0B" w:rsidP="00DF036A">
            <w:pPr>
              <w:tabs>
                <w:tab w:val="left" w:pos="426"/>
              </w:tabs>
              <w:spacing w:after="0" w:line="240" w:lineRule="auto"/>
              <w:jc w:val="both"/>
              <w:rPr>
                <w:rFonts w:ascii="Times New Roman" w:hAnsi="Times New Roman"/>
                <w:color w:val="000000" w:themeColor="text1"/>
                <w:sz w:val="24"/>
                <w:szCs w:val="24"/>
                <w:lang w:eastAsia="ru-RU"/>
              </w:rPr>
            </w:pPr>
            <w:r w:rsidRPr="00FC34A8">
              <w:rPr>
                <w:rFonts w:ascii="Times New Roman" w:hAnsi="Times New Roman"/>
                <w:bCs/>
                <w:color w:val="000000" w:themeColor="text1"/>
                <w:sz w:val="24"/>
                <w:szCs w:val="24"/>
                <w:lang w:eastAsia="ru-RU"/>
              </w:rPr>
              <w:t xml:space="preserve">Разъяснение порядка регистрации ТОС в государственных органах и фондах (Инспекция Федеральной налоговой службы по г. Сургуту Ханты-Мансийского автономного округа - Югры, Управление Пенсионного фонда Российской Федерации в городе Сургуте Ханты-Мансийского автономного округа – </w:t>
            </w:r>
            <w:r w:rsidR="007C7A44" w:rsidRPr="00FC34A8">
              <w:rPr>
                <w:rFonts w:ascii="Times New Roman" w:hAnsi="Times New Roman"/>
                <w:bCs/>
                <w:color w:val="000000" w:themeColor="text1"/>
                <w:sz w:val="24"/>
                <w:szCs w:val="24"/>
                <w:lang w:eastAsia="ru-RU"/>
              </w:rPr>
              <w:t>Югры, и</w:t>
            </w:r>
            <w:r w:rsidRPr="00FC34A8">
              <w:rPr>
                <w:rFonts w:ascii="Times New Roman" w:hAnsi="Times New Roman"/>
                <w:bCs/>
                <w:color w:val="000000" w:themeColor="text1"/>
                <w:sz w:val="24"/>
                <w:szCs w:val="24"/>
                <w:lang w:eastAsia="ru-RU"/>
              </w:rPr>
              <w:t xml:space="preserve"> др.)</w:t>
            </w:r>
          </w:p>
        </w:tc>
        <w:tc>
          <w:tcPr>
            <w:tcW w:w="1559" w:type="dxa"/>
            <w:tcBorders>
              <w:top w:val="single" w:sz="4" w:space="0" w:color="000000"/>
              <w:left w:val="single" w:sz="4" w:space="0" w:color="000000"/>
              <w:bottom w:val="single" w:sz="4" w:space="0" w:color="000000"/>
              <w:right w:val="single" w:sz="4" w:space="0" w:color="000000"/>
            </w:tcBorders>
            <w:vAlign w:val="center"/>
          </w:tcPr>
          <w:p w:rsidR="00066D0B" w:rsidRPr="00FC34A8" w:rsidRDefault="00066D0B" w:rsidP="00DF036A">
            <w:pPr>
              <w:autoSpaceDE w:val="0"/>
              <w:autoSpaceDN w:val="0"/>
              <w:adjustRightInd w:val="0"/>
              <w:spacing w:after="0" w:line="320" w:lineRule="atLeast"/>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8</w:t>
            </w:r>
          </w:p>
        </w:tc>
      </w:tr>
      <w:tr w:rsidR="00FC34A8" w:rsidRPr="00FC34A8" w:rsidTr="00AF7908">
        <w:tc>
          <w:tcPr>
            <w:tcW w:w="8472" w:type="dxa"/>
            <w:tcBorders>
              <w:top w:val="single" w:sz="4" w:space="0" w:color="000000"/>
              <w:left w:val="single" w:sz="4" w:space="0" w:color="000000"/>
              <w:bottom w:val="single" w:sz="4" w:space="0" w:color="000000"/>
              <w:right w:val="single" w:sz="4" w:space="0" w:color="000000"/>
            </w:tcBorders>
            <w:shd w:val="clear" w:color="auto" w:fill="EAF1DD"/>
          </w:tcPr>
          <w:p w:rsidR="00066D0B" w:rsidRPr="00FC34A8" w:rsidRDefault="00066D0B" w:rsidP="00DF036A">
            <w:pPr>
              <w:tabs>
                <w:tab w:val="left" w:pos="426"/>
              </w:tabs>
              <w:spacing w:after="0" w:line="240" w:lineRule="auto"/>
              <w:jc w:val="both"/>
              <w:rPr>
                <w:rFonts w:ascii="Times New Roman" w:hAnsi="Times New Roman"/>
                <w:color w:val="000000" w:themeColor="text1"/>
                <w:sz w:val="24"/>
                <w:szCs w:val="24"/>
                <w:lang w:eastAsia="ru-RU"/>
              </w:rPr>
            </w:pPr>
            <w:r w:rsidRPr="00FC34A8">
              <w:rPr>
                <w:rFonts w:ascii="Times New Roman" w:hAnsi="Times New Roman"/>
                <w:bCs/>
                <w:color w:val="000000" w:themeColor="text1"/>
                <w:sz w:val="24"/>
                <w:szCs w:val="24"/>
                <w:lang w:eastAsia="ru-RU"/>
              </w:rPr>
              <w:t>Подготовка документации и разъяснение порядка внесения изменений в сведения о ТОС, содержащиеся в Едином государственном реестре юридических лиц (ЕГРЮЛ)</w:t>
            </w:r>
          </w:p>
        </w:tc>
        <w:tc>
          <w:tcPr>
            <w:tcW w:w="1559"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066D0B" w:rsidRPr="00FC34A8" w:rsidRDefault="00066D0B" w:rsidP="00DF036A">
            <w:pPr>
              <w:autoSpaceDE w:val="0"/>
              <w:autoSpaceDN w:val="0"/>
              <w:adjustRightInd w:val="0"/>
              <w:spacing w:after="0" w:line="320" w:lineRule="atLeast"/>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11</w:t>
            </w:r>
          </w:p>
        </w:tc>
      </w:tr>
      <w:tr w:rsidR="00FC34A8" w:rsidRPr="00FC34A8" w:rsidTr="00AF7908">
        <w:tc>
          <w:tcPr>
            <w:tcW w:w="8472" w:type="dxa"/>
            <w:tcBorders>
              <w:top w:val="single" w:sz="4" w:space="0" w:color="000000"/>
              <w:left w:val="single" w:sz="4" w:space="0" w:color="000000"/>
              <w:bottom w:val="single" w:sz="4" w:space="0" w:color="000000"/>
              <w:right w:val="single" w:sz="4" w:space="0" w:color="000000"/>
            </w:tcBorders>
            <w:shd w:val="clear" w:color="auto" w:fill="C2D69B"/>
          </w:tcPr>
          <w:p w:rsidR="00066D0B" w:rsidRPr="00FC34A8" w:rsidRDefault="00066D0B" w:rsidP="00DF036A">
            <w:pPr>
              <w:spacing w:after="0" w:line="240" w:lineRule="auto"/>
              <w:jc w:val="both"/>
              <w:rPr>
                <w:rFonts w:ascii="Times New Roman" w:hAnsi="Times New Roman"/>
                <w:color w:val="000000" w:themeColor="text1"/>
                <w:sz w:val="24"/>
                <w:szCs w:val="24"/>
                <w:lang w:eastAsia="ru-RU"/>
              </w:rPr>
            </w:pPr>
            <w:r w:rsidRPr="00FC34A8">
              <w:rPr>
                <w:rFonts w:ascii="Times New Roman" w:hAnsi="Times New Roman"/>
                <w:bCs/>
                <w:color w:val="000000" w:themeColor="text1"/>
                <w:sz w:val="24"/>
                <w:szCs w:val="24"/>
                <w:lang w:eastAsia="ru-RU"/>
              </w:rPr>
              <w:t>Подготовка документации в рамках субсидирования ТОС</w:t>
            </w:r>
          </w:p>
        </w:tc>
        <w:tc>
          <w:tcPr>
            <w:tcW w:w="1559" w:type="dxa"/>
            <w:tcBorders>
              <w:top w:val="single" w:sz="4" w:space="0" w:color="000000"/>
              <w:left w:val="single" w:sz="4" w:space="0" w:color="000000"/>
              <w:bottom w:val="single" w:sz="4" w:space="0" w:color="000000"/>
              <w:right w:val="single" w:sz="4" w:space="0" w:color="000000"/>
            </w:tcBorders>
            <w:shd w:val="clear" w:color="auto" w:fill="C2D69B"/>
            <w:vAlign w:val="center"/>
          </w:tcPr>
          <w:p w:rsidR="00066D0B" w:rsidRPr="00FC34A8" w:rsidRDefault="00066D0B" w:rsidP="00DF036A">
            <w:pPr>
              <w:autoSpaceDE w:val="0"/>
              <w:autoSpaceDN w:val="0"/>
              <w:adjustRightInd w:val="0"/>
              <w:spacing w:after="0" w:line="320" w:lineRule="atLeast"/>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16</w:t>
            </w:r>
          </w:p>
        </w:tc>
      </w:tr>
      <w:tr w:rsidR="00FC34A8" w:rsidRPr="00FC34A8" w:rsidTr="00DF036A">
        <w:tc>
          <w:tcPr>
            <w:tcW w:w="8472" w:type="dxa"/>
            <w:tcBorders>
              <w:top w:val="single" w:sz="4" w:space="0" w:color="000000"/>
              <w:left w:val="single" w:sz="4" w:space="0" w:color="000000"/>
              <w:bottom w:val="single" w:sz="4" w:space="0" w:color="000000"/>
              <w:right w:val="single" w:sz="4" w:space="0" w:color="000000"/>
            </w:tcBorders>
          </w:tcPr>
          <w:p w:rsidR="00066D0B" w:rsidRPr="00FC34A8" w:rsidRDefault="00066D0B" w:rsidP="00DF036A">
            <w:pPr>
              <w:spacing w:after="0" w:line="240" w:lineRule="auto"/>
              <w:jc w:val="both"/>
              <w:rPr>
                <w:rFonts w:ascii="Times New Roman" w:hAnsi="Times New Roman"/>
                <w:color w:val="000000" w:themeColor="text1"/>
                <w:sz w:val="24"/>
                <w:szCs w:val="24"/>
                <w:lang w:eastAsia="ru-RU"/>
              </w:rPr>
            </w:pPr>
            <w:r w:rsidRPr="00FC34A8">
              <w:rPr>
                <w:rFonts w:ascii="Times New Roman" w:hAnsi="Times New Roman"/>
                <w:bCs/>
                <w:color w:val="000000" w:themeColor="text1"/>
                <w:sz w:val="24"/>
                <w:szCs w:val="24"/>
                <w:lang w:eastAsia="ru-RU"/>
              </w:rPr>
              <w:t>Подготовка документации и разъяснение порядка изменения границ осуществления ТОС</w:t>
            </w:r>
          </w:p>
        </w:tc>
        <w:tc>
          <w:tcPr>
            <w:tcW w:w="1559" w:type="dxa"/>
            <w:tcBorders>
              <w:top w:val="single" w:sz="4" w:space="0" w:color="000000"/>
              <w:left w:val="single" w:sz="4" w:space="0" w:color="000000"/>
              <w:bottom w:val="single" w:sz="4" w:space="0" w:color="000000"/>
              <w:right w:val="single" w:sz="4" w:space="0" w:color="000000"/>
            </w:tcBorders>
            <w:vAlign w:val="center"/>
          </w:tcPr>
          <w:p w:rsidR="00066D0B" w:rsidRPr="00FC34A8" w:rsidRDefault="00066D0B" w:rsidP="00DF036A">
            <w:pPr>
              <w:autoSpaceDE w:val="0"/>
              <w:autoSpaceDN w:val="0"/>
              <w:adjustRightInd w:val="0"/>
              <w:spacing w:after="0" w:line="320" w:lineRule="atLeast"/>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6</w:t>
            </w:r>
          </w:p>
        </w:tc>
      </w:tr>
      <w:tr w:rsidR="00FC34A8" w:rsidRPr="00FC34A8" w:rsidTr="00DF036A">
        <w:tc>
          <w:tcPr>
            <w:tcW w:w="8472" w:type="dxa"/>
            <w:tcBorders>
              <w:top w:val="single" w:sz="4" w:space="0" w:color="000000"/>
              <w:left w:val="single" w:sz="4" w:space="0" w:color="000000"/>
              <w:bottom w:val="single" w:sz="4" w:space="0" w:color="000000"/>
              <w:right w:val="single" w:sz="4" w:space="0" w:color="000000"/>
            </w:tcBorders>
          </w:tcPr>
          <w:p w:rsidR="00066D0B" w:rsidRPr="00FC34A8" w:rsidRDefault="00066D0B" w:rsidP="00DF036A">
            <w:pPr>
              <w:spacing w:after="0" w:line="240" w:lineRule="auto"/>
              <w:jc w:val="both"/>
              <w:rPr>
                <w:rFonts w:ascii="Times New Roman" w:hAnsi="Times New Roman"/>
                <w:color w:val="000000" w:themeColor="text1"/>
                <w:sz w:val="24"/>
                <w:szCs w:val="24"/>
                <w:lang w:eastAsia="ru-RU"/>
              </w:rPr>
            </w:pPr>
            <w:r w:rsidRPr="00FC34A8">
              <w:rPr>
                <w:rFonts w:ascii="Times New Roman" w:hAnsi="Times New Roman"/>
                <w:bCs/>
                <w:color w:val="000000" w:themeColor="text1"/>
                <w:sz w:val="24"/>
                <w:szCs w:val="24"/>
                <w:lang w:eastAsia="ru-RU"/>
              </w:rPr>
              <w:t>Иные вопросы, возникающие при реализации средств субсидии (указать, какие именно)</w:t>
            </w:r>
          </w:p>
        </w:tc>
        <w:tc>
          <w:tcPr>
            <w:tcW w:w="1559" w:type="dxa"/>
            <w:tcBorders>
              <w:top w:val="single" w:sz="4" w:space="0" w:color="000000"/>
              <w:left w:val="single" w:sz="4" w:space="0" w:color="000000"/>
              <w:bottom w:val="single" w:sz="4" w:space="0" w:color="000000"/>
              <w:right w:val="single" w:sz="4" w:space="0" w:color="000000"/>
            </w:tcBorders>
            <w:vAlign w:val="center"/>
          </w:tcPr>
          <w:p w:rsidR="00066D0B" w:rsidRPr="00FC34A8" w:rsidRDefault="00066D0B" w:rsidP="00DF036A">
            <w:pPr>
              <w:autoSpaceDE w:val="0"/>
              <w:autoSpaceDN w:val="0"/>
              <w:adjustRightInd w:val="0"/>
              <w:spacing w:after="0" w:line="320" w:lineRule="atLeast"/>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2</w:t>
            </w:r>
          </w:p>
        </w:tc>
      </w:tr>
      <w:tr w:rsidR="00FC34A8" w:rsidRPr="00FC34A8" w:rsidTr="00AF7908">
        <w:tc>
          <w:tcPr>
            <w:tcW w:w="8472" w:type="dxa"/>
            <w:tcBorders>
              <w:top w:val="single" w:sz="4" w:space="0" w:color="000000"/>
              <w:left w:val="single" w:sz="4" w:space="0" w:color="000000"/>
              <w:bottom w:val="single" w:sz="4" w:space="0" w:color="000000"/>
              <w:right w:val="single" w:sz="4" w:space="0" w:color="000000"/>
            </w:tcBorders>
            <w:shd w:val="clear" w:color="auto" w:fill="C2D69B"/>
          </w:tcPr>
          <w:p w:rsidR="00066D0B" w:rsidRPr="00FC34A8" w:rsidRDefault="00066D0B" w:rsidP="00DF036A">
            <w:pPr>
              <w:spacing w:after="0" w:line="240" w:lineRule="auto"/>
              <w:jc w:val="both"/>
              <w:rPr>
                <w:rFonts w:ascii="Times New Roman" w:hAnsi="Times New Roman"/>
                <w:color w:val="000000" w:themeColor="text1"/>
                <w:sz w:val="24"/>
                <w:szCs w:val="24"/>
                <w:lang w:eastAsia="ru-RU"/>
              </w:rPr>
            </w:pPr>
            <w:r w:rsidRPr="00FC34A8">
              <w:rPr>
                <w:rFonts w:ascii="Times New Roman" w:hAnsi="Times New Roman"/>
                <w:bCs/>
                <w:color w:val="000000" w:themeColor="text1"/>
                <w:sz w:val="24"/>
                <w:szCs w:val="24"/>
                <w:lang w:eastAsia="ru-RU"/>
              </w:rPr>
              <w:t>Организация конференций делегатов ТОС, собраний жителей</w:t>
            </w:r>
          </w:p>
        </w:tc>
        <w:tc>
          <w:tcPr>
            <w:tcW w:w="1559" w:type="dxa"/>
            <w:tcBorders>
              <w:top w:val="single" w:sz="4" w:space="0" w:color="000000"/>
              <w:left w:val="single" w:sz="4" w:space="0" w:color="000000"/>
              <w:bottom w:val="single" w:sz="4" w:space="0" w:color="000000"/>
              <w:right w:val="single" w:sz="4" w:space="0" w:color="000000"/>
            </w:tcBorders>
            <w:shd w:val="clear" w:color="auto" w:fill="C2D69B"/>
            <w:vAlign w:val="center"/>
          </w:tcPr>
          <w:p w:rsidR="00066D0B" w:rsidRPr="00FC34A8" w:rsidRDefault="00066D0B" w:rsidP="00DF036A">
            <w:pPr>
              <w:autoSpaceDE w:val="0"/>
              <w:autoSpaceDN w:val="0"/>
              <w:adjustRightInd w:val="0"/>
              <w:spacing w:after="0" w:line="320" w:lineRule="atLeast"/>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13</w:t>
            </w:r>
          </w:p>
        </w:tc>
      </w:tr>
      <w:tr w:rsidR="00FC34A8" w:rsidRPr="00FC34A8" w:rsidTr="00AF7908">
        <w:tc>
          <w:tcPr>
            <w:tcW w:w="8472" w:type="dxa"/>
            <w:tcBorders>
              <w:top w:val="single" w:sz="4" w:space="0" w:color="000000"/>
              <w:left w:val="single" w:sz="4" w:space="0" w:color="000000"/>
              <w:bottom w:val="single" w:sz="4" w:space="0" w:color="000000"/>
              <w:right w:val="single" w:sz="4" w:space="0" w:color="auto"/>
            </w:tcBorders>
            <w:shd w:val="clear" w:color="auto" w:fill="C2D69B"/>
          </w:tcPr>
          <w:p w:rsidR="00066D0B" w:rsidRPr="00FC34A8" w:rsidRDefault="00066D0B" w:rsidP="00DF036A">
            <w:pPr>
              <w:spacing w:after="0" w:line="240" w:lineRule="auto"/>
              <w:jc w:val="both"/>
              <w:rPr>
                <w:rFonts w:ascii="Times New Roman" w:hAnsi="Times New Roman"/>
                <w:color w:val="000000" w:themeColor="text1"/>
                <w:sz w:val="24"/>
                <w:szCs w:val="24"/>
                <w:lang w:eastAsia="ru-RU"/>
              </w:rPr>
            </w:pPr>
            <w:r w:rsidRPr="00FC34A8">
              <w:rPr>
                <w:rFonts w:ascii="Times New Roman" w:hAnsi="Times New Roman"/>
                <w:bCs/>
                <w:color w:val="000000" w:themeColor="text1"/>
                <w:sz w:val="24"/>
                <w:szCs w:val="24"/>
                <w:lang w:eastAsia="ru-RU"/>
              </w:rPr>
              <w:t>Оформление протоколов собраний, конференций</w:t>
            </w:r>
          </w:p>
        </w:tc>
        <w:tc>
          <w:tcPr>
            <w:tcW w:w="1559" w:type="dxa"/>
            <w:tcBorders>
              <w:top w:val="single" w:sz="4" w:space="0" w:color="000000"/>
              <w:left w:val="single" w:sz="4" w:space="0" w:color="auto"/>
              <w:bottom w:val="single" w:sz="4" w:space="0" w:color="000000"/>
              <w:right w:val="single" w:sz="4" w:space="0" w:color="000000"/>
            </w:tcBorders>
            <w:shd w:val="clear" w:color="auto" w:fill="C2D69B"/>
            <w:vAlign w:val="center"/>
          </w:tcPr>
          <w:p w:rsidR="00066D0B" w:rsidRPr="00FC34A8" w:rsidRDefault="00066D0B" w:rsidP="00DF036A">
            <w:pPr>
              <w:autoSpaceDE w:val="0"/>
              <w:autoSpaceDN w:val="0"/>
              <w:adjustRightInd w:val="0"/>
              <w:spacing w:after="0" w:line="320" w:lineRule="atLeast"/>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15</w:t>
            </w:r>
          </w:p>
        </w:tc>
      </w:tr>
      <w:tr w:rsidR="00FC34A8" w:rsidRPr="00FC34A8" w:rsidTr="00DF036A">
        <w:tc>
          <w:tcPr>
            <w:tcW w:w="8472" w:type="dxa"/>
            <w:tcBorders>
              <w:top w:val="single" w:sz="4" w:space="0" w:color="000000"/>
              <w:left w:val="single" w:sz="4" w:space="0" w:color="000000"/>
              <w:bottom w:val="single" w:sz="4" w:space="0" w:color="000000"/>
              <w:right w:val="single" w:sz="4" w:space="0" w:color="auto"/>
            </w:tcBorders>
          </w:tcPr>
          <w:p w:rsidR="00066D0B" w:rsidRPr="00FC34A8" w:rsidRDefault="00066D0B" w:rsidP="00DF036A">
            <w:pPr>
              <w:spacing w:after="0" w:line="240" w:lineRule="auto"/>
              <w:jc w:val="both"/>
              <w:rPr>
                <w:rFonts w:ascii="Times New Roman" w:hAnsi="Times New Roman"/>
                <w:color w:val="000000" w:themeColor="text1"/>
                <w:sz w:val="24"/>
                <w:szCs w:val="24"/>
                <w:lang w:eastAsia="ru-RU"/>
              </w:rPr>
            </w:pPr>
            <w:r w:rsidRPr="00FC34A8">
              <w:rPr>
                <w:rFonts w:ascii="Times New Roman" w:hAnsi="Times New Roman"/>
                <w:bCs/>
                <w:color w:val="000000" w:themeColor="text1"/>
                <w:sz w:val="24"/>
                <w:szCs w:val="24"/>
                <w:lang w:eastAsia="ru-RU"/>
              </w:rPr>
              <w:t>Содействие в создании территориального общественного самоуправления</w:t>
            </w:r>
          </w:p>
        </w:tc>
        <w:tc>
          <w:tcPr>
            <w:tcW w:w="1559" w:type="dxa"/>
            <w:tcBorders>
              <w:top w:val="single" w:sz="4" w:space="0" w:color="000000"/>
              <w:left w:val="single" w:sz="4" w:space="0" w:color="auto"/>
              <w:bottom w:val="single" w:sz="4" w:space="0" w:color="000000"/>
              <w:right w:val="single" w:sz="4" w:space="0" w:color="000000"/>
            </w:tcBorders>
            <w:vAlign w:val="center"/>
          </w:tcPr>
          <w:p w:rsidR="00066D0B" w:rsidRPr="00FC34A8" w:rsidRDefault="00066D0B" w:rsidP="00DF036A">
            <w:pPr>
              <w:autoSpaceDE w:val="0"/>
              <w:autoSpaceDN w:val="0"/>
              <w:adjustRightInd w:val="0"/>
              <w:spacing w:after="0" w:line="320" w:lineRule="atLeast"/>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6</w:t>
            </w:r>
          </w:p>
        </w:tc>
      </w:tr>
      <w:tr w:rsidR="00FC34A8" w:rsidRPr="00FC34A8" w:rsidTr="00DF036A">
        <w:tc>
          <w:tcPr>
            <w:tcW w:w="8472" w:type="dxa"/>
            <w:tcBorders>
              <w:top w:val="single" w:sz="4" w:space="0" w:color="000000"/>
              <w:left w:val="single" w:sz="4" w:space="0" w:color="000000"/>
              <w:bottom w:val="single" w:sz="4" w:space="0" w:color="000000"/>
              <w:right w:val="single" w:sz="4" w:space="0" w:color="auto"/>
            </w:tcBorders>
          </w:tcPr>
          <w:p w:rsidR="00066D0B" w:rsidRPr="00FC34A8" w:rsidRDefault="00066D0B" w:rsidP="00DF036A">
            <w:pPr>
              <w:spacing w:after="0" w:line="240" w:lineRule="auto"/>
              <w:jc w:val="both"/>
              <w:rPr>
                <w:rFonts w:ascii="Times New Roman" w:hAnsi="Times New Roman"/>
                <w:bCs/>
                <w:color w:val="000000" w:themeColor="text1"/>
                <w:sz w:val="24"/>
                <w:szCs w:val="24"/>
                <w:lang w:eastAsia="ru-RU"/>
              </w:rPr>
            </w:pPr>
            <w:r w:rsidRPr="00FC34A8">
              <w:rPr>
                <w:rFonts w:ascii="Times New Roman" w:hAnsi="Times New Roman"/>
                <w:bCs/>
                <w:color w:val="000000" w:themeColor="text1"/>
                <w:sz w:val="24"/>
                <w:szCs w:val="24"/>
                <w:lang w:eastAsia="ru-RU"/>
              </w:rPr>
              <w:t>Другое</w:t>
            </w:r>
          </w:p>
        </w:tc>
        <w:tc>
          <w:tcPr>
            <w:tcW w:w="1559" w:type="dxa"/>
            <w:tcBorders>
              <w:top w:val="single" w:sz="4" w:space="0" w:color="000000"/>
              <w:left w:val="single" w:sz="4" w:space="0" w:color="auto"/>
              <w:bottom w:val="single" w:sz="4" w:space="0" w:color="000000"/>
              <w:right w:val="single" w:sz="4" w:space="0" w:color="000000"/>
            </w:tcBorders>
            <w:vAlign w:val="center"/>
          </w:tcPr>
          <w:p w:rsidR="00066D0B" w:rsidRPr="00FC34A8" w:rsidRDefault="00066D0B" w:rsidP="00DF036A">
            <w:pPr>
              <w:autoSpaceDE w:val="0"/>
              <w:autoSpaceDN w:val="0"/>
              <w:adjustRightInd w:val="0"/>
              <w:spacing w:after="0" w:line="320" w:lineRule="atLeast"/>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1</w:t>
            </w:r>
          </w:p>
        </w:tc>
      </w:tr>
    </w:tbl>
    <w:p w:rsidR="00066D0B" w:rsidRPr="00FC34A8" w:rsidRDefault="00066D0B" w:rsidP="00066D0B">
      <w:pPr>
        <w:spacing w:after="0"/>
        <w:ind w:firstLine="567"/>
        <w:jc w:val="both"/>
        <w:rPr>
          <w:rFonts w:ascii="Times New Roman" w:hAnsi="Times New Roman"/>
          <w:color w:val="000000" w:themeColor="text1"/>
          <w:sz w:val="28"/>
          <w:szCs w:val="28"/>
        </w:rPr>
      </w:pPr>
    </w:p>
    <w:p w:rsidR="00066D0B" w:rsidRPr="00FC34A8" w:rsidRDefault="00066D0B" w:rsidP="00E87627">
      <w:pPr>
        <w:spacing w:after="0"/>
        <w:ind w:firstLine="567"/>
        <w:jc w:val="both"/>
        <w:rPr>
          <w:rFonts w:ascii="Times New Roman" w:hAnsi="Times New Roman"/>
          <w:color w:val="000000" w:themeColor="text1"/>
          <w:sz w:val="28"/>
          <w:szCs w:val="28"/>
        </w:rPr>
      </w:pPr>
      <w:r w:rsidRPr="00FC34A8">
        <w:rPr>
          <w:rFonts w:ascii="Times New Roman" w:hAnsi="Times New Roman"/>
          <w:color w:val="000000" w:themeColor="text1"/>
          <w:sz w:val="28"/>
          <w:szCs w:val="28"/>
        </w:rPr>
        <w:t xml:space="preserve">При этом практически все председатели ТОС отметили, что удовлетворены качеством предоставления услуги «Оказание методической помощи территориальным общественным самоуправлениям города Сургута в осуществлении уставной деятельности». Показатель удовлетворённости составил - 87% (в совокупности ответов «Удовлетворён полностью» и «Скорее удовлетворён, чем не удовлетворён»). В переводе на пятибалльную шкалу показатель </w:t>
      </w:r>
      <w:r w:rsidR="00144DF2" w:rsidRPr="00FC34A8">
        <w:rPr>
          <w:rFonts w:ascii="Times New Roman" w:hAnsi="Times New Roman"/>
          <w:color w:val="000000" w:themeColor="text1"/>
          <w:sz w:val="28"/>
          <w:szCs w:val="28"/>
        </w:rPr>
        <w:t>имеет значение - 4,43 балла. Не</w:t>
      </w:r>
      <w:r w:rsidRPr="00FC34A8">
        <w:rPr>
          <w:rFonts w:ascii="Times New Roman" w:hAnsi="Times New Roman"/>
          <w:color w:val="000000" w:themeColor="text1"/>
          <w:sz w:val="28"/>
          <w:szCs w:val="28"/>
        </w:rPr>
        <w:t>удовлетворительно оценил качество методической помощи только один председатель ТОС, еще два - затруднились ответит</w:t>
      </w:r>
      <w:r w:rsidR="00695675" w:rsidRPr="00FC34A8">
        <w:rPr>
          <w:rFonts w:ascii="Times New Roman" w:hAnsi="Times New Roman"/>
          <w:color w:val="000000" w:themeColor="text1"/>
          <w:sz w:val="28"/>
          <w:szCs w:val="28"/>
        </w:rPr>
        <w:t>ь</w:t>
      </w:r>
      <w:r w:rsidRPr="00FC34A8">
        <w:rPr>
          <w:rFonts w:ascii="Times New Roman" w:hAnsi="Times New Roman"/>
          <w:color w:val="000000" w:themeColor="text1"/>
          <w:sz w:val="28"/>
          <w:szCs w:val="28"/>
        </w:rPr>
        <w:t>. Выбор варианта «затрудняюсь ответит</w:t>
      </w:r>
      <w:r w:rsidR="00C14217" w:rsidRPr="00FC34A8">
        <w:rPr>
          <w:rFonts w:ascii="Times New Roman" w:hAnsi="Times New Roman"/>
          <w:color w:val="000000" w:themeColor="text1"/>
          <w:sz w:val="28"/>
          <w:szCs w:val="28"/>
        </w:rPr>
        <w:t>ь</w:t>
      </w:r>
      <w:r w:rsidRPr="00FC34A8">
        <w:rPr>
          <w:rFonts w:ascii="Times New Roman" w:hAnsi="Times New Roman"/>
          <w:color w:val="000000" w:themeColor="text1"/>
          <w:sz w:val="28"/>
          <w:szCs w:val="28"/>
        </w:rPr>
        <w:t>», в данном контексте может быть обусловлен</w:t>
      </w:r>
      <w:r w:rsidR="009B1DB5">
        <w:rPr>
          <w:rFonts w:ascii="Times New Roman" w:hAnsi="Times New Roman"/>
          <w:color w:val="000000" w:themeColor="text1"/>
          <w:sz w:val="28"/>
          <w:szCs w:val="28"/>
        </w:rPr>
        <w:t>,</w:t>
      </w:r>
      <w:r w:rsidRPr="00FC34A8">
        <w:rPr>
          <w:rFonts w:ascii="Times New Roman" w:hAnsi="Times New Roman"/>
          <w:color w:val="000000" w:themeColor="text1"/>
          <w:sz w:val="28"/>
          <w:szCs w:val="28"/>
        </w:rPr>
        <w:t xml:space="preserve"> с одной стороны</w:t>
      </w:r>
      <w:r w:rsidR="009B1DB5">
        <w:rPr>
          <w:rFonts w:ascii="Times New Roman" w:hAnsi="Times New Roman"/>
          <w:color w:val="000000" w:themeColor="text1"/>
          <w:sz w:val="28"/>
          <w:szCs w:val="28"/>
        </w:rPr>
        <w:t>,</w:t>
      </w:r>
      <w:r w:rsidRPr="00FC34A8">
        <w:rPr>
          <w:rFonts w:ascii="Times New Roman" w:hAnsi="Times New Roman"/>
          <w:color w:val="000000" w:themeColor="text1"/>
          <w:sz w:val="28"/>
          <w:szCs w:val="28"/>
        </w:rPr>
        <w:t xml:space="preserve"> наличием латентной неудовлетворённости качеством оказанной методической помощи, с другой, отсутствием возможности объективно оценить качество методического сопровождения по причине </w:t>
      </w:r>
      <w:r w:rsidR="00E87627" w:rsidRPr="00FC34A8">
        <w:rPr>
          <w:rFonts w:ascii="Times New Roman" w:hAnsi="Times New Roman"/>
          <w:color w:val="000000" w:themeColor="text1"/>
          <w:sz w:val="28"/>
          <w:szCs w:val="28"/>
        </w:rPr>
        <w:t>консультативного характера обращений</w:t>
      </w:r>
      <w:r w:rsidRPr="00FC34A8">
        <w:rPr>
          <w:rFonts w:ascii="Times New Roman" w:hAnsi="Times New Roman"/>
          <w:color w:val="000000" w:themeColor="text1"/>
          <w:sz w:val="28"/>
          <w:szCs w:val="28"/>
        </w:rPr>
        <w:t xml:space="preserve">. </w:t>
      </w:r>
    </w:p>
    <w:p w:rsidR="00066D0B" w:rsidRPr="00FC34A8" w:rsidRDefault="00066D0B" w:rsidP="00066D0B">
      <w:pPr>
        <w:spacing w:after="0"/>
        <w:ind w:firstLine="567"/>
        <w:jc w:val="both"/>
        <w:rPr>
          <w:rFonts w:ascii="Times New Roman" w:hAnsi="Times New Roman"/>
          <w:color w:val="000000" w:themeColor="text1"/>
          <w:sz w:val="28"/>
          <w:szCs w:val="28"/>
        </w:rPr>
      </w:pPr>
      <w:r w:rsidRPr="00FC34A8">
        <w:rPr>
          <w:rFonts w:ascii="Times New Roman" w:hAnsi="Times New Roman"/>
          <w:color w:val="000000" w:themeColor="text1"/>
          <w:sz w:val="28"/>
          <w:szCs w:val="28"/>
        </w:rPr>
        <w:t xml:space="preserve">Для оценки взаимодействия председателей ТОС с сотрудниками МКУ «Наш город», оказывающими методическую поддержку ТОС, респондентам адресовался комплексный вопрос, ответы на который позволяют увидеть не только общую удовлетворенность качеством </w:t>
      </w:r>
      <w:r w:rsidR="004338AF" w:rsidRPr="00FC34A8">
        <w:rPr>
          <w:rFonts w:ascii="Times New Roman" w:hAnsi="Times New Roman"/>
          <w:color w:val="000000" w:themeColor="text1"/>
          <w:sz w:val="28"/>
          <w:szCs w:val="28"/>
        </w:rPr>
        <w:t>работы</w:t>
      </w:r>
      <w:r w:rsidRPr="00FC34A8">
        <w:rPr>
          <w:rFonts w:ascii="Times New Roman" w:hAnsi="Times New Roman"/>
          <w:color w:val="000000" w:themeColor="text1"/>
          <w:sz w:val="28"/>
          <w:szCs w:val="28"/>
        </w:rPr>
        <w:t xml:space="preserve"> сотрудников учреждения, но </w:t>
      </w:r>
      <w:r w:rsidRPr="00FC34A8">
        <w:rPr>
          <w:rFonts w:ascii="Times New Roman" w:hAnsi="Times New Roman"/>
          <w:color w:val="000000" w:themeColor="text1"/>
          <w:sz w:val="28"/>
          <w:szCs w:val="28"/>
        </w:rPr>
        <w:lastRenderedPageBreak/>
        <w:t>и оценки отдельных аспектов взаимодействия – внимательности и вежливости сотрудников, компетентности и общего уровня обслуживания (Рис.3).</w:t>
      </w:r>
    </w:p>
    <w:p w:rsidR="00066D0B" w:rsidRPr="00FC34A8" w:rsidRDefault="00D64234" w:rsidP="00066D0B">
      <w:pPr>
        <w:spacing w:after="0"/>
        <w:jc w:val="both"/>
        <w:rPr>
          <w:rFonts w:ascii="Times New Roman" w:hAnsi="Times New Roman"/>
          <w:color w:val="000000" w:themeColor="text1"/>
          <w:sz w:val="28"/>
          <w:szCs w:val="28"/>
        </w:rPr>
      </w:pPr>
      <w:r w:rsidRPr="00FC34A8">
        <w:rPr>
          <w:noProof/>
          <w:color w:val="000000" w:themeColor="text1"/>
          <w:lang w:eastAsia="ru-RU"/>
        </w:rPr>
        <w:drawing>
          <wp:inline distT="0" distB="0" distL="0" distR="0" wp14:anchorId="5F1091A3" wp14:editId="19AFFA6D">
            <wp:extent cx="6181725" cy="2657475"/>
            <wp:effectExtent l="0" t="0" r="0" b="0"/>
            <wp:docPr id="4"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66D0B" w:rsidRPr="00FC34A8" w:rsidRDefault="00066D0B" w:rsidP="00066D0B">
      <w:pPr>
        <w:spacing w:after="0"/>
        <w:jc w:val="center"/>
        <w:rPr>
          <w:rFonts w:ascii="Times New Roman" w:hAnsi="Times New Roman"/>
          <w:bCs/>
          <w:i/>
          <w:color w:val="000000" w:themeColor="text1"/>
          <w:sz w:val="24"/>
          <w:szCs w:val="28"/>
        </w:rPr>
      </w:pPr>
      <w:r w:rsidRPr="00FC34A8">
        <w:rPr>
          <w:rFonts w:ascii="Times New Roman" w:hAnsi="Times New Roman"/>
          <w:i/>
          <w:color w:val="000000" w:themeColor="text1"/>
          <w:sz w:val="24"/>
          <w:szCs w:val="28"/>
        </w:rPr>
        <w:t xml:space="preserve">Рис.3. Удовлетворены ли Вы работой сотрудников МКУ «Наш город» осуществляющих методическую поддержку ТОС, </w:t>
      </w:r>
      <w:r w:rsidRPr="00FC34A8">
        <w:rPr>
          <w:rFonts w:ascii="Times New Roman" w:hAnsi="Times New Roman"/>
          <w:bCs/>
          <w:i/>
          <w:color w:val="000000" w:themeColor="text1"/>
          <w:sz w:val="24"/>
          <w:szCs w:val="28"/>
        </w:rPr>
        <w:t>%</w:t>
      </w:r>
    </w:p>
    <w:p w:rsidR="0095798D" w:rsidRPr="00FC34A8" w:rsidRDefault="0095798D" w:rsidP="00066D0B">
      <w:pPr>
        <w:spacing w:after="0"/>
        <w:jc w:val="center"/>
        <w:rPr>
          <w:rFonts w:ascii="Times New Roman" w:hAnsi="Times New Roman"/>
          <w:bCs/>
          <w:i/>
          <w:color w:val="000000" w:themeColor="text1"/>
          <w:sz w:val="24"/>
          <w:szCs w:val="28"/>
        </w:rPr>
      </w:pPr>
    </w:p>
    <w:p w:rsidR="00066D0B" w:rsidRPr="00FC34A8" w:rsidRDefault="00066D0B" w:rsidP="00066D0B">
      <w:pPr>
        <w:spacing w:after="0"/>
        <w:ind w:firstLine="709"/>
        <w:jc w:val="both"/>
        <w:rPr>
          <w:rFonts w:ascii="Times New Roman" w:hAnsi="Times New Roman"/>
          <w:color w:val="000000" w:themeColor="text1"/>
          <w:sz w:val="28"/>
          <w:szCs w:val="28"/>
        </w:rPr>
      </w:pPr>
      <w:r w:rsidRPr="00FC34A8">
        <w:rPr>
          <w:rFonts w:ascii="Times New Roman" w:hAnsi="Times New Roman"/>
          <w:color w:val="000000" w:themeColor="text1"/>
          <w:sz w:val="28"/>
          <w:szCs w:val="28"/>
        </w:rPr>
        <w:t xml:space="preserve">Практически все председатели ТОС частично или полностью удовлетворены качеством </w:t>
      </w:r>
      <w:r w:rsidR="004338AF" w:rsidRPr="00FC34A8">
        <w:rPr>
          <w:rFonts w:ascii="Times New Roman" w:hAnsi="Times New Roman"/>
          <w:color w:val="000000" w:themeColor="text1"/>
          <w:sz w:val="28"/>
          <w:szCs w:val="28"/>
        </w:rPr>
        <w:t>методической поддержки</w:t>
      </w:r>
      <w:r w:rsidRPr="00FC34A8">
        <w:rPr>
          <w:rFonts w:ascii="Times New Roman" w:hAnsi="Times New Roman"/>
          <w:color w:val="000000" w:themeColor="text1"/>
          <w:sz w:val="28"/>
          <w:szCs w:val="28"/>
        </w:rPr>
        <w:t xml:space="preserve"> со стороны сотрудников МКУ «Наш город». </w:t>
      </w:r>
      <w:r w:rsidR="00E87627" w:rsidRPr="00FC34A8">
        <w:rPr>
          <w:rFonts w:ascii="Times New Roman" w:hAnsi="Times New Roman"/>
          <w:color w:val="000000" w:themeColor="text1"/>
          <w:sz w:val="28"/>
          <w:szCs w:val="28"/>
        </w:rPr>
        <w:t>Аналогичный, положительны</w:t>
      </w:r>
      <w:r w:rsidR="009B1DB5">
        <w:rPr>
          <w:rFonts w:ascii="Times New Roman" w:hAnsi="Times New Roman"/>
          <w:color w:val="000000" w:themeColor="text1"/>
          <w:sz w:val="28"/>
          <w:szCs w:val="28"/>
        </w:rPr>
        <w:t>й</w:t>
      </w:r>
      <w:r w:rsidR="00E87627" w:rsidRPr="00FC34A8">
        <w:rPr>
          <w:rFonts w:ascii="Times New Roman" w:hAnsi="Times New Roman"/>
          <w:color w:val="000000" w:themeColor="text1"/>
          <w:sz w:val="28"/>
          <w:szCs w:val="28"/>
        </w:rPr>
        <w:t xml:space="preserve"> характер носят </w:t>
      </w:r>
      <w:r w:rsidRPr="00FC34A8">
        <w:rPr>
          <w:rFonts w:ascii="Times New Roman" w:hAnsi="Times New Roman"/>
          <w:color w:val="000000" w:themeColor="text1"/>
          <w:sz w:val="28"/>
          <w:szCs w:val="28"/>
        </w:rPr>
        <w:t>ответ</w:t>
      </w:r>
      <w:r w:rsidR="00E87627" w:rsidRPr="00FC34A8">
        <w:rPr>
          <w:rFonts w:ascii="Times New Roman" w:hAnsi="Times New Roman"/>
          <w:color w:val="000000" w:themeColor="text1"/>
          <w:sz w:val="28"/>
          <w:szCs w:val="28"/>
        </w:rPr>
        <w:t>ы</w:t>
      </w:r>
      <w:r w:rsidRPr="00FC34A8">
        <w:rPr>
          <w:rFonts w:ascii="Times New Roman" w:hAnsi="Times New Roman"/>
          <w:color w:val="000000" w:themeColor="text1"/>
          <w:sz w:val="28"/>
          <w:szCs w:val="28"/>
        </w:rPr>
        <w:t xml:space="preserve"> </w:t>
      </w:r>
      <w:r w:rsidR="00E87627" w:rsidRPr="00FC34A8">
        <w:rPr>
          <w:rFonts w:ascii="Times New Roman" w:hAnsi="Times New Roman"/>
          <w:color w:val="000000" w:themeColor="text1"/>
          <w:sz w:val="28"/>
          <w:szCs w:val="28"/>
        </w:rPr>
        <w:t xml:space="preserve">и </w:t>
      </w:r>
      <w:r w:rsidRPr="00FC34A8">
        <w:rPr>
          <w:rFonts w:ascii="Times New Roman" w:hAnsi="Times New Roman"/>
          <w:color w:val="000000" w:themeColor="text1"/>
          <w:sz w:val="28"/>
          <w:szCs w:val="28"/>
        </w:rPr>
        <w:t xml:space="preserve">на следующий вопрос, при котором предлагалось указать, сталкивались ли руководители ТОС с проблемами и необоснованными действиями со стороны сотрудников учреждений в процессе предоставления услуги. Практически все председатели ТОС (22 чел.) указали на отсутствие подобных ситуаций. </w:t>
      </w:r>
    </w:p>
    <w:p w:rsidR="00066D0B" w:rsidRPr="00FC34A8" w:rsidRDefault="00066D0B" w:rsidP="00066D0B">
      <w:pPr>
        <w:spacing w:after="0"/>
        <w:ind w:firstLine="567"/>
        <w:jc w:val="both"/>
        <w:rPr>
          <w:rFonts w:ascii="Times New Roman" w:hAnsi="Times New Roman"/>
          <w:color w:val="000000" w:themeColor="text1"/>
          <w:sz w:val="28"/>
          <w:szCs w:val="28"/>
        </w:rPr>
      </w:pPr>
      <w:r w:rsidRPr="00FC34A8">
        <w:rPr>
          <w:rFonts w:ascii="Times New Roman" w:hAnsi="Times New Roman"/>
          <w:color w:val="000000" w:themeColor="text1"/>
          <w:sz w:val="28"/>
          <w:szCs w:val="28"/>
        </w:rPr>
        <w:t>В отношении условий, созданных органами местного самоуправления для работы ТОС г. Сургута, были получены следующие оценки (Рис.4).</w:t>
      </w:r>
    </w:p>
    <w:p w:rsidR="00066D0B" w:rsidRPr="00FC34A8" w:rsidRDefault="00D64234" w:rsidP="00066D0B">
      <w:pPr>
        <w:tabs>
          <w:tab w:val="left" w:pos="1964"/>
        </w:tabs>
        <w:jc w:val="center"/>
        <w:rPr>
          <w:rFonts w:ascii="Times New Roman" w:hAnsi="Times New Roman"/>
          <w:noProof/>
          <w:color w:val="000000" w:themeColor="text1"/>
          <w:sz w:val="28"/>
          <w:szCs w:val="28"/>
          <w:lang w:eastAsia="ru-RU"/>
        </w:rPr>
      </w:pPr>
      <w:r w:rsidRPr="00FC34A8">
        <w:rPr>
          <w:rFonts w:ascii="Times New Roman" w:hAnsi="Times New Roman"/>
          <w:noProof/>
          <w:color w:val="000000" w:themeColor="text1"/>
          <w:sz w:val="28"/>
          <w:szCs w:val="28"/>
          <w:lang w:eastAsia="ru-RU"/>
        </w:rPr>
        <w:drawing>
          <wp:inline distT="0" distB="0" distL="0" distR="0" wp14:anchorId="30F99A51" wp14:editId="72A1D27D">
            <wp:extent cx="6248400" cy="2600325"/>
            <wp:effectExtent l="1905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srcRect/>
                    <a:stretch>
                      <a:fillRect/>
                    </a:stretch>
                  </pic:blipFill>
                  <pic:spPr bwMode="auto">
                    <a:xfrm>
                      <a:off x="0" y="0"/>
                      <a:ext cx="6248400" cy="2600325"/>
                    </a:xfrm>
                    <a:prstGeom prst="rect">
                      <a:avLst/>
                    </a:prstGeom>
                    <a:noFill/>
                    <a:ln w="9525">
                      <a:noFill/>
                      <a:miter lim="800000"/>
                      <a:headEnd/>
                      <a:tailEnd/>
                    </a:ln>
                  </pic:spPr>
                </pic:pic>
              </a:graphicData>
            </a:graphic>
          </wp:inline>
        </w:drawing>
      </w:r>
    </w:p>
    <w:p w:rsidR="00066D0B" w:rsidRPr="00FC34A8" w:rsidRDefault="00066D0B" w:rsidP="00066D0B">
      <w:pPr>
        <w:tabs>
          <w:tab w:val="left" w:pos="1964"/>
        </w:tabs>
        <w:jc w:val="center"/>
        <w:rPr>
          <w:rFonts w:ascii="Times New Roman" w:hAnsi="Times New Roman"/>
          <w:color w:val="000000" w:themeColor="text1"/>
          <w:sz w:val="28"/>
          <w:szCs w:val="28"/>
        </w:rPr>
      </w:pPr>
      <w:r w:rsidRPr="00FC34A8">
        <w:rPr>
          <w:rFonts w:ascii="Times New Roman" w:hAnsi="Times New Roman"/>
          <w:i/>
          <w:color w:val="000000" w:themeColor="text1"/>
          <w:sz w:val="24"/>
          <w:szCs w:val="28"/>
        </w:rPr>
        <w:t xml:space="preserve">Рис.4. Удовлетворены ли Вы условиями, созданными органами местного самоуправления (Администрацией, Думой, </w:t>
      </w:r>
      <w:r w:rsidRPr="00FC34A8">
        <w:rPr>
          <w:rFonts w:ascii="Times New Roman" w:hAnsi="Times New Roman"/>
          <w:i/>
          <w:color w:val="000000" w:themeColor="text1"/>
          <w:sz w:val="24"/>
          <w:szCs w:val="24"/>
        </w:rPr>
        <w:t>Главой города) для работы ТОС г. Сургута, в баллах (по 5-балльной шкале)</w:t>
      </w:r>
    </w:p>
    <w:p w:rsidR="00066D0B" w:rsidRPr="00FC34A8" w:rsidRDefault="00066D0B" w:rsidP="00066D0B">
      <w:pPr>
        <w:tabs>
          <w:tab w:val="left" w:pos="1105"/>
        </w:tabs>
        <w:spacing w:after="0"/>
        <w:ind w:firstLine="567"/>
        <w:jc w:val="both"/>
        <w:rPr>
          <w:rFonts w:ascii="Times New Roman" w:hAnsi="Times New Roman"/>
          <w:color w:val="000000" w:themeColor="text1"/>
          <w:sz w:val="28"/>
          <w:szCs w:val="28"/>
        </w:rPr>
      </w:pPr>
      <w:r w:rsidRPr="00FC34A8">
        <w:rPr>
          <w:rFonts w:ascii="Times New Roman" w:hAnsi="Times New Roman"/>
          <w:color w:val="000000" w:themeColor="text1"/>
          <w:sz w:val="28"/>
          <w:szCs w:val="28"/>
        </w:rPr>
        <w:lastRenderedPageBreak/>
        <w:tab/>
        <w:t>Самый высокий балл зафиксирован по показател</w:t>
      </w:r>
      <w:r w:rsidR="009B1DB5">
        <w:rPr>
          <w:rFonts w:ascii="Times New Roman" w:hAnsi="Times New Roman"/>
          <w:color w:val="000000" w:themeColor="text1"/>
          <w:sz w:val="28"/>
          <w:szCs w:val="28"/>
        </w:rPr>
        <w:t>ям:</w:t>
      </w:r>
      <w:r w:rsidRPr="00FC34A8">
        <w:rPr>
          <w:rFonts w:ascii="Times New Roman" w:hAnsi="Times New Roman"/>
          <w:color w:val="000000" w:themeColor="text1"/>
          <w:sz w:val="28"/>
          <w:szCs w:val="28"/>
        </w:rPr>
        <w:t xml:space="preserve"> «</w:t>
      </w:r>
      <w:r w:rsidRPr="00FC34A8">
        <w:rPr>
          <w:rFonts w:ascii="Times New Roman" w:hAnsi="Times New Roman"/>
          <w:bCs/>
          <w:color w:val="000000" w:themeColor="text1"/>
          <w:sz w:val="28"/>
          <w:szCs w:val="28"/>
        </w:rPr>
        <w:t>Доступность получения методической поддержки</w:t>
      </w:r>
      <w:r w:rsidRPr="00FC34A8">
        <w:rPr>
          <w:rFonts w:ascii="Times New Roman" w:hAnsi="Times New Roman"/>
          <w:color w:val="000000" w:themeColor="text1"/>
          <w:sz w:val="28"/>
          <w:szCs w:val="28"/>
        </w:rPr>
        <w:t>» (4,4) и «</w:t>
      </w:r>
      <w:r w:rsidRPr="00FC34A8">
        <w:rPr>
          <w:rFonts w:ascii="Times New Roman" w:hAnsi="Times New Roman"/>
          <w:bCs/>
          <w:color w:val="000000" w:themeColor="text1"/>
          <w:sz w:val="28"/>
          <w:szCs w:val="28"/>
        </w:rPr>
        <w:t>Своевременность доведения актуальной информации об управленческих решениях, касающихся деятельности ТОС</w:t>
      </w:r>
      <w:r w:rsidRPr="00FC34A8">
        <w:rPr>
          <w:rFonts w:ascii="Times New Roman" w:hAnsi="Times New Roman"/>
          <w:color w:val="000000" w:themeColor="text1"/>
          <w:sz w:val="28"/>
          <w:szCs w:val="28"/>
        </w:rPr>
        <w:t>» (3,95). Самый низкий балл (3,55) при оценке показателя</w:t>
      </w:r>
      <w:r w:rsidR="009B1DB5">
        <w:rPr>
          <w:rFonts w:ascii="Times New Roman" w:hAnsi="Times New Roman"/>
          <w:color w:val="000000" w:themeColor="text1"/>
          <w:sz w:val="28"/>
          <w:szCs w:val="28"/>
        </w:rPr>
        <w:t xml:space="preserve"> -</w:t>
      </w:r>
      <w:r w:rsidRPr="00FC34A8">
        <w:rPr>
          <w:rFonts w:ascii="Times New Roman" w:hAnsi="Times New Roman"/>
          <w:color w:val="000000" w:themeColor="text1"/>
          <w:sz w:val="28"/>
          <w:szCs w:val="28"/>
        </w:rPr>
        <w:t xml:space="preserve"> «</w:t>
      </w:r>
      <w:r w:rsidRPr="00FC34A8">
        <w:rPr>
          <w:rFonts w:ascii="Times New Roman" w:hAnsi="Times New Roman"/>
          <w:bCs/>
          <w:color w:val="000000" w:themeColor="text1"/>
          <w:sz w:val="28"/>
          <w:szCs w:val="28"/>
        </w:rPr>
        <w:t>Объём финансирования</w:t>
      </w:r>
      <w:r w:rsidRPr="00FC34A8">
        <w:rPr>
          <w:rFonts w:ascii="Times New Roman" w:hAnsi="Times New Roman"/>
          <w:color w:val="000000" w:themeColor="text1"/>
          <w:sz w:val="28"/>
          <w:szCs w:val="28"/>
        </w:rPr>
        <w:t>». При этом каждый из предложенных критерие</w:t>
      </w:r>
      <w:r w:rsidR="009963BE" w:rsidRPr="00FC34A8">
        <w:rPr>
          <w:rFonts w:ascii="Times New Roman" w:hAnsi="Times New Roman"/>
          <w:color w:val="000000" w:themeColor="text1"/>
          <w:sz w:val="28"/>
          <w:szCs w:val="28"/>
        </w:rPr>
        <w:t xml:space="preserve">в оценен </w:t>
      </w:r>
      <w:r w:rsidRPr="00FC34A8">
        <w:rPr>
          <w:rFonts w:ascii="Times New Roman" w:hAnsi="Times New Roman"/>
          <w:color w:val="000000" w:themeColor="text1"/>
          <w:sz w:val="28"/>
          <w:szCs w:val="28"/>
        </w:rPr>
        <w:t>выше среднего. В процентном соотношении показатель удовлетворённости руководителей ТОС условиями работы в целом составляет 74% (в совокупности ответов «Удовлетворён полностью»</w:t>
      </w:r>
      <w:r w:rsidR="009B1DB5">
        <w:rPr>
          <w:rFonts w:ascii="Times New Roman" w:hAnsi="Times New Roman"/>
          <w:color w:val="000000" w:themeColor="text1"/>
          <w:sz w:val="28"/>
          <w:szCs w:val="28"/>
        </w:rPr>
        <w:t>,</w:t>
      </w:r>
      <w:r w:rsidRPr="00FC34A8">
        <w:rPr>
          <w:rFonts w:ascii="Times New Roman" w:hAnsi="Times New Roman"/>
          <w:color w:val="000000" w:themeColor="text1"/>
          <w:sz w:val="28"/>
          <w:szCs w:val="28"/>
        </w:rPr>
        <w:t xml:space="preserve"> «Скорее удовлетворён, чем не удовлетворён», «Удовлетворён относительно» - 17 чел.). Формой финансирования (целевое финансирование муниципального образования), удовлетворены аналогично</w:t>
      </w:r>
      <w:r w:rsidR="009B1DB5">
        <w:rPr>
          <w:rFonts w:ascii="Times New Roman" w:hAnsi="Times New Roman"/>
          <w:color w:val="000000" w:themeColor="text1"/>
          <w:sz w:val="28"/>
          <w:szCs w:val="28"/>
        </w:rPr>
        <w:t xml:space="preserve"> -</w:t>
      </w:r>
      <w:r w:rsidRPr="00FC34A8">
        <w:rPr>
          <w:rFonts w:ascii="Times New Roman" w:hAnsi="Times New Roman"/>
          <w:color w:val="000000" w:themeColor="text1"/>
          <w:sz w:val="28"/>
          <w:szCs w:val="28"/>
        </w:rPr>
        <w:t xml:space="preserve"> 74%, при этом 3 председателя ТОС указали, что наиболее эффективной системой финансирования ТОС считают «Участие в конкурсах и грантах как НКО», ещё один председатель ТОС считает более приемлемым - «Осуществление хозяйственной деятельности». </w:t>
      </w:r>
    </w:p>
    <w:p w:rsidR="00066D0B" w:rsidRPr="00FC34A8" w:rsidRDefault="00066D0B" w:rsidP="00066D0B">
      <w:pPr>
        <w:tabs>
          <w:tab w:val="left" w:pos="1105"/>
        </w:tabs>
        <w:spacing w:after="0"/>
        <w:ind w:firstLine="567"/>
        <w:jc w:val="both"/>
        <w:rPr>
          <w:rFonts w:ascii="Times New Roman" w:hAnsi="Times New Roman"/>
          <w:color w:val="000000" w:themeColor="text1"/>
          <w:sz w:val="28"/>
          <w:szCs w:val="28"/>
        </w:rPr>
      </w:pPr>
    </w:p>
    <w:p w:rsidR="00066D0B" w:rsidRPr="00FC34A8" w:rsidRDefault="00066D0B" w:rsidP="00066D0B">
      <w:pPr>
        <w:tabs>
          <w:tab w:val="left" w:pos="1105"/>
        </w:tabs>
        <w:spacing w:after="0"/>
        <w:ind w:firstLine="567"/>
        <w:jc w:val="center"/>
        <w:rPr>
          <w:rFonts w:ascii="Times New Roman" w:hAnsi="Times New Roman"/>
          <w:b/>
          <w:color w:val="000000" w:themeColor="text1"/>
          <w:sz w:val="28"/>
          <w:szCs w:val="28"/>
        </w:rPr>
      </w:pPr>
      <w:r w:rsidRPr="00FC34A8">
        <w:rPr>
          <w:rFonts w:ascii="Times New Roman" w:hAnsi="Times New Roman"/>
          <w:b/>
          <w:color w:val="000000" w:themeColor="text1"/>
          <w:sz w:val="28"/>
          <w:szCs w:val="28"/>
        </w:rPr>
        <w:t>4. Факторы, сдерживающие развитие ТОС</w:t>
      </w:r>
    </w:p>
    <w:p w:rsidR="00066D0B" w:rsidRPr="00FC34A8" w:rsidRDefault="00066D0B" w:rsidP="00066D0B">
      <w:pPr>
        <w:tabs>
          <w:tab w:val="left" w:pos="1105"/>
        </w:tabs>
        <w:spacing w:after="0"/>
        <w:ind w:firstLine="567"/>
        <w:jc w:val="center"/>
        <w:rPr>
          <w:rFonts w:ascii="Times New Roman" w:hAnsi="Times New Roman"/>
          <w:b/>
          <w:color w:val="000000" w:themeColor="text1"/>
          <w:sz w:val="28"/>
          <w:szCs w:val="28"/>
        </w:rPr>
      </w:pPr>
    </w:p>
    <w:p w:rsidR="00066D0B" w:rsidRPr="00FC34A8" w:rsidRDefault="00066D0B" w:rsidP="00066D0B">
      <w:pPr>
        <w:tabs>
          <w:tab w:val="left" w:pos="1105"/>
        </w:tabs>
        <w:spacing w:after="0"/>
        <w:ind w:firstLine="567"/>
        <w:jc w:val="both"/>
        <w:rPr>
          <w:rFonts w:ascii="Times New Roman" w:hAnsi="Times New Roman"/>
          <w:color w:val="000000" w:themeColor="text1"/>
          <w:sz w:val="28"/>
          <w:szCs w:val="28"/>
        </w:rPr>
      </w:pPr>
      <w:r w:rsidRPr="00FC34A8">
        <w:rPr>
          <w:rFonts w:ascii="Times New Roman" w:hAnsi="Times New Roman"/>
          <w:color w:val="000000" w:themeColor="text1"/>
          <w:sz w:val="28"/>
          <w:szCs w:val="28"/>
        </w:rPr>
        <w:t xml:space="preserve">Для понимания причин достижения успехов одними территориальными общественными самоуправлениями и низкой степени участия в жизни города со стороны других, председателей ТОС попросили </w:t>
      </w:r>
      <w:r w:rsidR="00DF036A" w:rsidRPr="00FC34A8">
        <w:rPr>
          <w:rFonts w:ascii="Times New Roman" w:hAnsi="Times New Roman"/>
          <w:color w:val="000000" w:themeColor="text1"/>
          <w:sz w:val="28"/>
          <w:szCs w:val="28"/>
        </w:rPr>
        <w:t>указать, какие факторы, по их мнению, сдерживают развитие ТОС (Рис.5.).</w:t>
      </w:r>
    </w:p>
    <w:p w:rsidR="00066D0B" w:rsidRPr="00FC34A8" w:rsidRDefault="00D64234" w:rsidP="00066D0B">
      <w:pPr>
        <w:spacing w:after="0" w:line="240" w:lineRule="auto"/>
        <w:jc w:val="center"/>
        <w:rPr>
          <w:rFonts w:ascii="Times New Roman" w:hAnsi="Times New Roman"/>
          <w:noProof/>
          <w:color w:val="000000" w:themeColor="text1"/>
          <w:sz w:val="28"/>
          <w:szCs w:val="28"/>
          <w:lang w:eastAsia="ru-RU"/>
        </w:rPr>
      </w:pPr>
      <w:r w:rsidRPr="00FC34A8">
        <w:rPr>
          <w:rFonts w:ascii="Times New Roman" w:hAnsi="Times New Roman"/>
          <w:noProof/>
          <w:color w:val="000000" w:themeColor="text1"/>
          <w:sz w:val="28"/>
          <w:szCs w:val="28"/>
          <w:lang w:eastAsia="ru-RU"/>
        </w:rPr>
        <w:drawing>
          <wp:inline distT="0" distB="0" distL="0" distR="0" wp14:anchorId="10F8A22E" wp14:editId="2D72812C">
            <wp:extent cx="3981450" cy="26765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a:srcRect/>
                    <a:stretch>
                      <a:fillRect/>
                    </a:stretch>
                  </pic:blipFill>
                  <pic:spPr bwMode="auto">
                    <a:xfrm>
                      <a:off x="0" y="0"/>
                      <a:ext cx="3981450" cy="2676525"/>
                    </a:xfrm>
                    <a:prstGeom prst="rect">
                      <a:avLst/>
                    </a:prstGeom>
                    <a:noFill/>
                    <a:ln w="9525">
                      <a:noFill/>
                      <a:miter lim="800000"/>
                      <a:headEnd/>
                      <a:tailEnd/>
                    </a:ln>
                  </pic:spPr>
                </pic:pic>
              </a:graphicData>
            </a:graphic>
          </wp:inline>
        </w:drawing>
      </w:r>
    </w:p>
    <w:p w:rsidR="00066D0B" w:rsidRPr="00FC34A8" w:rsidRDefault="00066D0B" w:rsidP="00066D0B">
      <w:pPr>
        <w:jc w:val="center"/>
        <w:rPr>
          <w:rFonts w:ascii="Times New Roman" w:hAnsi="Times New Roman"/>
          <w:i/>
          <w:color w:val="000000" w:themeColor="text1"/>
          <w:sz w:val="24"/>
          <w:szCs w:val="24"/>
        </w:rPr>
      </w:pPr>
      <w:r w:rsidRPr="00FC34A8">
        <w:rPr>
          <w:rFonts w:ascii="Times New Roman" w:hAnsi="Times New Roman"/>
          <w:i/>
          <w:color w:val="000000" w:themeColor="text1"/>
          <w:sz w:val="24"/>
          <w:szCs w:val="24"/>
          <w:lang w:eastAsia="ru-RU"/>
        </w:rPr>
        <w:t xml:space="preserve">Рис.5. </w:t>
      </w:r>
      <w:r w:rsidRPr="00FC34A8">
        <w:rPr>
          <w:rFonts w:ascii="Times New Roman" w:hAnsi="Times New Roman"/>
          <w:i/>
          <w:color w:val="000000" w:themeColor="text1"/>
          <w:sz w:val="24"/>
          <w:szCs w:val="24"/>
        </w:rPr>
        <w:t xml:space="preserve">Укажите, пожалуйста, какие факторы, по Вашему мнению, сдерживают развитие </w:t>
      </w:r>
      <w:proofErr w:type="gramStart"/>
      <w:r w:rsidRPr="00FC34A8">
        <w:rPr>
          <w:rFonts w:ascii="Times New Roman" w:hAnsi="Times New Roman"/>
          <w:i/>
          <w:color w:val="000000" w:themeColor="text1"/>
          <w:sz w:val="24"/>
          <w:szCs w:val="24"/>
        </w:rPr>
        <w:t>Вашего</w:t>
      </w:r>
      <w:proofErr w:type="gramEnd"/>
      <w:r w:rsidRPr="00FC34A8">
        <w:rPr>
          <w:rFonts w:ascii="Times New Roman" w:hAnsi="Times New Roman"/>
          <w:i/>
          <w:color w:val="000000" w:themeColor="text1"/>
          <w:sz w:val="24"/>
          <w:szCs w:val="24"/>
        </w:rPr>
        <w:t xml:space="preserve"> ТОС, в%</w:t>
      </w:r>
    </w:p>
    <w:p w:rsidR="00066D0B" w:rsidRPr="00FC34A8" w:rsidRDefault="00066D0B" w:rsidP="00066D0B">
      <w:pPr>
        <w:tabs>
          <w:tab w:val="left" w:pos="2633"/>
        </w:tabs>
        <w:spacing w:after="0"/>
        <w:ind w:firstLine="567"/>
        <w:jc w:val="both"/>
        <w:rPr>
          <w:rFonts w:ascii="Times New Roman" w:hAnsi="Times New Roman"/>
          <w:color w:val="000000" w:themeColor="text1"/>
          <w:sz w:val="28"/>
          <w:szCs w:val="28"/>
        </w:rPr>
      </w:pPr>
      <w:r w:rsidRPr="00FC34A8">
        <w:rPr>
          <w:rFonts w:ascii="Times New Roman" w:hAnsi="Times New Roman"/>
          <w:color w:val="000000" w:themeColor="text1"/>
          <w:sz w:val="28"/>
          <w:szCs w:val="28"/>
        </w:rPr>
        <w:t xml:space="preserve">Исходя из полученных данных, основным препятствием развития ТОС, по мнению представителей данного движения, является низкая степень участия граждан в общественно значимой деятельности, так считают 16 из 23 опрошенных председателей. При этом на отсутствие доверия к ТОС со стороны </w:t>
      </w:r>
      <w:r w:rsidRPr="00FC34A8">
        <w:rPr>
          <w:rFonts w:ascii="Times New Roman" w:hAnsi="Times New Roman"/>
          <w:color w:val="000000" w:themeColor="text1"/>
          <w:sz w:val="28"/>
          <w:szCs w:val="28"/>
        </w:rPr>
        <w:lastRenderedPageBreak/>
        <w:t xml:space="preserve">граждан, указали лишь два председателя ТОС. Для пяти председателей ТОС, сдерживающим фактором является сложность и непонимание законодательства, регулирующего деятельность ТОС. По три руководителя ТОС указали на недостаточное финансирование и отсутствие тех или иных полномочий (например, «Делать ремонт подъездов, обустраивать двор ограждениями (заборы), детскими площадками», «Отсутствие возможности влиять на деятельность структур, предоставляющих услуги ЖКХ»). </w:t>
      </w:r>
    </w:p>
    <w:p w:rsidR="00066D0B" w:rsidRPr="00FC34A8" w:rsidRDefault="00066D0B" w:rsidP="00066D0B">
      <w:pPr>
        <w:tabs>
          <w:tab w:val="left" w:pos="2633"/>
        </w:tabs>
        <w:spacing w:after="0"/>
        <w:ind w:firstLine="567"/>
        <w:jc w:val="both"/>
        <w:rPr>
          <w:rFonts w:ascii="Times New Roman" w:hAnsi="Times New Roman"/>
          <w:color w:val="000000" w:themeColor="text1"/>
          <w:sz w:val="28"/>
          <w:szCs w:val="28"/>
        </w:rPr>
      </w:pPr>
    </w:p>
    <w:p w:rsidR="00AB5193" w:rsidRPr="00FC34A8" w:rsidRDefault="007D7FD0" w:rsidP="00CA79F1">
      <w:pPr>
        <w:tabs>
          <w:tab w:val="left" w:pos="2633"/>
        </w:tabs>
        <w:spacing w:after="0"/>
        <w:ind w:firstLine="567"/>
        <w:jc w:val="both"/>
        <w:rPr>
          <w:rFonts w:ascii="Times New Roman" w:hAnsi="Times New Roman"/>
          <w:color w:val="000000" w:themeColor="text1"/>
          <w:sz w:val="28"/>
          <w:szCs w:val="28"/>
        </w:rPr>
      </w:pPr>
      <w:r w:rsidRPr="00FC34A8">
        <w:rPr>
          <w:rFonts w:ascii="Times New Roman" w:hAnsi="Times New Roman"/>
          <w:color w:val="000000" w:themeColor="text1"/>
          <w:sz w:val="28"/>
          <w:szCs w:val="28"/>
        </w:rPr>
        <w:t>А</w:t>
      </w:r>
      <w:r w:rsidR="00066D0B" w:rsidRPr="00FC34A8">
        <w:rPr>
          <w:rFonts w:ascii="Times New Roman" w:hAnsi="Times New Roman"/>
          <w:color w:val="000000" w:themeColor="text1"/>
          <w:sz w:val="28"/>
          <w:szCs w:val="28"/>
        </w:rPr>
        <w:t>нализ резу</w:t>
      </w:r>
      <w:r w:rsidR="009B1DB5">
        <w:rPr>
          <w:rFonts w:ascii="Times New Roman" w:hAnsi="Times New Roman"/>
          <w:color w:val="000000" w:themeColor="text1"/>
          <w:sz w:val="28"/>
          <w:szCs w:val="28"/>
        </w:rPr>
        <w:t>льтатов опроса председателей ТОС</w:t>
      </w:r>
      <w:r w:rsidR="00066D0B" w:rsidRPr="00FC34A8">
        <w:rPr>
          <w:rFonts w:ascii="Times New Roman" w:hAnsi="Times New Roman"/>
          <w:color w:val="000000" w:themeColor="text1"/>
          <w:sz w:val="28"/>
          <w:szCs w:val="28"/>
        </w:rPr>
        <w:t xml:space="preserve"> позволил выявить высокую степень удовлетворённости </w:t>
      </w:r>
      <w:r w:rsidR="00CA79F1" w:rsidRPr="00FC34A8">
        <w:rPr>
          <w:rFonts w:ascii="Times New Roman" w:hAnsi="Times New Roman"/>
          <w:color w:val="000000" w:themeColor="text1"/>
          <w:sz w:val="28"/>
          <w:szCs w:val="28"/>
        </w:rPr>
        <w:t xml:space="preserve">условиями, созданными </w:t>
      </w:r>
      <w:r w:rsidR="00066D0B" w:rsidRPr="00FC34A8">
        <w:rPr>
          <w:rFonts w:ascii="Times New Roman" w:hAnsi="Times New Roman"/>
          <w:color w:val="000000" w:themeColor="text1"/>
          <w:sz w:val="28"/>
          <w:szCs w:val="28"/>
        </w:rPr>
        <w:t>для работы территориальных общественных самоуправлений</w:t>
      </w:r>
      <w:r w:rsidR="00CA79F1" w:rsidRPr="00FC34A8">
        <w:rPr>
          <w:rFonts w:ascii="Times New Roman" w:hAnsi="Times New Roman"/>
          <w:color w:val="000000" w:themeColor="text1"/>
          <w:sz w:val="28"/>
          <w:szCs w:val="28"/>
        </w:rPr>
        <w:t xml:space="preserve"> в г. Сургуте</w:t>
      </w:r>
      <w:r w:rsidR="00066D0B" w:rsidRPr="00FC34A8">
        <w:rPr>
          <w:rFonts w:ascii="Times New Roman" w:hAnsi="Times New Roman"/>
          <w:color w:val="000000" w:themeColor="text1"/>
          <w:sz w:val="28"/>
          <w:szCs w:val="28"/>
        </w:rPr>
        <w:t>.</w:t>
      </w:r>
      <w:r w:rsidR="00695675" w:rsidRPr="00FC34A8">
        <w:rPr>
          <w:rFonts w:ascii="Times New Roman" w:hAnsi="Times New Roman"/>
          <w:color w:val="000000" w:themeColor="text1"/>
          <w:sz w:val="28"/>
          <w:szCs w:val="28"/>
        </w:rPr>
        <w:t xml:space="preserve"> Причём, председат</w:t>
      </w:r>
      <w:r w:rsidR="00D64234" w:rsidRPr="00FC34A8">
        <w:rPr>
          <w:rFonts w:ascii="Times New Roman" w:hAnsi="Times New Roman"/>
          <w:color w:val="000000" w:themeColor="text1"/>
          <w:sz w:val="28"/>
          <w:szCs w:val="28"/>
        </w:rPr>
        <w:t>ели ТОС с опытом работы от одного</w:t>
      </w:r>
      <w:r w:rsidR="00695675" w:rsidRPr="00FC34A8">
        <w:rPr>
          <w:rFonts w:ascii="Times New Roman" w:hAnsi="Times New Roman"/>
          <w:color w:val="000000" w:themeColor="text1"/>
          <w:sz w:val="28"/>
          <w:szCs w:val="28"/>
        </w:rPr>
        <w:t xml:space="preserve"> </w:t>
      </w:r>
      <w:r w:rsidR="004762E1" w:rsidRPr="00FC34A8">
        <w:rPr>
          <w:rFonts w:ascii="Times New Roman" w:hAnsi="Times New Roman"/>
          <w:color w:val="000000" w:themeColor="text1"/>
          <w:sz w:val="28"/>
          <w:szCs w:val="28"/>
        </w:rPr>
        <w:t>до</w:t>
      </w:r>
      <w:r w:rsidR="00695675" w:rsidRPr="00FC34A8">
        <w:rPr>
          <w:rFonts w:ascii="Times New Roman" w:hAnsi="Times New Roman"/>
          <w:color w:val="000000" w:themeColor="text1"/>
          <w:sz w:val="28"/>
          <w:szCs w:val="28"/>
        </w:rPr>
        <w:t xml:space="preserve"> пяти лет, </w:t>
      </w:r>
      <w:r w:rsidR="0066536F" w:rsidRPr="00FC34A8">
        <w:rPr>
          <w:rFonts w:ascii="Times New Roman" w:hAnsi="Times New Roman"/>
          <w:color w:val="000000" w:themeColor="text1"/>
          <w:sz w:val="28"/>
          <w:szCs w:val="28"/>
        </w:rPr>
        <w:t xml:space="preserve">оценивают созданные условия выше, чем более опытные председатели. </w:t>
      </w:r>
      <w:r w:rsidR="00422AAB" w:rsidRPr="00FC34A8">
        <w:rPr>
          <w:rFonts w:ascii="Times New Roman" w:hAnsi="Times New Roman"/>
          <w:color w:val="000000" w:themeColor="text1"/>
          <w:sz w:val="28"/>
          <w:szCs w:val="28"/>
        </w:rPr>
        <w:t>В</w:t>
      </w:r>
      <w:r w:rsidR="00695675" w:rsidRPr="00FC34A8">
        <w:rPr>
          <w:rFonts w:ascii="Times New Roman" w:hAnsi="Times New Roman"/>
          <w:color w:val="000000" w:themeColor="text1"/>
          <w:sz w:val="28"/>
          <w:szCs w:val="28"/>
        </w:rPr>
        <w:t xml:space="preserve">ероятно, </w:t>
      </w:r>
      <w:r w:rsidR="00422AAB" w:rsidRPr="00FC34A8">
        <w:rPr>
          <w:rFonts w:ascii="Times New Roman" w:hAnsi="Times New Roman"/>
          <w:color w:val="000000" w:themeColor="text1"/>
          <w:sz w:val="28"/>
          <w:szCs w:val="28"/>
        </w:rPr>
        <w:t xml:space="preserve">это </w:t>
      </w:r>
      <w:r w:rsidR="00695675" w:rsidRPr="00FC34A8">
        <w:rPr>
          <w:rFonts w:ascii="Times New Roman" w:hAnsi="Times New Roman"/>
          <w:color w:val="000000" w:themeColor="text1"/>
          <w:sz w:val="28"/>
          <w:szCs w:val="28"/>
        </w:rPr>
        <w:t xml:space="preserve">является откликом смены системы финансирования, произошедшей в 2013 году, </w:t>
      </w:r>
      <w:r w:rsidR="004762E1" w:rsidRPr="00FC34A8">
        <w:rPr>
          <w:rFonts w:ascii="Times New Roman" w:hAnsi="Times New Roman"/>
          <w:color w:val="000000" w:themeColor="text1"/>
          <w:sz w:val="28"/>
          <w:szCs w:val="28"/>
        </w:rPr>
        <w:t>при которой ряд территориальных общественных самоуправлений перешл</w:t>
      </w:r>
      <w:r w:rsidR="00672EE7" w:rsidRPr="00FC34A8">
        <w:rPr>
          <w:rFonts w:ascii="Times New Roman" w:hAnsi="Times New Roman"/>
          <w:color w:val="000000" w:themeColor="text1"/>
          <w:sz w:val="28"/>
          <w:szCs w:val="28"/>
        </w:rPr>
        <w:t>и</w:t>
      </w:r>
      <w:r w:rsidR="004762E1" w:rsidRPr="00FC34A8">
        <w:rPr>
          <w:rFonts w:ascii="Times New Roman" w:hAnsi="Times New Roman"/>
          <w:color w:val="000000" w:themeColor="text1"/>
          <w:sz w:val="28"/>
          <w:szCs w:val="28"/>
        </w:rPr>
        <w:t xml:space="preserve"> к субсидировани</w:t>
      </w:r>
      <w:r w:rsidR="004D32B8" w:rsidRPr="00FC34A8">
        <w:rPr>
          <w:rFonts w:ascii="Times New Roman" w:hAnsi="Times New Roman"/>
          <w:color w:val="000000" w:themeColor="text1"/>
          <w:sz w:val="28"/>
          <w:szCs w:val="28"/>
        </w:rPr>
        <w:t>ю</w:t>
      </w:r>
      <w:r w:rsidR="004762E1" w:rsidRPr="00FC34A8">
        <w:rPr>
          <w:rFonts w:ascii="Times New Roman" w:hAnsi="Times New Roman"/>
          <w:color w:val="000000" w:themeColor="text1"/>
          <w:sz w:val="28"/>
          <w:szCs w:val="28"/>
        </w:rPr>
        <w:t xml:space="preserve"> из средств городского бюджета, иные ТОС, приняли решение о реализации социально значимой деятельности за счёт собственных средств. </w:t>
      </w:r>
      <w:r w:rsidR="00672EE7" w:rsidRPr="00FC34A8">
        <w:rPr>
          <w:rFonts w:ascii="Times New Roman" w:hAnsi="Times New Roman"/>
          <w:color w:val="000000" w:themeColor="text1"/>
          <w:sz w:val="28"/>
          <w:szCs w:val="28"/>
        </w:rPr>
        <w:t>Вполне естественно, что</w:t>
      </w:r>
      <w:r w:rsidR="004D32B8" w:rsidRPr="00FC34A8">
        <w:rPr>
          <w:rFonts w:ascii="Times New Roman" w:hAnsi="Times New Roman"/>
          <w:color w:val="000000" w:themeColor="text1"/>
          <w:sz w:val="28"/>
          <w:szCs w:val="28"/>
        </w:rPr>
        <w:t xml:space="preserve"> </w:t>
      </w:r>
      <w:r w:rsidR="00AB5193" w:rsidRPr="00FC34A8">
        <w:rPr>
          <w:rFonts w:ascii="Times New Roman" w:hAnsi="Times New Roman"/>
          <w:color w:val="000000" w:themeColor="text1"/>
          <w:sz w:val="28"/>
          <w:szCs w:val="28"/>
        </w:rPr>
        <w:t xml:space="preserve">те </w:t>
      </w:r>
      <w:r w:rsidR="00672EE7" w:rsidRPr="00FC34A8">
        <w:rPr>
          <w:rFonts w:ascii="Times New Roman" w:hAnsi="Times New Roman"/>
          <w:color w:val="000000" w:themeColor="text1"/>
          <w:sz w:val="28"/>
          <w:szCs w:val="28"/>
        </w:rPr>
        <w:t xml:space="preserve">ТОС, </w:t>
      </w:r>
      <w:r w:rsidR="00AB5193" w:rsidRPr="00FC34A8">
        <w:rPr>
          <w:rFonts w:ascii="Times New Roman" w:hAnsi="Times New Roman"/>
          <w:color w:val="000000" w:themeColor="text1"/>
          <w:sz w:val="28"/>
          <w:szCs w:val="28"/>
        </w:rPr>
        <w:t xml:space="preserve">процесс становления которых пришёлся на период смены системы финансирования, </w:t>
      </w:r>
      <w:r w:rsidR="004536CC" w:rsidRPr="00FC34A8">
        <w:rPr>
          <w:rFonts w:ascii="Times New Roman" w:hAnsi="Times New Roman"/>
          <w:color w:val="000000" w:themeColor="text1"/>
          <w:sz w:val="28"/>
          <w:szCs w:val="28"/>
        </w:rPr>
        <w:t xml:space="preserve">скорее адаптировались к новым условиям. При этом, </w:t>
      </w:r>
      <w:r w:rsidR="00E87627" w:rsidRPr="00FC34A8">
        <w:rPr>
          <w:rFonts w:ascii="Times New Roman" w:hAnsi="Times New Roman"/>
          <w:color w:val="000000" w:themeColor="text1"/>
          <w:sz w:val="28"/>
          <w:szCs w:val="28"/>
        </w:rPr>
        <w:t>несмотря</w:t>
      </w:r>
      <w:r w:rsidR="00422AAB" w:rsidRPr="00FC34A8">
        <w:rPr>
          <w:rFonts w:ascii="Times New Roman" w:hAnsi="Times New Roman"/>
          <w:color w:val="000000" w:themeColor="text1"/>
          <w:sz w:val="28"/>
          <w:szCs w:val="28"/>
        </w:rPr>
        <w:t xml:space="preserve"> на то, что не в</w:t>
      </w:r>
      <w:r w:rsidR="009B1DB5">
        <w:rPr>
          <w:rFonts w:ascii="Times New Roman" w:hAnsi="Times New Roman"/>
          <w:color w:val="000000" w:themeColor="text1"/>
          <w:sz w:val="28"/>
          <w:szCs w:val="28"/>
        </w:rPr>
        <w:t>се опрошенные представители ТОС</w:t>
      </w:r>
      <w:r w:rsidR="00422AAB" w:rsidRPr="00FC34A8">
        <w:rPr>
          <w:rFonts w:ascii="Times New Roman" w:hAnsi="Times New Roman"/>
          <w:color w:val="000000" w:themeColor="text1"/>
          <w:sz w:val="28"/>
          <w:szCs w:val="28"/>
        </w:rPr>
        <w:t xml:space="preserve"> получают субсиди</w:t>
      </w:r>
      <w:r w:rsidR="0066536F" w:rsidRPr="00FC34A8">
        <w:rPr>
          <w:rFonts w:ascii="Times New Roman" w:hAnsi="Times New Roman"/>
          <w:color w:val="000000" w:themeColor="text1"/>
          <w:sz w:val="28"/>
          <w:szCs w:val="28"/>
        </w:rPr>
        <w:t>ю,</w:t>
      </w:r>
      <w:r w:rsidR="001763B9" w:rsidRPr="00FC34A8">
        <w:rPr>
          <w:rFonts w:ascii="Times New Roman" w:hAnsi="Times New Roman"/>
          <w:color w:val="000000" w:themeColor="text1"/>
          <w:sz w:val="28"/>
          <w:szCs w:val="28"/>
        </w:rPr>
        <w:t xml:space="preserve"> существующая форма финансирования, </w:t>
      </w:r>
      <w:r w:rsidR="0066536F" w:rsidRPr="00FC34A8">
        <w:rPr>
          <w:rFonts w:ascii="Times New Roman" w:hAnsi="Times New Roman"/>
          <w:color w:val="000000" w:themeColor="text1"/>
          <w:sz w:val="28"/>
          <w:szCs w:val="28"/>
        </w:rPr>
        <w:t>для большинства из них</w:t>
      </w:r>
      <w:r w:rsidR="009B1DB5">
        <w:rPr>
          <w:rFonts w:ascii="Times New Roman" w:hAnsi="Times New Roman"/>
          <w:color w:val="000000" w:themeColor="text1"/>
          <w:sz w:val="28"/>
          <w:szCs w:val="28"/>
        </w:rPr>
        <w:t>,</w:t>
      </w:r>
      <w:r w:rsidR="001763B9" w:rsidRPr="00FC34A8">
        <w:rPr>
          <w:rFonts w:ascii="Times New Roman" w:hAnsi="Times New Roman"/>
          <w:color w:val="000000" w:themeColor="text1"/>
          <w:sz w:val="28"/>
          <w:szCs w:val="28"/>
        </w:rPr>
        <w:t xml:space="preserve"> является приемлемой, и считается одной из форм,</w:t>
      </w:r>
      <w:r w:rsidR="00693F16" w:rsidRPr="00FC34A8">
        <w:rPr>
          <w:rFonts w:ascii="Times New Roman" w:hAnsi="Times New Roman"/>
          <w:color w:val="000000" w:themeColor="text1"/>
          <w:sz w:val="28"/>
          <w:szCs w:val="28"/>
        </w:rPr>
        <w:t xml:space="preserve"> способствующих эффективному достижению уставных целей и задач. </w:t>
      </w:r>
      <w:r w:rsidR="003C027C" w:rsidRPr="00FC34A8">
        <w:rPr>
          <w:rFonts w:ascii="Times New Roman" w:hAnsi="Times New Roman"/>
          <w:color w:val="000000" w:themeColor="text1"/>
          <w:sz w:val="28"/>
          <w:szCs w:val="28"/>
        </w:rPr>
        <w:t>Вместе с тем объём финансирования ТОС является показателем, по которому зафиксирована наименьшая оценка удовлетворённости</w:t>
      </w:r>
      <w:r w:rsidR="000702C4" w:rsidRPr="00FC34A8">
        <w:rPr>
          <w:rStyle w:val="aa"/>
          <w:rFonts w:ascii="Times New Roman" w:hAnsi="Times New Roman"/>
          <w:color w:val="000000" w:themeColor="text1"/>
          <w:sz w:val="28"/>
          <w:szCs w:val="28"/>
        </w:rPr>
        <w:footnoteReference w:id="7"/>
      </w:r>
      <w:r w:rsidR="0066536F" w:rsidRPr="00FC34A8">
        <w:rPr>
          <w:rFonts w:ascii="Times New Roman" w:hAnsi="Times New Roman"/>
          <w:color w:val="000000" w:themeColor="text1"/>
          <w:sz w:val="28"/>
          <w:szCs w:val="28"/>
        </w:rPr>
        <w:t>.</w:t>
      </w:r>
      <w:r w:rsidR="003C027C" w:rsidRPr="00FC34A8">
        <w:rPr>
          <w:rFonts w:ascii="Times New Roman" w:hAnsi="Times New Roman"/>
          <w:color w:val="000000" w:themeColor="text1"/>
          <w:sz w:val="28"/>
          <w:szCs w:val="28"/>
        </w:rPr>
        <w:t xml:space="preserve"> </w:t>
      </w:r>
    </w:p>
    <w:p w:rsidR="008740AA" w:rsidRDefault="003C027C" w:rsidP="0066536F">
      <w:pPr>
        <w:tabs>
          <w:tab w:val="left" w:pos="2633"/>
        </w:tabs>
        <w:spacing w:after="0"/>
        <w:ind w:firstLine="567"/>
        <w:jc w:val="both"/>
        <w:rPr>
          <w:rFonts w:ascii="Times New Roman" w:hAnsi="Times New Roman"/>
          <w:color w:val="000000" w:themeColor="text1"/>
          <w:sz w:val="28"/>
          <w:szCs w:val="28"/>
        </w:rPr>
      </w:pPr>
      <w:r w:rsidRPr="00FC34A8">
        <w:rPr>
          <w:rFonts w:ascii="Times New Roman" w:hAnsi="Times New Roman"/>
          <w:color w:val="000000" w:themeColor="text1"/>
          <w:sz w:val="28"/>
          <w:szCs w:val="28"/>
        </w:rPr>
        <w:t>Наиболее высоко с</w:t>
      </w:r>
      <w:r w:rsidR="0066536F" w:rsidRPr="00FC34A8">
        <w:rPr>
          <w:rFonts w:ascii="Times New Roman" w:hAnsi="Times New Roman"/>
          <w:color w:val="000000" w:themeColor="text1"/>
          <w:sz w:val="28"/>
          <w:szCs w:val="28"/>
        </w:rPr>
        <w:t xml:space="preserve">реди ресурсов, предоставленных в распоряжение ТОС, </w:t>
      </w:r>
      <w:r w:rsidR="001110D5" w:rsidRPr="00FC34A8">
        <w:rPr>
          <w:rFonts w:ascii="Times New Roman" w:hAnsi="Times New Roman"/>
          <w:color w:val="000000" w:themeColor="text1"/>
          <w:sz w:val="28"/>
          <w:szCs w:val="28"/>
        </w:rPr>
        <w:t xml:space="preserve">было оценено </w:t>
      </w:r>
      <w:r w:rsidR="0066536F" w:rsidRPr="00FC34A8">
        <w:rPr>
          <w:rFonts w:ascii="Times New Roman" w:hAnsi="Times New Roman"/>
          <w:color w:val="000000" w:themeColor="text1"/>
          <w:sz w:val="28"/>
          <w:szCs w:val="28"/>
        </w:rPr>
        <w:t xml:space="preserve">качество </w:t>
      </w:r>
      <w:r w:rsidR="00CC39F9" w:rsidRPr="00FC34A8">
        <w:rPr>
          <w:rFonts w:ascii="Times New Roman" w:hAnsi="Times New Roman"/>
          <w:color w:val="000000" w:themeColor="text1"/>
          <w:sz w:val="28"/>
          <w:szCs w:val="28"/>
        </w:rPr>
        <w:t>методического сопровождения</w:t>
      </w:r>
      <w:r w:rsidR="0066536F" w:rsidRPr="00FC34A8">
        <w:rPr>
          <w:rFonts w:ascii="Times New Roman" w:hAnsi="Times New Roman"/>
          <w:color w:val="000000" w:themeColor="text1"/>
          <w:sz w:val="28"/>
          <w:szCs w:val="28"/>
        </w:rPr>
        <w:t xml:space="preserve">. </w:t>
      </w:r>
      <w:r w:rsidR="001110D5" w:rsidRPr="00FC34A8">
        <w:rPr>
          <w:rFonts w:ascii="Times New Roman" w:hAnsi="Times New Roman"/>
          <w:color w:val="000000" w:themeColor="text1"/>
          <w:sz w:val="28"/>
          <w:szCs w:val="28"/>
        </w:rPr>
        <w:t xml:space="preserve">При </w:t>
      </w:r>
      <w:r w:rsidR="001E5942" w:rsidRPr="00FC34A8">
        <w:rPr>
          <w:rFonts w:ascii="Times New Roman" w:hAnsi="Times New Roman"/>
          <w:color w:val="000000" w:themeColor="text1"/>
          <w:sz w:val="28"/>
          <w:szCs w:val="28"/>
        </w:rPr>
        <w:t>этом,</w:t>
      </w:r>
      <w:r w:rsidR="001110D5" w:rsidRPr="00FC34A8">
        <w:rPr>
          <w:rFonts w:ascii="Times New Roman" w:hAnsi="Times New Roman"/>
          <w:color w:val="000000" w:themeColor="text1"/>
          <w:sz w:val="28"/>
          <w:szCs w:val="28"/>
        </w:rPr>
        <w:t xml:space="preserve"> несмотря на </w:t>
      </w:r>
      <w:r w:rsidR="008740AA">
        <w:rPr>
          <w:rFonts w:ascii="Times New Roman" w:hAnsi="Times New Roman"/>
          <w:color w:val="000000" w:themeColor="text1"/>
          <w:sz w:val="28"/>
          <w:szCs w:val="28"/>
        </w:rPr>
        <w:t xml:space="preserve">многократные </w:t>
      </w:r>
      <w:r w:rsidR="001110D5" w:rsidRPr="00FC34A8">
        <w:rPr>
          <w:rFonts w:ascii="Times New Roman" w:hAnsi="Times New Roman"/>
          <w:color w:val="000000" w:themeColor="text1"/>
          <w:sz w:val="28"/>
          <w:szCs w:val="28"/>
        </w:rPr>
        <w:t xml:space="preserve">обращения представителей ТОС в адрес МКУ «Наш город» за получением методической поддержки, </w:t>
      </w:r>
      <w:r w:rsidR="008740AA">
        <w:rPr>
          <w:rFonts w:ascii="Times New Roman" w:hAnsi="Times New Roman"/>
          <w:color w:val="000000" w:themeColor="text1"/>
          <w:sz w:val="28"/>
          <w:szCs w:val="28"/>
        </w:rPr>
        <w:t>большинство из них (17 чел.) не отметили, что в процессе осуществления своей трудовой деятельности, сотрудничают с учреждением</w:t>
      </w:r>
      <w:r w:rsidR="004C7777">
        <w:rPr>
          <w:rFonts w:ascii="Times New Roman" w:hAnsi="Times New Roman"/>
          <w:color w:val="000000" w:themeColor="text1"/>
          <w:sz w:val="28"/>
          <w:szCs w:val="28"/>
        </w:rPr>
        <w:t>.</w:t>
      </w:r>
      <w:r w:rsidR="008740AA">
        <w:rPr>
          <w:rFonts w:ascii="Times New Roman" w:hAnsi="Times New Roman"/>
          <w:color w:val="000000" w:themeColor="text1"/>
          <w:sz w:val="28"/>
          <w:szCs w:val="28"/>
        </w:rPr>
        <w:t xml:space="preserve"> </w:t>
      </w:r>
    </w:p>
    <w:p w:rsidR="00693F16" w:rsidRPr="00FC34A8" w:rsidRDefault="00C14F86" w:rsidP="000365D6">
      <w:pPr>
        <w:tabs>
          <w:tab w:val="left" w:pos="2633"/>
        </w:tabs>
        <w:spacing w:after="0"/>
        <w:ind w:firstLine="567"/>
        <w:jc w:val="both"/>
        <w:rPr>
          <w:rFonts w:ascii="Times New Roman" w:hAnsi="Times New Roman"/>
          <w:color w:val="000000" w:themeColor="text1"/>
          <w:sz w:val="28"/>
          <w:szCs w:val="28"/>
        </w:rPr>
      </w:pPr>
      <w:r w:rsidRPr="00FC34A8">
        <w:rPr>
          <w:rFonts w:ascii="Times New Roman" w:hAnsi="Times New Roman"/>
          <w:color w:val="000000" w:themeColor="text1"/>
          <w:sz w:val="28"/>
          <w:szCs w:val="28"/>
        </w:rPr>
        <w:t>Сдерживающим фактором развития территориального общественного самоуправления в Сургуте, председатели ТОС</w:t>
      </w:r>
      <w:r w:rsidR="000365D6" w:rsidRPr="00FC34A8">
        <w:rPr>
          <w:rFonts w:ascii="Times New Roman" w:hAnsi="Times New Roman"/>
          <w:color w:val="000000" w:themeColor="text1"/>
          <w:sz w:val="28"/>
          <w:szCs w:val="28"/>
        </w:rPr>
        <w:t xml:space="preserve"> считают </w:t>
      </w:r>
      <w:r w:rsidRPr="00FC34A8">
        <w:rPr>
          <w:rFonts w:ascii="Times New Roman" w:hAnsi="Times New Roman"/>
          <w:color w:val="000000" w:themeColor="text1"/>
          <w:sz w:val="28"/>
          <w:szCs w:val="28"/>
        </w:rPr>
        <w:t>низкую гражданскую активность. В то время как работу собственного ТОС, считают удовлетворяющей потребности жителей территории (</w:t>
      </w:r>
      <w:r w:rsidR="002B139D" w:rsidRPr="009B1DB5">
        <w:rPr>
          <w:rFonts w:ascii="Times New Roman" w:hAnsi="Times New Roman"/>
          <w:i/>
          <w:color w:val="000000" w:themeColor="text1"/>
          <w:sz w:val="28"/>
          <w:szCs w:val="28"/>
        </w:rPr>
        <w:t>20</w:t>
      </w:r>
      <w:r w:rsidRPr="009B1DB5">
        <w:rPr>
          <w:rFonts w:ascii="Times New Roman" w:hAnsi="Times New Roman"/>
          <w:i/>
          <w:color w:val="000000" w:themeColor="text1"/>
          <w:sz w:val="28"/>
          <w:szCs w:val="28"/>
        </w:rPr>
        <w:t xml:space="preserve"> председателей </w:t>
      </w:r>
      <w:r w:rsidR="002B139D" w:rsidRPr="009B1DB5">
        <w:rPr>
          <w:rFonts w:ascii="Times New Roman" w:hAnsi="Times New Roman"/>
          <w:i/>
          <w:color w:val="000000" w:themeColor="text1"/>
          <w:sz w:val="28"/>
          <w:szCs w:val="28"/>
        </w:rPr>
        <w:t xml:space="preserve">советов </w:t>
      </w:r>
      <w:r w:rsidRPr="009B1DB5">
        <w:rPr>
          <w:rFonts w:ascii="Times New Roman" w:hAnsi="Times New Roman"/>
          <w:i/>
          <w:color w:val="000000" w:themeColor="text1"/>
          <w:sz w:val="28"/>
          <w:szCs w:val="28"/>
        </w:rPr>
        <w:t>ТОС</w:t>
      </w:r>
      <w:r w:rsidR="002B139D" w:rsidRPr="009B1DB5">
        <w:rPr>
          <w:rFonts w:ascii="Times New Roman" w:hAnsi="Times New Roman"/>
          <w:i/>
          <w:color w:val="000000" w:themeColor="text1"/>
          <w:sz w:val="28"/>
          <w:szCs w:val="28"/>
        </w:rPr>
        <w:t xml:space="preserve">, считают, что </w:t>
      </w:r>
      <w:r w:rsidR="002B139D" w:rsidRPr="009B1DB5">
        <w:rPr>
          <w:rFonts w:ascii="Times New Roman" w:hAnsi="Times New Roman"/>
          <w:i/>
          <w:color w:val="000000" w:themeColor="text1"/>
          <w:sz w:val="28"/>
          <w:szCs w:val="28"/>
        </w:rPr>
        <w:lastRenderedPageBreak/>
        <w:t>горожане в той или иной мере довольны работой совета</w:t>
      </w:r>
      <w:r w:rsidR="002B139D" w:rsidRPr="00FC34A8">
        <w:rPr>
          <w:rFonts w:ascii="Times New Roman" w:hAnsi="Times New Roman"/>
          <w:color w:val="000000" w:themeColor="text1"/>
          <w:sz w:val="28"/>
          <w:szCs w:val="28"/>
        </w:rPr>
        <w:t xml:space="preserve">). </w:t>
      </w:r>
      <w:r w:rsidR="00FA0BCD" w:rsidRPr="00FC34A8">
        <w:rPr>
          <w:rFonts w:ascii="Times New Roman" w:hAnsi="Times New Roman"/>
          <w:color w:val="000000" w:themeColor="text1"/>
          <w:sz w:val="28"/>
          <w:szCs w:val="28"/>
        </w:rPr>
        <w:t xml:space="preserve">Кроме того, только 2 председателя ТОС указали на существование такой проблемы как: «Отсутствие доверия к ТОС со стороны граждан». </w:t>
      </w:r>
      <w:r w:rsidR="000365D6" w:rsidRPr="00FC34A8">
        <w:rPr>
          <w:rFonts w:ascii="Times New Roman" w:hAnsi="Times New Roman"/>
          <w:color w:val="000000" w:themeColor="text1"/>
          <w:sz w:val="28"/>
          <w:szCs w:val="28"/>
        </w:rPr>
        <w:t xml:space="preserve">В тоже время, </w:t>
      </w:r>
      <w:r w:rsidR="00C70154" w:rsidRPr="00FC34A8">
        <w:rPr>
          <w:rFonts w:ascii="Times New Roman" w:hAnsi="Times New Roman"/>
          <w:color w:val="000000" w:themeColor="text1"/>
          <w:sz w:val="28"/>
          <w:szCs w:val="28"/>
        </w:rPr>
        <w:t xml:space="preserve">по результатам опроса </w:t>
      </w:r>
      <w:r w:rsidR="00966E3D" w:rsidRPr="00FC34A8">
        <w:rPr>
          <w:rFonts w:ascii="Times New Roman" w:hAnsi="Times New Roman"/>
          <w:color w:val="000000" w:themeColor="text1"/>
          <w:sz w:val="28"/>
          <w:szCs w:val="28"/>
        </w:rPr>
        <w:t xml:space="preserve">жителей города Сургута в </w:t>
      </w:r>
      <w:r w:rsidR="00C70154" w:rsidRPr="00FC34A8">
        <w:rPr>
          <w:rFonts w:ascii="Times New Roman" w:hAnsi="Times New Roman"/>
          <w:color w:val="000000" w:themeColor="text1"/>
          <w:sz w:val="28"/>
          <w:szCs w:val="28"/>
        </w:rPr>
        <w:t>2013 год</w:t>
      </w:r>
      <w:r w:rsidR="00966E3D" w:rsidRPr="00FC34A8">
        <w:rPr>
          <w:rFonts w:ascii="Times New Roman" w:hAnsi="Times New Roman"/>
          <w:color w:val="000000" w:themeColor="text1"/>
          <w:sz w:val="28"/>
          <w:szCs w:val="28"/>
        </w:rPr>
        <w:t>у</w:t>
      </w:r>
      <w:r w:rsidR="00C70154" w:rsidRPr="00FC34A8">
        <w:rPr>
          <w:rFonts w:ascii="Times New Roman" w:hAnsi="Times New Roman"/>
          <w:color w:val="000000" w:themeColor="text1"/>
          <w:sz w:val="28"/>
          <w:szCs w:val="28"/>
        </w:rPr>
        <w:t xml:space="preserve">, </w:t>
      </w:r>
      <w:r w:rsidR="00966E3D" w:rsidRPr="00FC34A8">
        <w:rPr>
          <w:rFonts w:ascii="Times New Roman" w:hAnsi="Times New Roman"/>
          <w:color w:val="000000" w:themeColor="text1"/>
          <w:sz w:val="28"/>
          <w:szCs w:val="28"/>
        </w:rPr>
        <w:t xml:space="preserve">каждый шестой респондент </w:t>
      </w:r>
      <w:r w:rsidR="000365D6" w:rsidRPr="00FC34A8">
        <w:rPr>
          <w:rFonts w:ascii="Times New Roman" w:hAnsi="Times New Roman"/>
          <w:color w:val="000000" w:themeColor="text1"/>
          <w:sz w:val="28"/>
          <w:szCs w:val="28"/>
        </w:rPr>
        <w:t xml:space="preserve">заявил о личной готовности принимать участие </w:t>
      </w:r>
      <w:r w:rsidR="00966E3D" w:rsidRPr="00FC34A8">
        <w:rPr>
          <w:rFonts w:ascii="Times New Roman" w:hAnsi="Times New Roman"/>
          <w:color w:val="000000" w:themeColor="text1"/>
          <w:sz w:val="28"/>
          <w:szCs w:val="28"/>
        </w:rPr>
        <w:t>в работе ТОС.</w:t>
      </w:r>
    </w:p>
    <w:p w:rsidR="00966E3D" w:rsidRPr="00FC34A8" w:rsidRDefault="00966E3D" w:rsidP="00574DAA">
      <w:pPr>
        <w:spacing w:after="0"/>
        <w:ind w:firstLine="567"/>
        <w:jc w:val="both"/>
        <w:rPr>
          <w:rFonts w:ascii="Times New Roman" w:hAnsi="Times New Roman"/>
          <w:color w:val="000000" w:themeColor="text1"/>
          <w:sz w:val="28"/>
          <w:szCs w:val="28"/>
        </w:rPr>
      </w:pPr>
      <w:r w:rsidRPr="00FC34A8">
        <w:rPr>
          <w:rFonts w:ascii="Times New Roman" w:hAnsi="Times New Roman"/>
          <w:color w:val="000000" w:themeColor="text1"/>
          <w:sz w:val="28"/>
          <w:szCs w:val="28"/>
        </w:rPr>
        <w:t xml:space="preserve">Таким образом, </w:t>
      </w:r>
      <w:r w:rsidR="000365D6" w:rsidRPr="00FC34A8">
        <w:rPr>
          <w:rFonts w:ascii="Times New Roman" w:hAnsi="Times New Roman"/>
          <w:color w:val="000000" w:themeColor="text1"/>
          <w:sz w:val="28"/>
          <w:szCs w:val="28"/>
        </w:rPr>
        <w:t xml:space="preserve">учитывая </w:t>
      </w:r>
      <w:r w:rsidR="00574DAA" w:rsidRPr="00FC34A8">
        <w:rPr>
          <w:rFonts w:ascii="Times New Roman" w:hAnsi="Times New Roman"/>
          <w:color w:val="000000" w:themeColor="text1"/>
          <w:sz w:val="28"/>
          <w:szCs w:val="28"/>
        </w:rPr>
        <w:t xml:space="preserve">широкий спектр ресурсов, предоставленных ТОС города Сургута для осуществления общественной деятельности со стороны органов местного самоуправления, высокую оценку созданных условий со стороны </w:t>
      </w:r>
      <w:r w:rsidR="003C027C" w:rsidRPr="00FC34A8">
        <w:rPr>
          <w:rFonts w:ascii="Times New Roman" w:hAnsi="Times New Roman"/>
          <w:color w:val="000000" w:themeColor="text1"/>
          <w:sz w:val="28"/>
          <w:szCs w:val="28"/>
        </w:rPr>
        <w:t>представителей</w:t>
      </w:r>
      <w:r w:rsidR="00574DAA" w:rsidRPr="00FC34A8">
        <w:rPr>
          <w:rFonts w:ascii="Times New Roman" w:hAnsi="Times New Roman"/>
          <w:color w:val="000000" w:themeColor="text1"/>
          <w:sz w:val="28"/>
          <w:szCs w:val="28"/>
        </w:rPr>
        <w:t xml:space="preserve"> ТОС, готовность жителей города принимать участие в деятельности ТОС, можно </w:t>
      </w:r>
      <w:r w:rsidR="006705AD" w:rsidRPr="00FC34A8">
        <w:rPr>
          <w:rFonts w:ascii="Times New Roman" w:hAnsi="Times New Roman"/>
          <w:color w:val="000000" w:themeColor="text1"/>
          <w:sz w:val="28"/>
          <w:szCs w:val="28"/>
        </w:rPr>
        <w:t>утверждать</w:t>
      </w:r>
      <w:r w:rsidR="00574DAA" w:rsidRPr="00FC34A8">
        <w:rPr>
          <w:rFonts w:ascii="Times New Roman" w:hAnsi="Times New Roman"/>
          <w:color w:val="000000" w:themeColor="text1"/>
          <w:sz w:val="28"/>
          <w:szCs w:val="28"/>
        </w:rPr>
        <w:t xml:space="preserve"> о наличии существенного потенциал</w:t>
      </w:r>
      <w:r w:rsidR="009B1DB5">
        <w:rPr>
          <w:rFonts w:ascii="Times New Roman" w:hAnsi="Times New Roman"/>
          <w:color w:val="000000" w:themeColor="text1"/>
          <w:sz w:val="28"/>
          <w:szCs w:val="28"/>
        </w:rPr>
        <w:t>а</w:t>
      </w:r>
      <w:r w:rsidR="00574DAA" w:rsidRPr="00FC34A8">
        <w:rPr>
          <w:rFonts w:ascii="Times New Roman" w:hAnsi="Times New Roman"/>
          <w:color w:val="000000" w:themeColor="text1"/>
          <w:sz w:val="28"/>
          <w:szCs w:val="28"/>
        </w:rPr>
        <w:t xml:space="preserve"> </w:t>
      </w:r>
      <w:r w:rsidR="00AF7908" w:rsidRPr="00FC34A8">
        <w:rPr>
          <w:rFonts w:ascii="Times New Roman" w:hAnsi="Times New Roman"/>
          <w:color w:val="000000" w:themeColor="text1"/>
          <w:sz w:val="28"/>
          <w:szCs w:val="28"/>
        </w:rPr>
        <w:t>для развития</w:t>
      </w:r>
      <w:r w:rsidR="00574DAA" w:rsidRPr="00FC34A8">
        <w:rPr>
          <w:rFonts w:ascii="Times New Roman" w:hAnsi="Times New Roman"/>
          <w:color w:val="000000" w:themeColor="text1"/>
          <w:sz w:val="28"/>
          <w:szCs w:val="28"/>
        </w:rPr>
        <w:t xml:space="preserve"> </w:t>
      </w:r>
      <w:r w:rsidR="006705AD" w:rsidRPr="00FC34A8">
        <w:rPr>
          <w:rFonts w:ascii="Times New Roman" w:hAnsi="Times New Roman"/>
          <w:color w:val="000000" w:themeColor="text1"/>
          <w:sz w:val="28"/>
          <w:szCs w:val="28"/>
        </w:rPr>
        <w:t>движения</w:t>
      </w:r>
      <w:r w:rsidR="00574DAA" w:rsidRPr="00FC34A8">
        <w:rPr>
          <w:rFonts w:ascii="Times New Roman" w:hAnsi="Times New Roman"/>
          <w:color w:val="000000" w:themeColor="text1"/>
          <w:sz w:val="28"/>
          <w:szCs w:val="28"/>
        </w:rPr>
        <w:t xml:space="preserve"> ТОС г. Сургута. </w:t>
      </w:r>
    </w:p>
    <w:p w:rsidR="00574DAA" w:rsidRPr="00FC34A8" w:rsidRDefault="001E5942" w:rsidP="00E54074">
      <w:pPr>
        <w:spacing w:after="0"/>
        <w:ind w:firstLine="567"/>
        <w:jc w:val="both"/>
        <w:rPr>
          <w:rFonts w:ascii="Times New Roman" w:hAnsi="Times New Roman"/>
          <w:color w:val="000000" w:themeColor="text1"/>
          <w:sz w:val="28"/>
          <w:szCs w:val="28"/>
        </w:rPr>
      </w:pPr>
      <w:r w:rsidRPr="00FC34A8">
        <w:rPr>
          <w:rFonts w:ascii="Times New Roman" w:hAnsi="Times New Roman"/>
          <w:color w:val="000000" w:themeColor="text1"/>
          <w:sz w:val="28"/>
          <w:szCs w:val="28"/>
        </w:rPr>
        <w:t>В то же время</w:t>
      </w:r>
      <w:r w:rsidR="001110D5" w:rsidRPr="00FC34A8">
        <w:rPr>
          <w:rFonts w:ascii="Times New Roman" w:hAnsi="Times New Roman"/>
          <w:color w:val="000000" w:themeColor="text1"/>
          <w:sz w:val="28"/>
          <w:szCs w:val="28"/>
        </w:rPr>
        <w:t>,</w:t>
      </w:r>
      <w:r w:rsidR="00574DAA" w:rsidRPr="00FC34A8">
        <w:rPr>
          <w:rFonts w:ascii="Times New Roman" w:hAnsi="Times New Roman"/>
          <w:color w:val="000000" w:themeColor="text1"/>
          <w:sz w:val="28"/>
          <w:szCs w:val="28"/>
        </w:rPr>
        <w:t xml:space="preserve"> </w:t>
      </w:r>
      <w:r w:rsidR="00E54074" w:rsidRPr="00FC34A8">
        <w:rPr>
          <w:rFonts w:ascii="Times New Roman" w:hAnsi="Times New Roman"/>
          <w:color w:val="000000" w:themeColor="text1"/>
          <w:sz w:val="28"/>
          <w:szCs w:val="28"/>
        </w:rPr>
        <w:t>учитывая отмеченную в качестве проблемы развития ТОС «низкую гражданскую активность населения», остаётся актуальным проведение информационной работы среди жителей города, о сущности, возможностях и функциях ТОС</w:t>
      </w:r>
      <w:r w:rsidR="00574DAA" w:rsidRPr="00FC34A8">
        <w:rPr>
          <w:rFonts w:ascii="Times New Roman" w:hAnsi="Times New Roman"/>
          <w:color w:val="000000" w:themeColor="text1"/>
          <w:sz w:val="28"/>
          <w:szCs w:val="28"/>
        </w:rPr>
        <w:t>.</w:t>
      </w:r>
    </w:p>
    <w:p w:rsidR="000702C4" w:rsidRPr="00FC34A8" w:rsidRDefault="000702C4" w:rsidP="00574DAA">
      <w:pPr>
        <w:spacing w:after="0"/>
        <w:ind w:firstLine="567"/>
        <w:jc w:val="both"/>
        <w:rPr>
          <w:rFonts w:ascii="Times New Roman" w:hAnsi="Times New Roman"/>
          <w:color w:val="000000" w:themeColor="text1"/>
          <w:sz w:val="28"/>
          <w:szCs w:val="28"/>
        </w:rPr>
        <w:sectPr w:rsidR="000702C4" w:rsidRPr="00FC34A8" w:rsidSect="00DF036A">
          <w:footerReference w:type="default" r:id="rId16"/>
          <w:pgSz w:w="11906" w:h="16838"/>
          <w:pgMar w:top="1134" w:right="850" w:bottom="1134" w:left="1134" w:header="708" w:footer="708" w:gutter="0"/>
          <w:cols w:space="708"/>
          <w:docGrid w:linePitch="360"/>
        </w:sectPr>
      </w:pPr>
    </w:p>
    <w:p w:rsidR="00DF036A" w:rsidRPr="00FC34A8" w:rsidRDefault="00DF036A" w:rsidP="00DF036A">
      <w:pPr>
        <w:pStyle w:val="1"/>
        <w:spacing w:before="0"/>
        <w:jc w:val="center"/>
        <w:rPr>
          <w:rFonts w:ascii="Times New Roman" w:hAnsi="Times New Roman"/>
          <w:bCs w:val="0"/>
          <w:color w:val="000000" w:themeColor="text1"/>
          <w:szCs w:val="24"/>
        </w:rPr>
      </w:pPr>
      <w:r w:rsidRPr="00FC34A8">
        <w:rPr>
          <w:rFonts w:ascii="Times New Roman" w:hAnsi="Times New Roman"/>
          <w:bCs w:val="0"/>
          <w:color w:val="000000" w:themeColor="text1"/>
          <w:szCs w:val="24"/>
        </w:rPr>
        <w:lastRenderedPageBreak/>
        <w:t>Таблицы линейных распределений</w:t>
      </w:r>
    </w:p>
    <w:p w:rsidR="00DF036A" w:rsidRPr="00FC34A8" w:rsidRDefault="00DF036A" w:rsidP="00DF036A">
      <w:pPr>
        <w:spacing w:after="60" w:line="240" w:lineRule="auto"/>
        <w:jc w:val="both"/>
        <w:rPr>
          <w:rFonts w:ascii="Times New Roman" w:hAnsi="Times New Roman"/>
          <w:color w:val="000000" w:themeColor="text1"/>
          <w:sz w:val="24"/>
          <w:szCs w:val="24"/>
          <w:lang w:eastAsia="ru-RU"/>
        </w:rPr>
      </w:pPr>
    </w:p>
    <w:tbl>
      <w:tblPr>
        <w:tblW w:w="10065" w:type="dxa"/>
        <w:tblInd w:w="108" w:type="dxa"/>
        <w:tblLayout w:type="fixed"/>
        <w:tblLook w:val="04A0" w:firstRow="1" w:lastRow="0" w:firstColumn="1" w:lastColumn="0" w:noHBand="0" w:noVBand="1"/>
      </w:tblPr>
      <w:tblGrid>
        <w:gridCol w:w="3686"/>
        <w:gridCol w:w="992"/>
        <w:gridCol w:w="567"/>
        <w:gridCol w:w="284"/>
        <w:gridCol w:w="567"/>
        <w:gridCol w:w="425"/>
        <w:gridCol w:w="254"/>
        <w:gridCol w:w="171"/>
        <w:gridCol w:w="142"/>
        <w:gridCol w:w="142"/>
        <w:gridCol w:w="261"/>
        <w:gridCol w:w="164"/>
        <w:gridCol w:w="109"/>
        <w:gridCol w:w="316"/>
        <w:gridCol w:w="262"/>
        <w:gridCol w:w="163"/>
        <w:gridCol w:w="125"/>
        <w:gridCol w:w="6"/>
        <w:gridCol w:w="190"/>
        <w:gridCol w:w="79"/>
        <w:gridCol w:w="288"/>
        <w:gridCol w:w="21"/>
        <w:gridCol w:w="832"/>
        <w:gridCol w:w="19"/>
      </w:tblGrid>
      <w:tr w:rsidR="00FC34A8" w:rsidRPr="00FC34A8" w:rsidTr="003943CE">
        <w:trPr>
          <w:gridAfter w:val="1"/>
          <w:wAfter w:w="19" w:type="dxa"/>
        </w:trPr>
        <w:tc>
          <w:tcPr>
            <w:tcW w:w="7088" w:type="dxa"/>
            <w:gridSpan w:val="9"/>
            <w:tcBorders>
              <w:top w:val="single" w:sz="4" w:space="0" w:color="000000"/>
              <w:left w:val="single" w:sz="4" w:space="0" w:color="000000"/>
              <w:bottom w:val="single" w:sz="4" w:space="0" w:color="000000"/>
              <w:right w:val="single" w:sz="4" w:space="0" w:color="auto"/>
            </w:tcBorders>
          </w:tcPr>
          <w:p w:rsidR="00DF036A" w:rsidRPr="00FC34A8" w:rsidRDefault="00DF036A" w:rsidP="00DF036A">
            <w:pPr>
              <w:keepNext/>
              <w:keepLines/>
              <w:tabs>
                <w:tab w:val="left" w:pos="3750"/>
              </w:tabs>
              <w:spacing w:after="0" w:line="240" w:lineRule="auto"/>
              <w:jc w:val="center"/>
              <w:outlineLvl w:val="0"/>
              <w:rPr>
                <w:rFonts w:ascii="Times New Roman" w:eastAsia="Times New Roman" w:hAnsi="Times New Roman"/>
                <w:b/>
                <w:color w:val="000000" w:themeColor="text1"/>
                <w:sz w:val="24"/>
                <w:szCs w:val="24"/>
                <w:lang w:eastAsia="ru-RU"/>
              </w:rPr>
            </w:pPr>
            <w:r w:rsidRPr="00FC34A8">
              <w:rPr>
                <w:rFonts w:ascii="Times New Roman" w:eastAsia="Times New Roman" w:hAnsi="Times New Roman"/>
                <w:b/>
                <w:color w:val="000000" w:themeColor="text1"/>
                <w:sz w:val="24"/>
                <w:szCs w:val="24"/>
                <w:lang w:eastAsia="ru-RU"/>
              </w:rPr>
              <w:t>Варианты ответов</w:t>
            </w:r>
          </w:p>
        </w:tc>
        <w:tc>
          <w:tcPr>
            <w:tcW w:w="1817" w:type="dxa"/>
            <w:gridSpan w:val="11"/>
            <w:tcBorders>
              <w:top w:val="single" w:sz="4" w:space="0" w:color="000000"/>
              <w:left w:val="single" w:sz="4" w:space="0" w:color="auto"/>
              <w:bottom w:val="single" w:sz="4" w:space="0" w:color="000000"/>
              <w:right w:val="single" w:sz="4" w:space="0" w:color="000000"/>
            </w:tcBorders>
          </w:tcPr>
          <w:p w:rsidR="00DF036A" w:rsidRPr="00FC34A8" w:rsidRDefault="00DF036A" w:rsidP="00DF036A">
            <w:pPr>
              <w:keepNext/>
              <w:keepLines/>
              <w:tabs>
                <w:tab w:val="left" w:pos="3750"/>
              </w:tabs>
              <w:spacing w:after="0" w:line="240" w:lineRule="auto"/>
              <w:jc w:val="center"/>
              <w:outlineLvl w:val="0"/>
              <w:rPr>
                <w:rFonts w:ascii="Times New Roman" w:eastAsia="Times New Roman" w:hAnsi="Times New Roman"/>
                <w:b/>
                <w:color w:val="000000" w:themeColor="text1"/>
                <w:sz w:val="24"/>
                <w:szCs w:val="24"/>
                <w:lang w:eastAsia="ru-RU"/>
              </w:rPr>
            </w:pPr>
            <w:r w:rsidRPr="00FC34A8">
              <w:rPr>
                <w:rFonts w:ascii="Times New Roman" w:eastAsia="Times New Roman" w:hAnsi="Times New Roman"/>
                <w:b/>
                <w:color w:val="000000" w:themeColor="text1"/>
                <w:sz w:val="24"/>
                <w:szCs w:val="24"/>
                <w:lang w:eastAsia="ru-RU"/>
              </w:rPr>
              <w:t>Процент от числа ответов</w:t>
            </w:r>
          </w:p>
        </w:tc>
        <w:tc>
          <w:tcPr>
            <w:tcW w:w="1141" w:type="dxa"/>
            <w:gridSpan w:val="3"/>
            <w:tcBorders>
              <w:top w:val="single" w:sz="4" w:space="0" w:color="000000"/>
              <w:left w:val="single" w:sz="4" w:space="0" w:color="auto"/>
              <w:bottom w:val="single" w:sz="4" w:space="0" w:color="000000"/>
              <w:right w:val="single" w:sz="4" w:space="0" w:color="000000"/>
            </w:tcBorders>
          </w:tcPr>
          <w:p w:rsidR="00DF036A" w:rsidRPr="00FC34A8" w:rsidRDefault="00DF036A" w:rsidP="00DF036A">
            <w:pPr>
              <w:keepNext/>
              <w:keepLines/>
              <w:tabs>
                <w:tab w:val="left" w:pos="3750"/>
              </w:tabs>
              <w:spacing w:after="0" w:line="240" w:lineRule="auto"/>
              <w:jc w:val="center"/>
              <w:outlineLvl w:val="0"/>
              <w:rPr>
                <w:rFonts w:ascii="Times New Roman" w:eastAsia="Times New Roman" w:hAnsi="Times New Roman"/>
                <w:b/>
                <w:color w:val="000000" w:themeColor="text1"/>
                <w:sz w:val="24"/>
                <w:szCs w:val="24"/>
                <w:lang w:eastAsia="ru-RU"/>
              </w:rPr>
            </w:pPr>
            <w:r w:rsidRPr="00FC34A8">
              <w:rPr>
                <w:rFonts w:ascii="Times New Roman" w:eastAsia="Times New Roman" w:hAnsi="Times New Roman"/>
                <w:b/>
                <w:color w:val="000000" w:themeColor="text1"/>
                <w:sz w:val="24"/>
                <w:szCs w:val="24"/>
                <w:lang w:eastAsia="ru-RU"/>
              </w:rPr>
              <w:t>Кол-во ответов</w:t>
            </w:r>
          </w:p>
        </w:tc>
      </w:tr>
      <w:tr w:rsidR="00FC34A8" w:rsidRPr="00FC34A8" w:rsidTr="003943CE">
        <w:trPr>
          <w:gridAfter w:val="1"/>
          <w:wAfter w:w="19" w:type="dxa"/>
        </w:trPr>
        <w:tc>
          <w:tcPr>
            <w:tcW w:w="10046" w:type="dxa"/>
            <w:gridSpan w:val="23"/>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center"/>
              <w:rPr>
                <w:rFonts w:ascii="Times New Roman" w:hAnsi="Times New Roman"/>
                <w:b/>
                <w:bCs/>
                <w:color w:val="000000" w:themeColor="text1"/>
                <w:sz w:val="24"/>
                <w:szCs w:val="24"/>
                <w:lang w:eastAsia="ru-RU"/>
              </w:rPr>
            </w:pPr>
            <w:r w:rsidRPr="00FC34A8">
              <w:rPr>
                <w:rFonts w:ascii="Times New Roman" w:hAnsi="Times New Roman"/>
                <w:b/>
                <w:bCs/>
                <w:color w:val="000000" w:themeColor="text1"/>
                <w:sz w:val="24"/>
                <w:szCs w:val="24"/>
                <w:lang w:eastAsia="ru-RU"/>
              </w:rPr>
              <w:t>Как давно Вы являетесь участником (членом) территориального общественного самоуправления (далее – ТОС)</w:t>
            </w:r>
            <w:r w:rsidRPr="00FC34A8">
              <w:rPr>
                <w:rFonts w:ascii="Times New Roman" w:hAnsi="Times New Roman"/>
                <w:bCs/>
                <w:i/>
                <w:iCs/>
                <w:color w:val="000000" w:themeColor="text1"/>
                <w:sz w:val="24"/>
                <w:szCs w:val="24"/>
                <w:lang w:eastAsia="ru-RU"/>
              </w:rPr>
              <w:t xml:space="preserve"> (один ответ)</w:t>
            </w:r>
          </w:p>
        </w:tc>
      </w:tr>
      <w:tr w:rsidR="00FC34A8" w:rsidRPr="00FC34A8" w:rsidTr="003943CE">
        <w:trPr>
          <w:gridAfter w:val="1"/>
          <w:wAfter w:w="19" w:type="dxa"/>
        </w:trPr>
        <w:tc>
          <w:tcPr>
            <w:tcW w:w="708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60" w:line="240" w:lineRule="auto"/>
              <w:jc w:val="both"/>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Менее 3 лет</w:t>
            </w:r>
          </w:p>
        </w:tc>
        <w:tc>
          <w:tcPr>
            <w:tcW w:w="1817" w:type="dxa"/>
            <w:gridSpan w:val="11"/>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320" w:lineRule="atLeast"/>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26,1</w:t>
            </w:r>
          </w:p>
        </w:tc>
        <w:tc>
          <w:tcPr>
            <w:tcW w:w="1141" w:type="dxa"/>
            <w:gridSpan w:val="3"/>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320" w:lineRule="atLeast"/>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6</w:t>
            </w:r>
          </w:p>
        </w:tc>
      </w:tr>
      <w:tr w:rsidR="00FC34A8" w:rsidRPr="00FC34A8" w:rsidTr="003943CE">
        <w:trPr>
          <w:gridAfter w:val="1"/>
          <w:wAfter w:w="19" w:type="dxa"/>
        </w:trPr>
        <w:tc>
          <w:tcPr>
            <w:tcW w:w="708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60" w:line="240" w:lineRule="auto"/>
              <w:jc w:val="both"/>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3 - 5 лет</w:t>
            </w:r>
          </w:p>
        </w:tc>
        <w:tc>
          <w:tcPr>
            <w:tcW w:w="1817" w:type="dxa"/>
            <w:gridSpan w:val="11"/>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320" w:lineRule="atLeast"/>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17,4</w:t>
            </w:r>
          </w:p>
        </w:tc>
        <w:tc>
          <w:tcPr>
            <w:tcW w:w="1141" w:type="dxa"/>
            <w:gridSpan w:val="3"/>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320" w:lineRule="atLeast"/>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4</w:t>
            </w:r>
          </w:p>
        </w:tc>
      </w:tr>
      <w:tr w:rsidR="00FC34A8" w:rsidRPr="00FC34A8" w:rsidTr="003943CE">
        <w:trPr>
          <w:gridAfter w:val="1"/>
          <w:wAfter w:w="19" w:type="dxa"/>
        </w:trPr>
        <w:tc>
          <w:tcPr>
            <w:tcW w:w="708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60" w:line="240" w:lineRule="auto"/>
              <w:jc w:val="both"/>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6 - 10 лет</w:t>
            </w:r>
          </w:p>
        </w:tc>
        <w:tc>
          <w:tcPr>
            <w:tcW w:w="1817" w:type="dxa"/>
            <w:gridSpan w:val="11"/>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320" w:lineRule="atLeast"/>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26,1</w:t>
            </w:r>
          </w:p>
        </w:tc>
        <w:tc>
          <w:tcPr>
            <w:tcW w:w="1141" w:type="dxa"/>
            <w:gridSpan w:val="3"/>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320" w:lineRule="atLeast"/>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6</w:t>
            </w:r>
          </w:p>
        </w:tc>
      </w:tr>
      <w:tr w:rsidR="00FC34A8" w:rsidRPr="00FC34A8" w:rsidTr="003943CE">
        <w:trPr>
          <w:gridAfter w:val="1"/>
          <w:wAfter w:w="19" w:type="dxa"/>
        </w:trPr>
        <w:tc>
          <w:tcPr>
            <w:tcW w:w="7088" w:type="dxa"/>
            <w:gridSpan w:val="9"/>
            <w:tcBorders>
              <w:top w:val="single" w:sz="4" w:space="0" w:color="000000"/>
              <w:left w:val="single" w:sz="4" w:space="0" w:color="000000"/>
              <w:bottom w:val="single" w:sz="4" w:space="0" w:color="000000"/>
              <w:right w:val="single" w:sz="4" w:space="0" w:color="000000"/>
            </w:tcBorders>
          </w:tcPr>
          <w:p w:rsidR="00DF036A" w:rsidRPr="00FC34A8" w:rsidRDefault="003943CE" w:rsidP="003943CE">
            <w:pPr>
              <w:spacing w:after="60" w:line="240" w:lineRule="auto"/>
              <w:jc w:val="both"/>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 xml:space="preserve">Более </w:t>
            </w:r>
            <w:r w:rsidR="00DF036A" w:rsidRPr="00FC34A8">
              <w:rPr>
                <w:rFonts w:ascii="Times New Roman" w:hAnsi="Times New Roman"/>
                <w:color w:val="000000" w:themeColor="text1"/>
                <w:sz w:val="24"/>
                <w:szCs w:val="24"/>
                <w:lang w:eastAsia="ru-RU"/>
              </w:rPr>
              <w:t>11 лет</w:t>
            </w:r>
          </w:p>
        </w:tc>
        <w:tc>
          <w:tcPr>
            <w:tcW w:w="1817" w:type="dxa"/>
            <w:gridSpan w:val="11"/>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320" w:lineRule="atLeast"/>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30,4</w:t>
            </w:r>
          </w:p>
        </w:tc>
        <w:tc>
          <w:tcPr>
            <w:tcW w:w="1141" w:type="dxa"/>
            <w:gridSpan w:val="3"/>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320" w:lineRule="atLeast"/>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7</w:t>
            </w:r>
          </w:p>
        </w:tc>
      </w:tr>
      <w:tr w:rsidR="00FC34A8" w:rsidRPr="00FC34A8" w:rsidTr="003943CE">
        <w:trPr>
          <w:gridAfter w:val="1"/>
          <w:wAfter w:w="19" w:type="dxa"/>
        </w:trPr>
        <w:tc>
          <w:tcPr>
            <w:tcW w:w="8905" w:type="dxa"/>
            <w:gridSpan w:val="20"/>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b/>
                <w:bCs/>
                <w:color w:val="000000" w:themeColor="text1"/>
                <w:sz w:val="24"/>
                <w:szCs w:val="24"/>
                <w:lang w:eastAsia="ru-RU"/>
              </w:rPr>
              <w:t xml:space="preserve">Какие направления работы ТОС Вам кажутся наиболее </w:t>
            </w:r>
            <w:r w:rsidRPr="00FC34A8">
              <w:rPr>
                <w:rFonts w:ascii="Times New Roman" w:hAnsi="Times New Roman"/>
                <w:b/>
                <w:color w:val="000000" w:themeColor="text1"/>
                <w:sz w:val="24"/>
                <w:szCs w:val="24"/>
                <w:lang w:eastAsia="ru-RU"/>
              </w:rPr>
              <w:t>важными?</w:t>
            </w:r>
            <w:r w:rsidRPr="00FC34A8">
              <w:rPr>
                <w:rFonts w:ascii="Times New Roman" w:hAnsi="Times New Roman"/>
                <w:color w:val="000000" w:themeColor="text1"/>
                <w:sz w:val="24"/>
                <w:szCs w:val="24"/>
                <w:lang w:eastAsia="ru-RU"/>
              </w:rPr>
              <w:t xml:space="preserve"> </w:t>
            </w:r>
            <w:r w:rsidRPr="00FC34A8">
              <w:rPr>
                <w:rFonts w:ascii="Times New Roman" w:hAnsi="Times New Roman"/>
                <w:i/>
                <w:color w:val="000000" w:themeColor="text1"/>
                <w:sz w:val="24"/>
                <w:szCs w:val="24"/>
                <w:lang w:eastAsia="ru-RU"/>
              </w:rPr>
              <w:t>(не более трёх ответов)</w:t>
            </w:r>
          </w:p>
        </w:tc>
        <w:tc>
          <w:tcPr>
            <w:tcW w:w="1141" w:type="dxa"/>
            <w:gridSpan w:val="3"/>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240" w:lineRule="auto"/>
              <w:ind w:left="60" w:right="60"/>
              <w:jc w:val="center"/>
              <w:rPr>
                <w:rFonts w:ascii="Times New Roman" w:hAnsi="Times New Roman"/>
                <w:b/>
                <w:bCs/>
                <w:color w:val="000000" w:themeColor="text1"/>
                <w:sz w:val="24"/>
                <w:szCs w:val="24"/>
                <w:lang w:eastAsia="ru-RU"/>
              </w:rPr>
            </w:pPr>
          </w:p>
        </w:tc>
      </w:tr>
      <w:tr w:rsidR="00FC34A8" w:rsidRPr="00FC34A8" w:rsidTr="003943CE">
        <w:trPr>
          <w:gridAfter w:val="1"/>
          <w:wAfter w:w="19" w:type="dxa"/>
        </w:trPr>
        <w:tc>
          <w:tcPr>
            <w:tcW w:w="708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both"/>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 xml:space="preserve">Взаимодействие с управляющими компаниями по </w:t>
            </w:r>
            <w:proofErr w:type="gramStart"/>
            <w:r w:rsidRPr="00FC34A8">
              <w:rPr>
                <w:rFonts w:ascii="Times New Roman" w:hAnsi="Times New Roman"/>
                <w:color w:val="000000" w:themeColor="text1"/>
                <w:sz w:val="24"/>
                <w:szCs w:val="24"/>
                <w:lang w:eastAsia="ru-RU"/>
              </w:rPr>
              <w:t>контролю за</w:t>
            </w:r>
            <w:proofErr w:type="gramEnd"/>
            <w:r w:rsidRPr="00FC34A8">
              <w:rPr>
                <w:rFonts w:ascii="Times New Roman" w:hAnsi="Times New Roman"/>
                <w:color w:val="000000" w:themeColor="text1"/>
                <w:sz w:val="24"/>
                <w:szCs w:val="24"/>
                <w:lang w:eastAsia="ru-RU"/>
              </w:rPr>
              <w:t xml:space="preserve"> качеством и стоимостью услуг, предоставляемых коммунальными службами</w:t>
            </w:r>
          </w:p>
        </w:tc>
        <w:tc>
          <w:tcPr>
            <w:tcW w:w="1817" w:type="dxa"/>
            <w:gridSpan w:val="11"/>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43,5</w:t>
            </w:r>
          </w:p>
        </w:tc>
        <w:tc>
          <w:tcPr>
            <w:tcW w:w="1141" w:type="dxa"/>
            <w:gridSpan w:val="3"/>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10</w:t>
            </w:r>
          </w:p>
        </w:tc>
      </w:tr>
      <w:tr w:rsidR="00FC34A8" w:rsidRPr="00FC34A8" w:rsidTr="003943CE">
        <w:trPr>
          <w:gridAfter w:val="1"/>
          <w:wAfter w:w="19" w:type="dxa"/>
        </w:trPr>
        <w:tc>
          <w:tcPr>
            <w:tcW w:w="708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both"/>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Благоустройство придомовых территорий</w:t>
            </w:r>
          </w:p>
        </w:tc>
        <w:tc>
          <w:tcPr>
            <w:tcW w:w="1817" w:type="dxa"/>
            <w:gridSpan w:val="11"/>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65,2</w:t>
            </w:r>
          </w:p>
        </w:tc>
        <w:tc>
          <w:tcPr>
            <w:tcW w:w="1141" w:type="dxa"/>
            <w:gridSpan w:val="3"/>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15</w:t>
            </w:r>
          </w:p>
        </w:tc>
      </w:tr>
      <w:tr w:rsidR="00FC34A8" w:rsidRPr="00FC34A8" w:rsidTr="003943CE">
        <w:trPr>
          <w:gridAfter w:val="1"/>
          <w:wAfter w:w="19" w:type="dxa"/>
        </w:trPr>
        <w:tc>
          <w:tcPr>
            <w:tcW w:w="708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both"/>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Организация досуга подростков</w:t>
            </w:r>
          </w:p>
        </w:tc>
        <w:tc>
          <w:tcPr>
            <w:tcW w:w="1817" w:type="dxa"/>
            <w:gridSpan w:val="11"/>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34,8</w:t>
            </w:r>
          </w:p>
        </w:tc>
        <w:tc>
          <w:tcPr>
            <w:tcW w:w="1141" w:type="dxa"/>
            <w:gridSpan w:val="3"/>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8</w:t>
            </w:r>
          </w:p>
        </w:tc>
      </w:tr>
      <w:tr w:rsidR="00FC34A8" w:rsidRPr="00FC34A8" w:rsidTr="003943CE">
        <w:trPr>
          <w:gridAfter w:val="1"/>
          <w:wAfter w:w="19" w:type="dxa"/>
        </w:trPr>
        <w:tc>
          <w:tcPr>
            <w:tcW w:w="708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FE4BA2">
            <w:pPr>
              <w:spacing w:after="0" w:line="240" w:lineRule="auto"/>
              <w:jc w:val="both"/>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Помощь пожилым людям, инвалид</w:t>
            </w:r>
            <w:r w:rsidR="00FE4BA2">
              <w:rPr>
                <w:rFonts w:ascii="Times New Roman" w:hAnsi="Times New Roman"/>
                <w:color w:val="000000" w:themeColor="text1"/>
                <w:sz w:val="24"/>
                <w:szCs w:val="24"/>
                <w:lang w:eastAsia="ru-RU"/>
              </w:rPr>
              <w:t>а</w:t>
            </w:r>
            <w:r w:rsidRPr="00FC34A8">
              <w:rPr>
                <w:rFonts w:ascii="Times New Roman" w:hAnsi="Times New Roman"/>
                <w:color w:val="000000" w:themeColor="text1"/>
                <w:sz w:val="24"/>
                <w:szCs w:val="24"/>
                <w:lang w:eastAsia="ru-RU"/>
              </w:rPr>
              <w:t>м</w:t>
            </w:r>
          </w:p>
        </w:tc>
        <w:tc>
          <w:tcPr>
            <w:tcW w:w="1817" w:type="dxa"/>
            <w:gridSpan w:val="11"/>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60,9</w:t>
            </w:r>
          </w:p>
        </w:tc>
        <w:tc>
          <w:tcPr>
            <w:tcW w:w="1141" w:type="dxa"/>
            <w:gridSpan w:val="3"/>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14</w:t>
            </w:r>
          </w:p>
        </w:tc>
      </w:tr>
      <w:tr w:rsidR="00FC34A8" w:rsidRPr="00FC34A8" w:rsidTr="003943CE">
        <w:trPr>
          <w:gridAfter w:val="1"/>
          <w:wAfter w:w="19" w:type="dxa"/>
        </w:trPr>
        <w:tc>
          <w:tcPr>
            <w:tcW w:w="708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both"/>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Участие в поддержании правопорядка</w:t>
            </w:r>
          </w:p>
        </w:tc>
        <w:tc>
          <w:tcPr>
            <w:tcW w:w="1817" w:type="dxa"/>
            <w:gridSpan w:val="11"/>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21,7</w:t>
            </w:r>
          </w:p>
        </w:tc>
        <w:tc>
          <w:tcPr>
            <w:tcW w:w="1141" w:type="dxa"/>
            <w:gridSpan w:val="3"/>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5</w:t>
            </w:r>
          </w:p>
        </w:tc>
      </w:tr>
      <w:tr w:rsidR="00FC34A8" w:rsidRPr="00FC34A8" w:rsidTr="003943CE">
        <w:trPr>
          <w:gridAfter w:val="1"/>
          <w:wAfter w:w="19" w:type="dxa"/>
        </w:trPr>
        <w:tc>
          <w:tcPr>
            <w:tcW w:w="708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9B1DB5">
            <w:pPr>
              <w:spacing w:after="0" w:line="240" w:lineRule="auto"/>
              <w:jc w:val="both"/>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Организация субботников и других массовых мероприяти</w:t>
            </w:r>
            <w:r w:rsidR="009B1DB5">
              <w:rPr>
                <w:rFonts w:ascii="Times New Roman" w:hAnsi="Times New Roman"/>
                <w:color w:val="000000" w:themeColor="text1"/>
                <w:sz w:val="24"/>
                <w:szCs w:val="24"/>
                <w:lang w:eastAsia="ru-RU"/>
              </w:rPr>
              <w:t>й</w:t>
            </w:r>
            <w:r w:rsidRPr="00FC34A8">
              <w:rPr>
                <w:rFonts w:ascii="Times New Roman" w:hAnsi="Times New Roman"/>
                <w:color w:val="000000" w:themeColor="text1"/>
                <w:sz w:val="24"/>
                <w:szCs w:val="24"/>
                <w:lang w:eastAsia="ru-RU"/>
              </w:rPr>
              <w:t xml:space="preserve"> по месту жительства</w:t>
            </w:r>
          </w:p>
        </w:tc>
        <w:tc>
          <w:tcPr>
            <w:tcW w:w="1817" w:type="dxa"/>
            <w:gridSpan w:val="11"/>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43,5</w:t>
            </w:r>
          </w:p>
        </w:tc>
        <w:tc>
          <w:tcPr>
            <w:tcW w:w="1141" w:type="dxa"/>
            <w:gridSpan w:val="3"/>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10</w:t>
            </w:r>
          </w:p>
        </w:tc>
      </w:tr>
      <w:tr w:rsidR="00FC34A8" w:rsidRPr="00FC34A8" w:rsidTr="003943CE">
        <w:trPr>
          <w:gridAfter w:val="1"/>
          <w:wAfter w:w="19" w:type="dxa"/>
        </w:trPr>
        <w:tc>
          <w:tcPr>
            <w:tcW w:w="708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both"/>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Другое</w:t>
            </w:r>
          </w:p>
        </w:tc>
        <w:tc>
          <w:tcPr>
            <w:tcW w:w="1817" w:type="dxa"/>
            <w:gridSpan w:val="11"/>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4,3</w:t>
            </w:r>
          </w:p>
        </w:tc>
        <w:tc>
          <w:tcPr>
            <w:tcW w:w="1141" w:type="dxa"/>
            <w:gridSpan w:val="3"/>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1</w:t>
            </w:r>
          </w:p>
        </w:tc>
      </w:tr>
      <w:tr w:rsidR="00FC34A8" w:rsidRPr="00FC34A8" w:rsidTr="003943CE">
        <w:trPr>
          <w:gridAfter w:val="1"/>
          <w:wAfter w:w="19" w:type="dxa"/>
        </w:trPr>
        <w:tc>
          <w:tcPr>
            <w:tcW w:w="708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both"/>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Затрудняюсь ответить</w:t>
            </w:r>
          </w:p>
        </w:tc>
        <w:tc>
          <w:tcPr>
            <w:tcW w:w="1817" w:type="dxa"/>
            <w:gridSpan w:val="11"/>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w:t>
            </w:r>
          </w:p>
        </w:tc>
        <w:tc>
          <w:tcPr>
            <w:tcW w:w="1141" w:type="dxa"/>
            <w:gridSpan w:val="3"/>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w:t>
            </w:r>
          </w:p>
        </w:tc>
      </w:tr>
      <w:tr w:rsidR="00FC34A8" w:rsidRPr="00FC34A8" w:rsidTr="003943CE">
        <w:trPr>
          <w:gridAfter w:val="1"/>
          <w:wAfter w:w="19" w:type="dxa"/>
        </w:trPr>
        <w:tc>
          <w:tcPr>
            <w:tcW w:w="10046" w:type="dxa"/>
            <w:gridSpan w:val="23"/>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center"/>
              <w:rPr>
                <w:rFonts w:ascii="Times New Roman" w:hAnsi="Times New Roman"/>
                <w:b/>
                <w:color w:val="000000" w:themeColor="text1"/>
                <w:sz w:val="24"/>
                <w:szCs w:val="24"/>
                <w:lang w:eastAsia="ru-RU"/>
              </w:rPr>
            </w:pPr>
            <w:r w:rsidRPr="00FC34A8">
              <w:rPr>
                <w:rFonts w:ascii="Times New Roman" w:hAnsi="Times New Roman"/>
                <w:b/>
                <w:color w:val="000000" w:themeColor="text1"/>
                <w:sz w:val="24"/>
                <w:szCs w:val="24"/>
                <w:lang w:eastAsia="ru-RU"/>
              </w:rPr>
              <w:t>Оцените, пожалуйста, по 5- балльной шкале вклад Вашего территориально</w:t>
            </w:r>
            <w:r w:rsidR="009B1DB5">
              <w:rPr>
                <w:rFonts w:ascii="Times New Roman" w:hAnsi="Times New Roman"/>
                <w:b/>
                <w:color w:val="000000" w:themeColor="text1"/>
                <w:sz w:val="24"/>
                <w:szCs w:val="24"/>
                <w:lang w:eastAsia="ru-RU"/>
              </w:rPr>
              <w:t>го</w:t>
            </w:r>
            <w:r w:rsidRPr="00FC34A8">
              <w:rPr>
                <w:rFonts w:ascii="Times New Roman" w:hAnsi="Times New Roman"/>
                <w:b/>
                <w:color w:val="000000" w:themeColor="text1"/>
                <w:sz w:val="24"/>
                <w:szCs w:val="24"/>
                <w:lang w:eastAsia="ru-RU"/>
              </w:rPr>
              <w:t xml:space="preserve"> общественного самоуправления в развитие следующих территорий, где 1 – наименьший балл, 5 – самый высокий</w:t>
            </w:r>
          </w:p>
        </w:tc>
      </w:tr>
      <w:tr w:rsidR="00FC34A8" w:rsidRPr="00FC34A8" w:rsidTr="00AF7908">
        <w:trPr>
          <w:gridAfter w:val="1"/>
          <w:wAfter w:w="19" w:type="dxa"/>
        </w:trPr>
        <w:tc>
          <w:tcPr>
            <w:tcW w:w="5529" w:type="dxa"/>
            <w:gridSpan w:val="4"/>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both"/>
              <w:rPr>
                <w:rFonts w:ascii="Times New Roman" w:hAnsi="Times New Roman"/>
                <w:color w:val="000000" w:themeColor="text1"/>
                <w:sz w:val="24"/>
                <w:szCs w:val="24"/>
              </w:rPr>
            </w:pPr>
          </w:p>
        </w:tc>
        <w:tc>
          <w:tcPr>
            <w:tcW w:w="1246" w:type="dxa"/>
            <w:gridSpan w:val="3"/>
            <w:tcBorders>
              <w:top w:val="single" w:sz="4" w:space="0" w:color="000000"/>
              <w:left w:val="single" w:sz="4" w:space="0" w:color="000000"/>
              <w:bottom w:val="single" w:sz="4" w:space="0" w:color="000000"/>
              <w:right w:val="single" w:sz="4" w:space="0" w:color="auto"/>
            </w:tcBorders>
            <w:shd w:val="clear" w:color="auto" w:fill="EAF1DD"/>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Средний балл</w:t>
            </w:r>
          </w:p>
        </w:tc>
        <w:tc>
          <w:tcPr>
            <w:tcW w:w="3271" w:type="dxa"/>
            <w:gridSpan w:val="16"/>
            <w:tcBorders>
              <w:top w:val="single" w:sz="4" w:space="0" w:color="000000"/>
              <w:left w:val="single" w:sz="4" w:space="0" w:color="auto"/>
              <w:bottom w:val="single" w:sz="4" w:space="0" w:color="000000"/>
              <w:right w:val="single" w:sz="4" w:space="0" w:color="000000"/>
            </w:tcBorders>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 xml:space="preserve">Затруднились </w:t>
            </w:r>
            <w:r w:rsidR="00FC4654" w:rsidRPr="00FC34A8">
              <w:rPr>
                <w:rFonts w:ascii="Times New Roman" w:hAnsi="Times New Roman"/>
                <w:color w:val="000000" w:themeColor="text1"/>
                <w:sz w:val="24"/>
                <w:szCs w:val="24"/>
                <w:lang w:eastAsia="ru-RU"/>
              </w:rPr>
              <w:t>ответить, %</w:t>
            </w:r>
            <w:r w:rsidR="003943CE" w:rsidRPr="00FC34A8">
              <w:rPr>
                <w:rFonts w:ascii="Times New Roman" w:hAnsi="Times New Roman"/>
                <w:color w:val="000000" w:themeColor="text1"/>
                <w:sz w:val="24"/>
                <w:szCs w:val="24"/>
                <w:lang w:eastAsia="ru-RU"/>
              </w:rPr>
              <w:t>, кол-во</w:t>
            </w:r>
          </w:p>
        </w:tc>
      </w:tr>
      <w:tr w:rsidR="00FC34A8" w:rsidRPr="00FC34A8" w:rsidTr="00AF7908">
        <w:trPr>
          <w:gridAfter w:val="1"/>
          <w:wAfter w:w="19" w:type="dxa"/>
        </w:trPr>
        <w:tc>
          <w:tcPr>
            <w:tcW w:w="5529" w:type="dxa"/>
            <w:gridSpan w:val="4"/>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both"/>
              <w:rPr>
                <w:rFonts w:ascii="Times New Roman" w:hAnsi="Times New Roman"/>
                <w:color w:val="000000" w:themeColor="text1"/>
                <w:sz w:val="24"/>
                <w:szCs w:val="24"/>
                <w:lang w:eastAsia="ru-RU"/>
              </w:rPr>
            </w:pPr>
            <w:proofErr w:type="gramStart"/>
            <w:r w:rsidRPr="00FC34A8">
              <w:rPr>
                <w:rFonts w:ascii="Times New Roman" w:hAnsi="Times New Roman"/>
                <w:color w:val="000000" w:themeColor="text1"/>
                <w:sz w:val="24"/>
                <w:szCs w:val="24"/>
                <w:lang w:eastAsia="ru-RU"/>
              </w:rPr>
              <w:t>Улица (двор, где располагается помещение ТОС</w:t>
            </w:r>
            <w:proofErr w:type="gramEnd"/>
          </w:p>
        </w:tc>
        <w:tc>
          <w:tcPr>
            <w:tcW w:w="1246" w:type="dxa"/>
            <w:gridSpan w:val="3"/>
            <w:tcBorders>
              <w:top w:val="single" w:sz="4" w:space="0" w:color="000000"/>
              <w:left w:val="single" w:sz="4" w:space="0" w:color="000000"/>
              <w:bottom w:val="single" w:sz="4" w:space="0" w:color="000000"/>
              <w:right w:val="single" w:sz="4" w:space="0" w:color="auto"/>
            </w:tcBorders>
            <w:shd w:val="clear" w:color="auto" w:fill="EAF1DD"/>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3,82</w:t>
            </w:r>
          </w:p>
        </w:tc>
        <w:tc>
          <w:tcPr>
            <w:tcW w:w="2130" w:type="dxa"/>
            <w:gridSpan w:val="13"/>
            <w:tcBorders>
              <w:top w:val="single" w:sz="4" w:space="0" w:color="000000"/>
              <w:left w:val="single" w:sz="4" w:space="0" w:color="auto"/>
              <w:bottom w:val="single" w:sz="4" w:space="0" w:color="000000"/>
              <w:right w:val="single" w:sz="4" w:space="0" w:color="000000"/>
            </w:tcBorders>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 xml:space="preserve">26,1 </w:t>
            </w:r>
          </w:p>
        </w:tc>
        <w:tc>
          <w:tcPr>
            <w:tcW w:w="1141" w:type="dxa"/>
            <w:gridSpan w:val="3"/>
            <w:tcBorders>
              <w:top w:val="single" w:sz="4" w:space="0" w:color="000000"/>
              <w:left w:val="single" w:sz="4" w:space="0" w:color="auto"/>
              <w:bottom w:val="single" w:sz="4" w:space="0" w:color="000000"/>
              <w:right w:val="single" w:sz="4" w:space="0" w:color="000000"/>
            </w:tcBorders>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6</w:t>
            </w:r>
          </w:p>
        </w:tc>
      </w:tr>
      <w:tr w:rsidR="00FC34A8" w:rsidRPr="00FC34A8" w:rsidTr="00AF7908">
        <w:trPr>
          <w:gridAfter w:val="1"/>
          <w:wAfter w:w="19" w:type="dxa"/>
        </w:trPr>
        <w:tc>
          <w:tcPr>
            <w:tcW w:w="5529" w:type="dxa"/>
            <w:gridSpan w:val="4"/>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both"/>
              <w:rPr>
                <w:rFonts w:ascii="Times New Roman" w:hAnsi="Times New Roman"/>
                <w:color w:val="000000" w:themeColor="text1"/>
                <w:sz w:val="24"/>
                <w:szCs w:val="24"/>
              </w:rPr>
            </w:pPr>
            <w:r w:rsidRPr="00FC34A8">
              <w:rPr>
                <w:rFonts w:ascii="Times New Roman" w:hAnsi="Times New Roman"/>
                <w:color w:val="000000" w:themeColor="text1"/>
                <w:sz w:val="24"/>
                <w:szCs w:val="24"/>
                <w:lang w:eastAsia="ru-RU"/>
              </w:rPr>
              <w:t xml:space="preserve">Микрорайон (-ы), </w:t>
            </w:r>
            <w:proofErr w:type="gramStart"/>
            <w:r w:rsidRPr="00FC34A8">
              <w:rPr>
                <w:rFonts w:ascii="Times New Roman" w:hAnsi="Times New Roman"/>
                <w:color w:val="000000" w:themeColor="text1"/>
                <w:sz w:val="24"/>
                <w:szCs w:val="24"/>
                <w:lang w:eastAsia="ru-RU"/>
              </w:rPr>
              <w:t>относящиеся</w:t>
            </w:r>
            <w:proofErr w:type="gramEnd"/>
            <w:r w:rsidRPr="00FC34A8">
              <w:rPr>
                <w:rFonts w:ascii="Times New Roman" w:hAnsi="Times New Roman"/>
                <w:color w:val="000000" w:themeColor="text1"/>
                <w:sz w:val="24"/>
                <w:szCs w:val="24"/>
                <w:lang w:eastAsia="ru-RU"/>
              </w:rPr>
              <w:t xml:space="preserve"> к ТОС</w:t>
            </w:r>
          </w:p>
        </w:tc>
        <w:tc>
          <w:tcPr>
            <w:tcW w:w="1246" w:type="dxa"/>
            <w:gridSpan w:val="3"/>
            <w:tcBorders>
              <w:top w:val="single" w:sz="4" w:space="0" w:color="000000"/>
              <w:left w:val="single" w:sz="4" w:space="0" w:color="000000"/>
              <w:bottom w:val="single" w:sz="4" w:space="0" w:color="000000"/>
              <w:right w:val="single" w:sz="4" w:space="0" w:color="auto"/>
            </w:tcBorders>
            <w:shd w:val="clear" w:color="auto" w:fill="EAF1DD"/>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3,95</w:t>
            </w:r>
          </w:p>
        </w:tc>
        <w:tc>
          <w:tcPr>
            <w:tcW w:w="2130" w:type="dxa"/>
            <w:gridSpan w:val="13"/>
            <w:tcBorders>
              <w:top w:val="single" w:sz="4" w:space="0" w:color="000000"/>
              <w:left w:val="single" w:sz="4" w:space="0" w:color="auto"/>
              <w:bottom w:val="single" w:sz="4" w:space="0" w:color="000000"/>
              <w:right w:val="single" w:sz="4" w:space="0" w:color="000000"/>
            </w:tcBorders>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 xml:space="preserve">13,0 </w:t>
            </w:r>
          </w:p>
        </w:tc>
        <w:tc>
          <w:tcPr>
            <w:tcW w:w="1141" w:type="dxa"/>
            <w:gridSpan w:val="3"/>
            <w:tcBorders>
              <w:top w:val="single" w:sz="4" w:space="0" w:color="000000"/>
              <w:left w:val="single" w:sz="4" w:space="0" w:color="auto"/>
              <w:bottom w:val="single" w:sz="4" w:space="0" w:color="000000"/>
              <w:right w:val="single" w:sz="4" w:space="0" w:color="000000"/>
            </w:tcBorders>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3</w:t>
            </w:r>
          </w:p>
        </w:tc>
      </w:tr>
      <w:tr w:rsidR="00FC34A8" w:rsidRPr="00FC34A8" w:rsidTr="00AF7908">
        <w:trPr>
          <w:gridAfter w:val="1"/>
          <w:wAfter w:w="19" w:type="dxa"/>
        </w:trPr>
        <w:tc>
          <w:tcPr>
            <w:tcW w:w="5529" w:type="dxa"/>
            <w:gridSpan w:val="4"/>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both"/>
              <w:rPr>
                <w:rFonts w:ascii="Times New Roman" w:hAnsi="Times New Roman"/>
                <w:color w:val="000000" w:themeColor="text1"/>
                <w:sz w:val="24"/>
                <w:szCs w:val="24"/>
              </w:rPr>
            </w:pPr>
            <w:r w:rsidRPr="00FC34A8">
              <w:rPr>
                <w:rFonts w:ascii="Times New Roman" w:hAnsi="Times New Roman"/>
                <w:color w:val="000000" w:themeColor="text1"/>
                <w:sz w:val="24"/>
                <w:szCs w:val="24"/>
                <w:lang w:eastAsia="ru-RU"/>
              </w:rPr>
              <w:t>Вклад в развитие города в целом</w:t>
            </w:r>
          </w:p>
        </w:tc>
        <w:tc>
          <w:tcPr>
            <w:tcW w:w="1246" w:type="dxa"/>
            <w:gridSpan w:val="3"/>
            <w:tcBorders>
              <w:top w:val="single" w:sz="4" w:space="0" w:color="000000"/>
              <w:left w:val="single" w:sz="4" w:space="0" w:color="000000"/>
              <w:bottom w:val="single" w:sz="4" w:space="0" w:color="000000"/>
              <w:right w:val="single" w:sz="4" w:space="0" w:color="auto"/>
            </w:tcBorders>
            <w:shd w:val="clear" w:color="auto" w:fill="EAF1DD"/>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3,63</w:t>
            </w:r>
          </w:p>
        </w:tc>
        <w:tc>
          <w:tcPr>
            <w:tcW w:w="2130" w:type="dxa"/>
            <w:gridSpan w:val="13"/>
            <w:tcBorders>
              <w:top w:val="single" w:sz="4" w:space="0" w:color="000000"/>
              <w:left w:val="single" w:sz="4" w:space="0" w:color="auto"/>
              <w:bottom w:val="single" w:sz="4" w:space="0" w:color="000000"/>
              <w:right w:val="single" w:sz="4" w:space="0" w:color="000000"/>
            </w:tcBorders>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 xml:space="preserve">17,4 </w:t>
            </w:r>
          </w:p>
        </w:tc>
        <w:tc>
          <w:tcPr>
            <w:tcW w:w="1141" w:type="dxa"/>
            <w:gridSpan w:val="3"/>
            <w:tcBorders>
              <w:top w:val="single" w:sz="4" w:space="0" w:color="000000"/>
              <w:left w:val="single" w:sz="4" w:space="0" w:color="auto"/>
              <w:bottom w:val="single" w:sz="4" w:space="0" w:color="000000"/>
              <w:right w:val="single" w:sz="4" w:space="0" w:color="000000"/>
            </w:tcBorders>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4</w:t>
            </w:r>
          </w:p>
        </w:tc>
      </w:tr>
      <w:tr w:rsidR="00FC34A8" w:rsidRPr="00FC34A8" w:rsidTr="003943CE">
        <w:trPr>
          <w:gridAfter w:val="1"/>
          <w:wAfter w:w="19" w:type="dxa"/>
        </w:trPr>
        <w:tc>
          <w:tcPr>
            <w:tcW w:w="10046" w:type="dxa"/>
            <w:gridSpan w:val="23"/>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240" w:lineRule="auto"/>
              <w:ind w:left="60" w:right="60"/>
              <w:jc w:val="center"/>
              <w:rPr>
                <w:rFonts w:ascii="Times New Roman" w:hAnsi="Times New Roman"/>
                <w:b/>
                <w:color w:val="000000" w:themeColor="text1"/>
                <w:sz w:val="24"/>
                <w:szCs w:val="24"/>
                <w:lang w:eastAsia="ru-RU"/>
              </w:rPr>
            </w:pPr>
            <w:r w:rsidRPr="00FC34A8">
              <w:rPr>
                <w:rFonts w:ascii="Times New Roman" w:hAnsi="Times New Roman"/>
                <w:b/>
                <w:color w:val="000000" w:themeColor="text1"/>
                <w:sz w:val="24"/>
                <w:szCs w:val="24"/>
                <w:lang w:eastAsia="ru-RU"/>
              </w:rPr>
              <w:t>На Ваш взгляд, какая система финансирования ТОС является наиболее эффективной?</w:t>
            </w:r>
            <w:r w:rsidRPr="00FC34A8">
              <w:rPr>
                <w:rFonts w:ascii="Times New Roman" w:hAnsi="Times New Roman"/>
                <w:color w:val="000000" w:themeColor="text1"/>
                <w:sz w:val="24"/>
                <w:szCs w:val="24"/>
                <w:lang w:eastAsia="ru-RU"/>
              </w:rPr>
              <w:t xml:space="preserve"> </w:t>
            </w:r>
            <w:r w:rsidRPr="00FC34A8">
              <w:rPr>
                <w:rFonts w:ascii="Times New Roman" w:hAnsi="Times New Roman"/>
                <w:i/>
                <w:color w:val="000000" w:themeColor="text1"/>
                <w:sz w:val="24"/>
                <w:szCs w:val="24"/>
                <w:lang w:eastAsia="ru-RU"/>
              </w:rPr>
              <w:t>(один ответ)</w:t>
            </w:r>
          </w:p>
        </w:tc>
      </w:tr>
      <w:tr w:rsidR="00FC34A8" w:rsidRPr="00FC34A8" w:rsidTr="003943CE">
        <w:trPr>
          <w:gridAfter w:val="1"/>
          <w:wAfter w:w="19" w:type="dxa"/>
        </w:trPr>
        <w:tc>
          <w:tcPr>
            <w:tcW w:w="708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both"/>
              <w:rPr>
                <w:rFonts w:ascii="Times New Roman" w:hAnsi="Times New Roman"/>
                <w:color w:val="000000" w:themeColor="text1"/>
                <w:sz w:val="24"/>
                <w:szCs w:val="24"/>
              </w:rPr>
            </w:pPr>
            <w:r w:rsidRPr="00FC34A8">
              <w:rPr>
                <w:rFonts w:ascii="Times New Roman" w:hAnsi="Times New Roman"/>
                <w:color w:val="000000" w:themeColor="text1"/>
                <w:sz w:val="24"/>
                <w:szCs w:val="24"/>
                <w:lang w:eastAsia="ru-RU"/>
              </w:rPr>
              <w:t>Личные средства жителей территории</w:t>
            </w:r>
          </w:p>
        </w:tc>
        <w:tc>
          <w:tcPr>
            <w:tcW w:w="1817" w:type="dxa"/>
            <w:gridSpan w:val="11"/>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w:t>
            </w:r>
          </w:p>
        </w:tc>
        <w:tc>
          <w:tcPr>
            <w:tcW w:w="1141" w:type="dxa"/>
            <w:gridSpan w:val="3"/>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w:t>
            </w:r>
          </w:p>
        </w:tc>
      </w:tr>
      <w:tr w:rsidR="00FC34A8" w:rsidRPr="00FC34A8" w:rsidTr="003943CE">
        <w:trPr>
          <w:gridAfter w:val="1"/>
          <w:wAfter w:w="19" w:type="dxa"/>
        </w:trPr>
        <w:tc>
          <w:tcPr>
            <w:tcW w:w="7088" w:type="dxa"/>
            <w:gridSpan w:val="9"/>
            <w:tcBorders>
              <w:top w:val="single" w:sz="4" w:space="0" w:color="000000"/>
              <w:left w:val="single" w:sz="4" w:space="0" w:color="000000"/>
              <w:bottom w:val="single" w:sz="4" w:space="0" w:color="000000"/>
              <w:right w:val="single" w:sz="4" w:space="0" w:color="auto"/>
            </w:tcBorders>
          </w:tcPr>
          <w:p w:rsidR="00DF036A" w:rsidRPr="00FC34A8" w:rsidRDefault="00DF036A" w:rsidP="00DF036A">
            <w:pPr>
              <w:spacing w:after="0" w:line="240" w:lineRule="auto"/>
              <w:jc w:val="both"/>
              <w:rPr>
                <w:rFonts w:ascii="Times New Roman" w:hAnsi="Times New Roman"/>
                <w:color w:val="000000" w:themeColor="text1"/>
                <w:sz w:val="24"/>
                <w:szCs w:val="24"/>
              </w:rPr>
            </w:pPr>
            <w:r w:rsidRPr="00FC34A8">
              <w:rPr>
                <w:rFonts w:ascii="Times New Roman" w:hAnsi="Times New Roman"/>
                <w:color w:val="000000" w:themeColor="text1"/>
                <w:sz w:val="24"/>
                <w:szCs w:val="24"/>
                <w:lang w:eastAsia="ru-RU"/>
              </w:rPr>
              <w:t>Частные пожертвования</w:t>
            </w:r>
            <w:r w:rsidRPr="00FC34A8">
              <w:rPr>
                <w:rFonts w:ascii="Times New Roman" w:hAnsi="Times New Roman"/>
                <w:color w:val="000000" w:themeColor="text1"/>
                <w:sz w:val="24"/>
                <w:szCs w:val="24"/>
              </w:rPr>
              <w:t xml:space="preserve"> (от организаций)</w:t>
            </w:r>
          </w:p>
        </w:tc>
        <w:tc>
          <w:tcPr>
            <w:tcW w:w="1817" w:type="dxa"/>
            <w:gridSpan w:val="11"/>
            <w:tcBorders>
              <w:top w:val="single" w:sz="4" w:space="0" w:color="000000"/>
              <w:left w:val="single" w:sz="4" w:space="0" w:color="auto"/>
              <w:bottom w:val="single" w:sz="4" w:space="0" w:color="000000"/>
              <w:right w:val="single" w:sz="4" w:space="0" w:color="000000"/>
            </w:tcBorders>
          </w:tcPr>
          <w:p w:rsidR="00DF036A" w:rsidRPr="00FC34A8" w:rsidRDefault="00DF036A"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w:t>
            </w:r>
          </w:p>
        </w:tc>
        <w:tc>
          <w:tcPr>
            <w:tcW w:w="1141" w:type="dxa"/>
            <w:gridSpan w:val="3"/>
            <w:tcBorders>
              <w:top w:val="single" w:sz="4" w:space="0" w:color="000000"/>
              <w:left w:val="single" w:sz="4" w:space="0" w:color="auto"/>
              <w:bottom w:val="single" w:sz="4" w:space="0" w:color="000000"/>
              <w:right w:val="single" w:sz="4" w:space="0" w:color="000000"/>
            </w:tcBorders>
          </w:tcPr>
          <w:p w:rsidR="00DF036A" w:rsidRPr="00FC34A8" w:rsidRDefault="00DF036A"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w:t>
            </w:r>
          </w:p>
        </w:tc>
      </w:tr>
      <w:tr w:rsidR="00FC34A8" w:rsidRPr="00FC34A8" w:rsidTr="003943CE">
        <w:trPr>
          <w:gridAfter w:val="1"/>
          <w:wAfter w:w="19" w:type="dxa"/>
        </w:trPr>
        <w:tc>
          <w:tcPr>
            <w:tcW w:w="7088" w:type="dxa"/>
            <w:gridSpan w:val="9"/>
            <w:tcBorders>
              <w:top w:val="single" w:sz="4" w:space="0" w:color="000000"/>
              <w:left w:val="single" w:sz="4" w:space="0" w:color="000000"/>
              <w:bottom w:val="single" w:sz="4" w:space="0" w:color="000000"/>
              <w:right w:val="single" w:sz="4" w:space="0" w:color="auto"/>
            </w:tcBorders>
          </w:tcPr>
          <w:p w:rsidR="00DF036A" w:rsidRPr="00FC34A8" w:rsidRDefault="00DF036A" w:rsidP="00DF036A">
            <w:pPr>
              <w:spacing w:after="0" w:line="240" w:lineRule="auto"/>
              <w:jc w:val="both"/>
              <w:rPr>
                <w:rFonts w:ascii="Times New Roman" w:hAnsi="Times New Roman"/>
                <w:color w:val="000000" w:themeColor="text1"/>
                <w:sz w:val="24"/>
                <w:szCs w:val="24"/>
              </w:rPr>
            </w:pPr>
            <w:r w:rsidRPr="00FC34A8">
              <w:rPr>
                <w:rFonts w:ascii="Times New Roman" w:hAnsi="Times New Roman"/>
                <w:color w:val="000000" w:themeColor="text1"/>
                <w:sz w:val="24"/>
                <w:szCs w:val="24"/>
                <w:lang w:eastAsia="ru-RU"/>
              </w:rPr>
              <w:t>Целевое финансирование муниципального образования</w:t>
            </w:r>
          </w:p>
        </w:tc>
        <w:tc>
          <w:tcPr>
            <w:tcW w:w="1817" w:type="dxa"/>
            <w:gridSpan w:val="11"/>
            <w:tcBorders>
              <w:top w:val="single" w:sz="4" w:space="0" w:color="000000"/>
              <w:left w:val="single" w:sz="4" w:space="0" w:color="auto"/>
              <w:bottom w:val="single" w:sz="4" w:space="0" w:color="000000"/>
              <w:right w:val="single" w:sz="4" w:space="0" w:color="000000"/>
            </w:tcBorders>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78,3</w:t>
            </w:r>
          </w:p>
        </w:tc>
        <w:tc>
          <w:tcPr>
            <w:tcW w:w="1141" w:type="dxa"/>
            <w:gridSpan w:val="3"/>
            <w:tcBorders>
              <w:top w:val="single" w:sz="4" w:space="0" w:color="000000"/>
              <w:left w:val="single" w:sz="4" w:space="0" w:color="auto"/>
              <w:bottom w:val="single" w:sz="4" w:space="0" w:color="000000"/>
              <w:right w:val="single" w:sz="4" w:space="0" w:color="000000"/>
            </w:tcBorders>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18</w:t>
            </w:r>
          </w:p>
        </w:tc>
      </w:tr>
      <w:tr w:rsidR="00FC34A8" w:rsidRPr="00FC34A8" w:rsidTr="003943CE">
        <w:trPr>
          <w:gridAfter w:val="1"/>
          <w:wAfter w:w="19" w:type="dxa"/>
        </w:trPr>
        <w:tc>
          <w:tcPr>
            <w:tcW w:w="708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both"/>
              <w:rPr>
                <w:rFonts w:ascii="Times New Roman" w:hAnsi="Times New Roman"/>
                <w:color w:val="000000" w:themeColor="text1"/>
                <w:sz w:val="24"/>
                <w:szCs w:val="24"/>
              </w:rPr>
            </w:pPr>
            <w:r w:rsidRPr="00FC34A8">
              <w:rPr>
                <w:rFonts w:ascii="Times New Roman" w:hAnsi="Times New Roman"/>
                <w:color w:val="000000" w:themeColor="text1"/>
                <w:sz w:val="24"/>
                <w:szCs w:val="24"/>
                <w:lang w:eastAsia="ru-RU"/>
              </w:rPr>
              <w:t>Осуществление хозяйственной деятельности</w:t>
            </w:r>
          </w:p>
        </w:tc>
        <w:tc>
          <w:tcPr>
            <w:tcW w:w="1817" w:type="dxa"/>
            <w:gridSpan w:val="11"/>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4,3</w:t>
            </w:r>
          </w:p>
        </w:tc>
        <w:tc>
          <w:tcPr>
            <w:tcW w:w="1141" w:type="dxa"/>
            <w:gridSpan w:val="3"/>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1</w:t>
            </w:r>
          </w:p>
        </w:tc>
      </w:tr>
      <w:tr w:rsidR="00FC34A8" w:rsidRPr="00FC34A8" w:rsidTr="003943CE">
        <w:trPr>
          <w:gridAfter w:val="1"/>
          <w:wAfter w:w="19" w:type="dxa"/>
        </w:trPr>
        <w:tc>
          <w:tcPr>
            <w:tcW w:w="708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both"/>
              <w:rPr>
                <w:rFonts w:ascii="Times New Roman" w:hAnsi="Times New Roman"/>
                <w:color w:val="000000" w:themeColor="text1"/>
                <w:sz w:val="24"/>
                <w:szCs w:val="24"/>
              </w:rPr>
            </w:pPr>
            <w:r w:rsidRPr="00FC34A8">
              <w:rPr>
                <w:rFonts w:ascii="Times New Roman" w:hAnsi="Times New Roman"/>
                <w:color w:val="000000" w:themeColor="text1"/>
                <w:sz w:val="24"/>
                <w:szCs w:val="24"/>
                <w:lang w:eastAsia="ru-RU"/>
              </w:rPr>
              <w:t>Участие в конкурсах и грантах как НКО</w:t>
            </w:r>
          </w:p>
        </w:tc>
        <w:tc>
          <w:tcPr>
            <w:tcW w:w="1817" w:type="dxa"/>
            <w:gridSpan w:val="11"/>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13,0</w:t>
            </w:r>
          </w:p>
        </w:tc>
        <w:tc>
          <w:tcPr>
            <w:tcW w:w="1141" w:type="dxa"/>
            <w:gridSpan w:val="3"/>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3</w:t>
            </w:r>
          </w:p>
        </w:tc>
      </w:tr>
      <w:tr w:rsidR="00FC34A8" w:rsidRPr="00FC34A8" w:rsidTr="003943CE">
        <w:trPr>
          <w:gridAfter w:val="1"/>
          <w:wAfter w:w="19" w:type="dxa"/>
        </w:trPr>
        <w:tc>
          <w:tcPr>
            <w:tcW w:w="708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both"/>
              <w:rPr>
                <w:rFonts w:ascii="Times New Roman" w:hAnsi="Times New Roman"/>
                <w:color w:val="000000" w:themeColor="text1"/>
                <w:sz w:val="24"/>
                <w:szCs w:val="24"/>
              </w:rPr>
            </w:pPr>
            <w:r w:rsidRPr="00FC34A8">
              <w:rPr>
                <w:rFonts w:ascii="Times New Roman" w:hAnsi="Times New Roman"/>
                <w:color w:val="000000" w:themeColor="text1"/>
                <w:sz w:val="24"/>
                <w:szCs w:val="24"/>
                <w:lang w:eastAsia="ru-RU"/>
              </w:rPr>
              <w:t>Другое</w:t>
            </w:r>
          </w:p>
        </w:tc>
        <w:tc>
          <w:tcPr>
            <w:tcW w:w="1817" w:type="dxa"/>
            <w:gridSpan w:val="11"/>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w:t>
            </w:r>
          </w:p>
        </w:tc>
        <w:tc>
          <w:tcPr>
            <w:tcW w:w="1141" w:type="dxa"/>
            <w:gridSpan w:val="3"/>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w:t>
            </w:r>
          </w:p>
        </w:tc>
      </w:tr>
      <w:tr w:rsidR="00FC34A8" w:rsidRPr="00FC34A8" w:rsidTr="003943CE">
        <w:trPr>
          <w:gridAfter w:val="1"/>
          <w:wAfter w:w="19" w:type="dxa"/>
        </w:trPr>
        <w:tc>
          <w:tcPr>
            <w:tcW w:w="708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both"/>
              <w:rPr>
                <w:rFonts w:ascii="Times New Roman" w:hAnsi="Times New Roman"/>
                <w:color w:val="000000" w:themeColor="text1"/>
                <w:sz w:val="24"/>
                <w:szCs w:val="24"/>
              </w:rPr>
            </w:pPr>
            <w:r w:rsidRPr="00FC34A8">
              <w:rPr>
                <w:rFonts w:ascii="Times New Roman" w:hAnsi="Times New Roman"/>
                <w:color w:val="000000" w:themeColor="text1"/>
                <w:sz w:val="24"/>
                <w:szCs w:val="24"/>
                <w:lang w:eastAsia="ru-RU"/>
              </w:rPr>
              <w:t>Затрудняюсь ответить</w:t>
            </w:r>
          </w:p>
        </w:tc>
        <w:tc>
          <w:tcPr>
            <w:tcW w:w="1817" w:type="dxa"/>
            <w:gridSpan w:val="11"/>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4,3</w:t>
            </w:r>
          </w:p>
        </w:tc>
        <w:tc>
          <w:tcPr>
            <w:tcW w:w="1141" w:type="dxa"/>
            <w:gridSpan w:val="3"/>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1</w:t>
            </w:r>
          </w:p>
        </w:tc>
      </w:tr>
      <w:tr w:rsidR="00FC34A8" w:rsidRPr="00FC34A8" w:rsidTr="003943CE">
        <w:trPr>
          <w:gridAfter w:val="1"/>
          <w:wAfter w:w="19" w:type="dxa"/>
        </w:trPr>
        <w:tc>
          <w:tcPr>
            <w:tcW w:w="10046" w:type="dxa"/>
            <w:gridSpan w:val="23"/>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center"/>
              <w:rPr>
                <w:rFonts w:ascii="Times New Roman" w:hAnsi="Times New Roman"/>
                <w:b/>
                <w:color w:val="000000" w:themeColor="text1"/>
                <w:sz w:val="24"/>
                <w:szCs w:val="24"/>
                <w:lang w:eastAsia="ru-RU"/>
              </w:rPr>
            </w:pPr>
            <w:r w:rsidRPr="00FC34A8">
              <w:rPr>
                <w:rFonts w:ascii="Times New Roman" w:hAnsi="Times New Roman"/>
                <w:b/>
                <w:color w:val="000000" w:themeColor="text1"/>
                <w:sz w:val="24"/>
                <w:szCs w:val="24"/>
                <w:lang w:eastAsia="ru-RU"/>
              </w:rPr>
              <w:t>Укажите, пожалуйста, с какими организациями и учреждениями города Вы сотрудничаете в рамках осуществления деятельности ТОС:</w:t>
            </w:r>
          </w:p>
        </w:tc>
      </w:tr>
      <w:tr w:rsidR="00FC34A8" w:rsidRPr="00FC34A8" w:rsidTr="003943CE">
        <w:trPr>
          <w:gridAfter w:val="1"/>
          <w:wAfter w:w="19" w:type="dxa"/>
        </w:trPr>
        <w:tc>
          <w:tcPr>
            <w:tcW w:w="7088" w:type="dxa"/>
            <w:gridSpan w:val="9"/>
            <w:tcBorders>
              <w:top w:val="single" w:sz="4" w:space="0" w:color="000000"/>
              <w:left w:val="single" w:sz="4" w:space="0" w:color="000000"/>
              <w:bottom w:val="single" w:sz="4" w:space="0" w:color="000000"/>
              <w:right w:val="single" w:sz="4" w:space="0" w:color="auto"/>
            </w:tcBorders>
          </w:tcPr>
          <w:p w:rsidR="00DF036A" w:rsidRPr="00FC34A8" w:rsidRDefault="00DF036A" w:rsidP="00DF036A">
            <w:pPr>
              <w:spacing w:after="0" w:line="240" w:lineRule="auto"/>
              <w:jc w:val="both"/>
              <w:rPr>
                <w:rFonts w:ascii="Times New Roman" w:hAnsi="Times New Roman"/>
                <w:color w:val="000000" w:themeColor="text1"/>
                <w:sz w:val="24"/>
                <w:szCs w:val="24"/>
              </w:rPr>
            </w:pPr>
            <w:r w:rsidRPr="00FC34A8">
              <w:rPr>
                <w:rFonts w:ascii="Times New Roman" w:hAnsi="Times New Roman"/>
                <w:color w:val="000000" w:themeColor="text1"/>
                <w:sz w:val="24"/>
                <w:szCs w:val="24"/>
                <w:lang w:eastAsia="ru-RU"/>
              </w:rPr>
              <w:t>Не осуществляем сотрудничества</w:t>
            </w:r>
          </w:p>
        </w:tc>
        <w:tc>
          <w:tcPr>
            <w:tcW w:w="1817" w:type="dxa"/>
            <w:gridSpan w:val="11"/>
            <w:tcBorders>
              <w:top w:val="single" w:sz="4" w:space="0" w:color="000000"/>
              <w:left w:val="single" w:sz="4" w:space="0" w:color="auto"/>
              <w:bottom w:val="single" w:sz="4" w:space="0" w:color="000000"/>
              <w:right w:val="single" w:sz="4" w:space="0" w:color="000000"/>
            </w:tcBorders>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9,1</w:t>
            </w:r>
          </w:p>
        </w:tc>
        <w:tc>
          <w:tcPr>
            <w:tcW w:w="1141" w:type="dxa"/>
            <w:gridSpan w:val="3"/>
            <w:tcBorders>
              <w:top w:val="single" w:sz="4" w:space="0" w:color="000000"/>
              <w:left w:val="single" w:sz="4" w:space="0" w:color="auto"/>
              <w:bottom w:val="single" w:sz="4" w:space="0" w:color="000000"/>
              <w:right w:val="single" w:sz="4" w:space="0" w:color="000000"/>
            </w:tcBorders>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2</w:t>
            </w:r>
          </w:p>
        </w:tc>
      </w:tr>
      <w:tr w:rsidR="00FC34A8" w:rsidRPr="00FC34A8" w:rsidTr="003943CE">
        <w:trPr>
          <w:gridAfter w:val="1"/>
          <w:wAfter w:w="19" w:type="dxa"/>
        </w:trPr>
        <w:tc>
          <w:tcPr>
            <w:tcW w:w="708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both"/>
              <w:rPr>
                <w:rFonts w:ascii="Times New Roman" w:hAnsi="Times New Roman"/>
                <w:color w:val="000000" w:themeColor="text1"/>
                <w:sz w:val="24"/>
                <w:szCs w:val="24"/>
              </w:rPr>
            </w:pPr>
            <w:r w:rsidRPr="00FC34A8">
              <w:rPr>
                <w:rFonts w:ascii="Times New Roman" w:hAnsi="Times New Roman"/>
                <w:color w:val="000000" w:themeColor="text1"/>
                <w:sz w:val="24"/>
                <w:szCs w:val="24"/>
                <w:lang w:eastAsia="ru-RU"/>
              </w:rPr>
              <w:t>Осуществляем сотрудничество</w:t>
            </w:r>
          </w:p>
        </w:tc>
        <w:tc>
          <w:tcPr>
            <w:tcW w:w="1817" w:type="dxa"/>
            <w:gridSpan w:val="11"/>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90,9</w:t>
            </w:r>
          </w:p>
        </w:tc>
        <w:tc>
          <w:tcPr>
            <w:tcW w:w="1141" w:type="dxa"/>
            <w:gridSpan w:val="3"/>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18</w:t>
            </w:r>
          </w:p>
        </w:tc>
      </w:tr>
      <w:tr w:rsidR="00FC34A8" w:rsidRPr="00FC34A8" w:rsidTr="003943CE">
        <w:trPr>
          <w:gridAfter w:val="1"/>
          <w:wAfter w:w="19" w:type="dxa"/>
        </w:trPr>
        <w:tc>
          <w:tcPr>
            <w:tcW w:w="10046" w:type="dxa"/>
            <w:gridSpan w:val="23"/>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tabs>
                <w:tab w:val="left" w:pos="3585"/>
              </w:tabs>
              <w:spacing w:after="0" w:line="240" w:lineRule="auto"/>
              <w:jc w:val="center"/>
              <w:rPr>
                <w:rFonts w:ascii="Times New Roman" w:hAnsi="Times New Roman"/>
                <w:b/>
                <w:color w:val="000000" w:themeColor="text1"/>
                <w:sz w:val="24"/>
                <w:szCs w:val="24"/>
                <w:lang w:eastAsia="ru-RU"/>
              </w:rPr>
            </w:pPr>
            <w:r w:rsidRPr="00FC34A8">
              <w:rPr>
                <w:rFonts w:ascii="Times New Roman" w:hAnsi="Times New Roman"/>
                <w:b/>
                <w:color w:val="000000" w:themeColor="text1"/>
                <w:sz w:val="24"/>
                <w:szCs w:val="24"/>
                <w:lang w:eastAsia="ru-RU"/>
              </w:rPr>
              <w:t>Удовлетворены ли Вы условиями, созданными органами местного самоуправления (Администрацией, Думой, Главой города) для работы ТОС г. Сургута</w:t>
            </w:r>
            <w:r w:rsidRPr="00FC34A8">
              <w:rPr>
                <w:rFonts w:ascii="Times New Roman" w:hAnsi="Times New Roman"/>
                <w:color w:val="000000" w:themeColor="text1"/>
                <w:sz w:val="24"/>
                <w:szCs w:val="24"/>
                <w:lang w:eastAsia="ru-RU"/>
              </w:rPr>
              <w:t xml:space="preserve"> </w:t>
            </w:r>
            <w:r w:rsidRPr="00FC34A8">
              <w:rPr>
                <w:rFonts w:ascii="Times New Roman" w:hAnsi="Times New Roman"/>
                <w:i/>
                <w:iCs/>
                <w:color w:val="000000" w:themeColor="text1"/>
                <w:sz w:val="24"/>
                <w:szCs w:val="24"/>
                <w:lang w:eastAsia="ru-RU"/>
              </w:rPr>
              <w:t>(один ответ по каждой строке)</w:t>
            </w:r>
            <w:r w:rsidRPr="00FC34A8">
              <w:rPr>
                <w:rFonts w:ascii="Times New Roman" w:hAnsi="Times New Roman"/>
                <w:b/>
                <w:bCs/>
                <w:color w:val="000000" w:themeColor="text1"/>
                <w:sz w:val="24"/>
                <w:szCs w:val="24"/>
                <w:lang w:eastAsia="ru-RU"/>
              </w:rPr>
              <w:t xml:space="preserve"> % / кол-во</w:t>
            </w:r>
          </w:p>
        </w:tc>
      </w:tr>
      <w:tr w:rsidR="00FC34A8" w:rsidRPr="00FC34A8" w:rsidTr="00AF7908">
        <w:trPr>
          <w:gridAfter w:val="1"/>
          <w:wAfter w:w="19" w:type="dxa"/>
          <w:cantSplit/>
          <w:trHeight w:val="2749"/>
        </w:trPr>
        <w:tc>
          <w:tcPr>
            <w:tcW w:w="3686" w:type="dxa"/>
            <w:tcBorders>
              <w:top w:val="single" w:sz="4" w:space="0" w:color="000000"/>
              <w:left w:val="single" w:sz="4" w:space="0" w:color="000000"/>
              <w:bottom w:val="single" w:sz="4" w:space="0" w:color="000000"/>
              <w:right w:val="single" w:sz="4" w:space="0" w:color="auto"/>
            </w:tcBorders>
          </w:tcPr>
          <w:p w:rsidR="00DF036A" w:rsidRPr="00FC34A8" w:rsidRDefault="00DF036A" w:rsidP="00DF036A">
            <w:pPr>
              <w:spacing w:after="0" w:line="240" w:lineRule="auto"/>
              <w:jc w:val="both"/>
              <w:rPr>
                <w:rFonts w:ascii="Times New Roman" w:hAnsi="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auto"/>
            </w:tcBorders>
            <w:shd w:val="clear" w:color="auto" w:fill="EAF1DD"/>
            <w:textDirection w:val="btLr"/>
          </w:tcPr>
          <w:p w:rsidR="00DF036A" w:rsidRPr="00FC34A8" w:rsidRDefault="00DF036A" w:rsidP="00DF036A">
            <w:pPr>
              <w:spacing w:after="0" w:line="240" w:lineRule="auto"/>
              <w:ind w:left="113" w:right="113"/>
              <w:jc w:val="both"/>
              <w:rPr>
                <w:rFonts w:ascii="Times New Roman" w:hAnsi="Times New Roman"/>
                <w:b/>
                <w:color w:val="000000" w:themeColor="text1"/>
                <w:sz w:val="24"/>
                <w:szCs w:val="24"/>
              </w:rPr>
            </w:pPr>
            <w:r w:rsidRPr="00FC34A8">
              <w:rPr>
                <w:rFonts w:ascii="Times New Roman" w:hAnsi="Times New Roman"/>
                <w:b/>
                <w:color w:val="000000" w:themeColor="text1"/>
                <w:sz w:val="24"/>
                <w:szCs w:val="24"/>
              </w:rPr>
              <w:t>Средний балл</w:t>
            </w:r>
            <w:r w:rsidRPr="00FC34A8">
              <w:rPr>
                <w:rFonts w:ascii="Times New Roman" w:hAnsi="Times New Roman"/>
                <w:b/>
                <w:color w:val="000000" w:themeColor="text1"/>
                <w:sz w:val="24"/>
                <w:szCs w:val="24"/>
                <w:lang w:eastAsia="ru-RU"/>
              </w:rPr>
              <w:t xml:space="preserve"> </w:t>
            </w:r>
            <w:r w:rsidRPr="00FC34A8">
              <w:rPr>
                <w:rFonts w:ascii="Times New Roman" w:hAnsi="Times New Roman"/>
                <w:b/>
                <w:color w:val="000000" w:themeColor="text1"/>
                <w:sz w:val="24"/>
                <w:szCs w:val="24"/>
              </w:rPr>
              <w:t>по 5- балльной шкале</w:t>
            </w:r>
          </w:p>
        </w:tc>
        <w:tc>
          <w:tcPr>
            <w:tcW w:w="851" w:type="dxa"/>
            <w:gridSpan w:val="2"/>
            <w:tcBorders>
              <w:top w:val="single" w:sz="4" w:space="0" w:color="000000"/>
              <w:left w:val="single" w:sz="4" w:space="0" w:color="000000"/>
              <w:bottom w:val="single" w:sz="4" w:space="0" w:color="000000"/>
              <w:right w:val="single" w:sz="4" w:space="0" w:color="auto"/>
            </w:tcBorders>
            <w:textDirection w:val="btLr"/>
            <w:vAlign w:val="center"/>
          </w:tcPr>
          <w:p w:rsidR="00DF036A" w:rsidRPr="00FC34A8" w:rsidRDefault="00DF036A" w:rsidP="00DF036A">
            <w:pPr>
              <w:spacing w:after="0" w:line="240" w:lineRule="auto"/>
              <w:ind w:left="142" w:right="-108"/>
              <w:rPr>
                <w:rFonts w:ascii="Times New Roman" w:eastAsia="Times New Roman" w:hAnsi="Times New Roman"/>
                <w:b/>
                <w:bCs/>
                <w:color w:val="000000" w:themeColor="text1"/>
                <w:sz w:val="24"/>
                <w:szCs w:val="24"/>
                <w:lang w:eastAsia="ru-RU"/>
              </w:rPr>
            </w:pPr>
            <w:r w:rsidRPr="00FC34A8">
              <w:rPr>
                <w:rFonts w:ascii="Times New Roman" w:eastAsia="Times New Roman" w:hAnsi="Times New Roman"/>
                <w:b/>
                <w:bCs/>
                <w:color w:val="000000" w:themeColor="text1"/>
                <w:sz w:val="24"/>
                <w:szCs w:val="24"/>
                <w:lang w:eastAsia="ru-RU"/>
              </w:rPr>
              <w:t xml:space="preserve">Удовлетворен полностью </w:t>
            </w:r>
          </w:p>
        </w:tc>
        <w:tc>
          <w:tcPr>
            <w:tcW w:w="992" w:type="dxa"/>
            <w:gridSpan w:val="2"/>
            <w:tcBorders>
              <w:top w:val="single" w:sz="4" w:space="0" w:color="000000"/>
              <w:left w:val="single" w:sz="4" w:space="0" w:color="000000"/>
              <w:bottom w:val="single" w:sz="4" w:space="0" w:color="000000"/>
              <w:right w:val="single" w:sz="4" w:space="0" w:color="auto"/>
            </w:tcBorders>
            <w:textDirection w:val="btLr"/>
            <w:vAlign w:val="center"/>
          </w:tcPr>
          <w:p w:rsidR="00DF036A" w:rsidRPr="00FC34A8" w:rsidRDefault="00E87627" w:rsidP="00DF036A">
            <w:pPr>
              <w:spacing w:after="0" w:line="240" w:lineRule="auto"/>
              <w:ind w:left="142" w:right="-108"/>
              <w:rPr>
                <w:rFonts w:ascii="Times New Roman" w:eastAsia="Times New Roman" w:hAnsi="Times New Roman"/>
                <w:b/>
                <w:bCs/>
                <w:color w:val="000000" w:themeColor="text1"/>
                <w:sz w:val="24"/>
                <w:szCs w:val="24"/>
                <w:lang w:eastAsia="ru-RU"/>
              </w:rPr>
            </w:pPr>
            <w:r w:rsidRPr="00FC34A8">
              <w:rPr>
                <w:rFonts w:ascii="Times New Roman" w:eastAsia="Times New Roman" w:hAnsi="Times New Roman"/>
                <w:b/>
                <w:bCs/>
                <w:color w:val="000000" w:themeColor="text1"/>
                <w:sz w:val="24"/>
                <w:szCs w:val="24"/>
                <w:lang w:eastAsia="ru-RU"/>
              </w:rPr>
              <w:t>Скорее удовлетворен</w:t>
            </w:r>
          </w:p>
        </w:tc>
        <w:tc>
          <w:tcPr>
            <w:tcW w:w="970" w:type="dxa"/>
            <w:gridSpan w:val="5"/>
            <w:tcBorders>
              <w:top w:val="single" w:sz="4" w:space="0" w:color="000000"/>
              <w:left w:val="single" w:sz="4" w:space="0" w:color="000000"/>
              <w:bottom w:val="single" w:sz="4" w:space="0" w:color="000000"/>
              <w:right w:val="single" w:sz="4" w:space="0" w:color="auto"/>
            </w:tcBorders>
            <w:textDirection w:val="btLr"/>
            <w:vAlign w:val="center"/>
          </w:tcPr>
          <w:p w:rsidR="00DF036A" w:rsidRPr="00FC34A8" w:rsidRDefault="00DF036A" w:rsidP="00DF036A">
            <w:pPr>
              <w:spacing w:after="0" w:line="240" w:lineRule="auto"/>
              <w:ind w:left="142" w:right="-108"/>
              <w:rPr>
                <w:rFonts w:ascii="Times New Roman" w:eastAsia="Times New Roman" w:hAnsi="Times New Roman"/>
                <w:b/>
                <w:bCs/>
                <w:color w:val="000000" w:themeColor="text1"/>
                <w:sz w:val="24"/>
                <w:szCs w:val="24"/>
                <w:lang w:eastAsia="ru-RU"/>
              </w:rPr>
            </w:pPr>
            <w:r w:rsidRPr="00FC34A8">
              <w:rPr>
                <w:rFonts w:ascii="Times New Roman" w:eastAsia="Times New Roman" w:hAnsi="Times New Roman"/>
                <w:b/>
                <w:bCs/>
                <w:color w:val="000000" w:themeColor="text1"/>
                <w:sz w:val="24"/>
                <w:szCs w:val="24"/>
                <w:lang w:eastAsia="ru-RU"/>
              </w:rPr>
              <w:t>Удовлетворён относительно</w:t>
            </w:r>
          </w:p>
        </w:tc>
        <w:tc>
          <w:tcPr>
            <w:tcW w:w="851" w:type="dxa"/>
            <w:gridSpan w:val="4"/>
            <w:tcBorders>
              <w:top w:val="single" w:sz="4" w:space="0" w:color="000000"/>
              <w:left w:val="single" w:sz="4" w:space="0" w:color="auto"/>
              <w:bottom w:val="single" w:sz="4" w:space="0" w:color="000000"/>
              <w:right w:val="single" w:sz="4" w:space="0" w:color="000000"/>
            </w:tcBorders>
            <w:textDirection w:val="btLr"/>
            <w:vAlign w:val="center"/>
          </w:tcPr>
          <w:p w:rsidR="00DF036A" w:rsidRPr="00FC34A8" w:rsidRDefault="00DF036A" w:rsidP="00DF036A">
            <w:pPr>
              <w:spacing w:after="0" w:line="240" w:lineRule="auto"/>
              <w:ind w:left="142" w:right="-108"/>
              <w:rPr>
                <w:rFonts w:ascii="Times New Roman" w:eastAsia="Times New Roman" w:hAnsi="Times New Roman"/>
                <w:b/>
                <w:bCs/>
                <w:color w:val="000000" w:themeColor="text1"/>
                <w:sz w:val="24"/>
                <w:szCs w:val="24"/>
                <w:lang w:eastAsia="ru-RU"/>
              </w:rPr>
            </w:pPr>
            <w:r w:rsidRPr="00FC34A8">
              <w:rPr>
                <w:rFonts w:ascii="Times New Roman" w:eastAsia="Times New Roman" w:hAnsi="Times New Roman"/>
                <w:b/>
                <w:bCs/>
                <w:color w:val="000000" w:themeColor="text1"/>
                <w:sz w:val="24"/>
                <w:szCs w:val="24"/>
                <w:lang w:eastAsia="ru-RU"/>
              </w:rPr>
              <w:t>Скорее не удовлетворен</w:t>
            </w:r>
          </w:p>
        </w:tc>
        <w:tc>
          <w:tcPr>
            <w:tcW w:w="851" w:type="dxa"/>
            <w:gridSpan w:val="6"/>
            <w:tcBorders>
              <w:top w:val="single" w:sz="4" w:space="0" w:color="auto"/>
              <w:left w:val="single" w:sz="4" w:space="0" w:color="000000"/>
              <w:bottom w:val="single" w:sz="4" w:space="0" w:color="000000"/>
              <w:right w:val="single" w:sz="4" w:space="0" w:color="000000"/>
            </w:tcBorders>
            <w:textDirection w:val="btLr"/>
          </w:tcPr>
          <w:p w:rsidR="00DF036A" w:rsidRPr="00FC34A8" w:rsidRDefault="00DF036A" w:rsidP="00DF036A">
            <w:pPr>
              <w:spacing w:after="0" w:line="240" w:lineRule="auto"/>
              <w:ind w:left="142" w:right="-108"/>
              <w:rPr>
                <w:rFonts w:ascii="Times New Roman" w:eastAsia="Times New Roman" w:hAnsi="Times New Roman"/>
                <w:b/>
                <w:bCs/>
                <w:color w:val="000000" w:themeColor="text1"/>
                <w:sz w:val="24"/>
                <w:szCs w:val="24"/>
                <w:lang w:eastAsia="ru-RU"/>
              </w:rPr>
            </w:pPr>
            <w:r w:rsidRPr="00FC34A8">
              <w:rPr>
                <w:rFonts w:ascii="Times New Roman" w:eastAsia="Times New Roman" w:hAnsi="Times New Roman"/>
                <w:b/>
                <w:bCs/>
                <w:color w:val="000000" w:themeColor="text1"/>
                <w:sz w:val="24"/>
                <w:szCs w:val="24"/>
                <w:lang w:eastAsia="ru-RU"/>
              </w:rPr>
              <w:t>Не удовлетворен</w:t>
            </w:r>
          </w:p>
        </w:tc>
        <w:tc>
          <w:tcPr>
            <w:tcW w:w="853" w:type="dxa"/>
            <w:gridSpan w:val="2"/>
            <w:tcBorders>
              <w:top w:val="single" w:sz="4" w:space="0" w:color="auto"/>
              <w:left w:val="single" w:sz="4" w:space="0" w:color="000000"/>
              <w:bottom w:val="single" w:sz="4" w:space="0" w:color="000000"/>
              <w:right w:val="single" w:sz="4" w:space="0" w:color="auto"/>
            </w:tcBorders>
            <w:textDirection w:val="btLr"/>
            <w:vAlign w:val="center"/>
          </w:tcPr>
          <w:p w:rsidR="00DF036A" w:rsidRPr="00FC34A8" w:rsidRDefault="00DF036A" w:rsidP="00DF036A">
            <w:pPr>
              <w:spacing w:after="0" w:line="240" w:lineRule="auto"/>
              <w:ind w:left="142" w:right="-108"/>
              <w:rPr>
                <w:rFonts w:ascii="Times New Roman" w:eastAsia="Times New Roman" w:hAnsi="Times New Roman"/>
                <w:b/>
                <w:bCs/>
                <w:color w:val="000000" w:themeColor="text1"/>
                <w:sz w:val="24"/>
                <w:szCs w:val="24"/>
                <w:lang w:eastAsia="ru-RU"/>
              </w:rPr>
            </w:pPr>
            <w:r w:rsidRPr="00FC34A8">
              <w:rPr>
                <w:rFonts w:ascii="Times New Roman" w:eastAsia="Times New Roman" w:hAnsi="Times New Roman"/>
                <w:b/>
                <w:bCs/>
                <w:color w:val="000000" w:themeColor="text1"/>
                <w:sz w:val="24"/>
                <w:szCs w:val="24"/>
                <w:lang w:eastAsia="ru-RU"/>
              </w:rPr>
              <w:t>Затрудняюсь ответить</w:t>
            </w:r>
          </w:p>
        </w:tc>
      </w:tr>
      <w:tr w:rsidR="00FC34A8" w:rsidRPr="00FC34A8" w:rsidTr="00AF7908">
        <w:trPr>
          <w:gridAfter w:val="1"/>
          <w:wAfter w:w="19" w:type="dxa"/>
          <w:trHeight w:val="481"/>
        </w:trPr>
        <w:tc>
          <w:tcPr>
            <w:tcW w:w="3686" w:type="dxa"/>
            <w:tcBorders>
              <w:top w:val="single" w:sz="4" w:space="0" w:color="000000"/>
              <w:left w:val="single" w:sz="4" w:space="0" w:color="000000"/>
              <w:bottom w:val="single" w:sz="4" w:space="0" w:color="000000"/>
              <w:right w:val="single" w:sz="4" w:space="0" w:color="auto"/>
            </w:tcBorders>
          </w:tcPr>
          <w:p w:rsidR="00DF036A" w:rsidRPr="00FC34A8" w:rsidRDefault="00DF036A" w:rsidP="00DF036A">
            <w:pPr>
              <w:spacing w:after="0" w:line="240" w:lineRule="auto"/>
              <w:ind w:left="142"/>
              <w:jc w:val="both"/>
              <w:rPr>
                <w:rFonts w:ascii="Times New Roman" w:eastAsia="Times New Roman" w:hAnsi="Times New Roman"/>
                <w:bCs/>
                <w:color w:val="000000" w:themeColor="text1"/>
                <w:sz w:val="24"/>
                <w:szCs w:val="24"/>
                <w:lang w:eastAsia="ru-RU"/>
              </w:rPr>
            </w:pPr>
            <w:r w:rsidRPr="00FC34A8">
              <w:rPr>
                <w:rFonts w:ascii="Times New Roman" w:eastAsia="Times New Roman" w:hAnsi="Times New Roman"/>
                <w:bCs/>
                <w:color w:val="000000" w:themeColor="text1"/>
                <w:sz w:val="24"/>
                <w:szCs w:val="24"/>
                <w:lang w:eastAsia="ru-RU"/>
              </w:rPr>
              <w:t>Созданными условиями в целом</w:t>
            </w:r>
          </w:p>
        </w:tc>
        <w:tc>
          <w:tcPr>
            <w:tcW w:w="992" w:type="dxa"/>
            <w:tcBorders>
              <w:top w:val="single" w:sz="4" w:space="0" w:color="000000"/>
              <w:left w:val="single" w:sz="4" w:space="0" w:color="000000"/>
              <w:bottom w:val="single" w:sz="4" w:space="0" w:color="000000"/>
              <w:right w:val="single" w:sz="4" w:space="0" w:color="auto"/>
            </w:tcBorders>
            <w:shd w:val="clear" w:color="auto" w:fill="EAF1DD"/>
            <w:vAlign w:val="center"/>
          </w:tcPr>
          <w:p w:rsidR="00DF036A" w:rsidRPr="00FC34A8" w:rsidRDefault="00DF036A" w:rsidP="00DF036A">
            <w:pPr>
              <w:spacing w:after="0" w:line="240" w:lineRule="auto"/>
              <w:jc w:val="center"/>
              <w:rPr>
                <w:rFonts w:ascii="Times New Roman" w:eastAsia="Times New Roman" w:hAnsi="Times New Roman"/>
                <w:bCs/>
                <w:color w:val="000000" w:themeColor="text1"/>
                <w:szCs w:val="24"/>
                <w:lang w:eastAsia="ru-RU"/>
              </w:rPr>
            </w:pPr>
            <w:r w:rsidRPr="00FC34A8">
              <w:rPr>
                <w:rFonts w:ascii="Times New Roman" w:eastAsia="Times New Roman" w:hAnsi="Times New Roman"/>
                <w:bCs/>
                <w:color w:val="000000" w:themeColor="text1"/>
                <w:szCs w:val="24"/>
                <w:lang w:eastAsia="ru-RU"/>
              </w:rPr>
              <w:t>3,62</w:t>
            </w:r>
          </w:p>
        </w:tc>
        <w:tc>
          <w:tcPr>
            <w:tcW w:w="851" w:type="dxa"/>
            <w:gridSpan w:val="2"/>
            <w:tcBorders>
              <w:top w:val="single" w:sz="4" w:space="0" w:color="000000"/>
              <w:left w:val="single" w:sz="4" w:space="0" w:color="000000"/>
              <w:bottom w:val="single" w:sz="4" w:space="0" w:color="000000"/>
              <w:right w:val="single" w:sz="4" w:space="0" w:color="auto"/>
            </w:tcBorders>
            <w:vAlign w:val="center"/>
          </w:tcPr>
          <w:p w:rsidR="00DF036A" w:rsidRPr="00FC34A8" w:rsidRDefault="00DF036A" w:rsidP="00DF036A">
            <w:pPr>
              <w:tabs>
                <w:tab w:val="left" w:pos="0"/>
                <w:tab w:val="left" w:pos="64"/>
              </w:tabs>
              <w:spacing w:after="0" w:line="240" w:lineRule="auto"/>
              <w:ind w:left="64"/>
              <w:jc w:val="center"/>
              <w:rPr>
                <w:rFonts w:ascii="Times New Roman" w:eastAsia="Times New Roman" w:hAnsi="Times New Roman"/>
                <w:color w:val="000000" w:themeColor="text1"/>
                <w:spacing w:val="-20"/>
                <w:szCs w:val="24"/>
              </w:rPr>
            </w:pPr>
            <w:r w:rsidRPr="00FC34A8">
              <w:rPr>
                <w:rFonts w:ascii="Times New Roman" w:eastAsia="Times New Roman" w:hAnsi="Times New Roman"/>
                <w:color w:val="000000" w:themeColor="text1"/>
                <w:spacing w:val="-20"/>
                <w:szCs w:val="24"/>
                <w:lang w:eastAsia="ru-RU"/>
              </w:rPr>
              <w:t>26,1</w:t>
            </w:r>
            <w:r w:rsidRPr="00FC34A8">
              <w:rPr>
                <w:rFonts w:ascii="Times New Roman" w:eastAsia="Times New Roman" w:hAnsi="Times New Roman"/>
                <w:color w:val="000000" w:themeColor="text1"/>
                <w:spacing w:val="-20"/>
                <w:szCs w:val="24"/>
              </w:rPr>
              <w:t xml:space="preserve"> / 6</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DF036A" w:rsidRPr="00FC34A8" w:rsidRDefault="00DF036A" w:rsidP="00DF036A">
            <w:pPr>
              <w:spacing w:after="0" w:line="240" w:lineRule="auto"/>
              <w:jc w:val="center"/>
              <w:rPr>
                <w:rFonts w:ascii="Times New Roman" w:hAnsi="Times New Roman"/>
                <w:color w:val="000000" w:themeColor="text1"/>
                <w:spacing w:val="-20"/>
                <w:szCs w:val="24"/>
              </w:rPr>
            </w:pPr>
            <w:r w:rsidRPr="00FC34A8">
              <w:rPr>
                <w:rFonts w:ascii="Times New Roman" w:hAnsi="Times New Roman"/>
                <w:color w:val="000000" w:themeColor="text1"/>
                <w:spacing w:val="-20"/>
                <w:szCs w:val="24"/>
                <w:lang w:eastAsia="ru-RU"/>
              </w:rPr>
              <w:t>30,4 / 7</w:t>
            </w:r>
          </w:p>
        </w:tc>
        <w:tc>
          <w:tcPr>
            <w:tcW w:w="970" w:type="dxa"/>
            <w:gridSpan w:val="5"/>
            <w:tcBorders>
              <w:top w:val="single" w:sz="4" w:space="0" w:color="000000"/>
              <w:left w:val="single" w:sz="4" w:space="0" w:color="000000"/>
              <w:bottom w:val="single" w:sz="4" w:space="0" w:color="000000"/>
              <w:right w:val="single" w:sz="4" w:space="0" w:color="auto"/>
            </w:tcBorders>
            <w:vAlign w:val="center"/>
          </w:tcPr>
          <w:p w:rsidR="00DF036A" w:rsidRPr="00FC34A8" w:rsidRDefault="00DF036A" w:rsidP="00DF036A">
            <w:pPr>
              <w:spacing w:after="0" w:line="240" w:lineRule="auto"/>
              <w:jc w:val="center"/>
              <w:rPr>
                <w:rFonts w:ascii="Times New Roman" w:hAnsi="Times New Roman"/>
                <w:color w:val="000000" w:themeColor="text1"/>
                <w:spacing w:val="-20"/>
                <w:szCs w:val="24"/>
              </w:rPr>
            </w:pPr>
            <w:r w:rsidRPr="00FC34A8">
              <w:rPr>
                <w:rFonts w:ascii="Times New Roman" w:hAnsi="Times New Roman"/>
                <w:color w:val="000000" w:themeColor="text1"/>
                <w:spacing w:val="-20"/>
                <w:szCs w:val="24"/>
                <w:lang w:eastAsia="ru-RU"/>
              </w:rPr>
              <w:t>17,4 /</w:t>
            </w:r>
            <w:r w:rsidRPr="00FC34A8">
              <w:rPr>
                <w:rFonts w:ascii="Times New Roman" w:hAnsi="Times New Roman"/>
                <w:color w:val="000000" w:themeColor="text1"/>
                <w:spacing w:val="-20"/>
                <w:szCs w:val="24"/>
              </w:rPr>
              <w:t xml:space="preserve"> 4</w:t>
            </w:r>
          </w:p>
        </w:tc>
        <w:tc>
          <w:tcPr>
            <w:tcW w:w="851" w:type="dxa"/>
            <w:gridSpan w:val="4"/>
            <w:tcBorders>
              <w:top w:val="single" w:sz="4" w:space="0" w:color="000000"/>
              <w:left w:val="single" w:sz="4" w:space="0" w:color="auto"/>
              <w:bottom w:val="single" w:sz="4" w:space="0" w:color="000000"/>
              <w:right w:val="single" w:sz="4" w:space="0" w:color="000000"/>
            </w:tcBorders>
            <w:vAlign w:val="center"/>
          </w:tcPr>
          <w:p w:rsidR="00DF036A" w:rsidRPr="00FC34A8" w:rsidRDefault="00DF036A" w:rsidP="00DF036A">
            <w:pPr>
              <w:spacing w:after="0" w:line="240" w:lineRule="auto"/>
              <w:jc w:val="center"/>
              <w:rPr>
                <w:rFonts w:ascii="Times New Roman" w:hAnsi="Times New Roman"/>
                <w:color w:val="000000" w:themeColor="text1"/>
                <w:spacing w:val="-20"/>
                <w:szCs w:val="24"/>
              </w:rPr>
            </w:pPr>
            <w:r w:rsidRPr="00FC34A8">
              <w:rPr>
                <w:rFonts w:ascii="Times New Roman" w:hAnsi="Times New Roman"/>
                <w:color w:val="000000" w:themeColor="text1"/>
                <w:spacing w:val="-20"/>
                <w:szCs w:val="24"/>
                <w:lang w:eastAsia="ru-RU"/>
              </w:rPr>
              <w:t>8,7</w:t>
            </w:r>
            <w:r w:rsidRPr="00FC34A8">
              <w:rPr>
                <w:rFonts w:ascii="Times New Roman" w:hAnsi="Times New Roman"/>
                <w:color w:val="000000" w:themeColor="text1"/>
                <w:spacing w:val="-20"/>
                <w:szCs w:val="24"/>
              </w:rPr>
              <w:t xml:space="preserve"> / 2</w:t>
            </w:r>
          </w:p>
        </w:tc>
        <w:tc>
          <w:tcPr>
            <w:tcW w:w="851" w:type="dxa"/>
            <w:gridSpan w:val="6"/>
            <w:tcBorders>
              <w:top w:val="single" w:sz="4" w:space="0" w:color="000000"/>
              <w:left w:val="single" w:sz="4" w:space="0" w:color="000000"/>
              <w:bottom w:val="single" w:sz="4" w:space="0" w:color="000000"/>
              <w:right w:val="single" w:sz="4" w:space="0" w:color="000000"/>
            </w:tcBorders>
            <w:vAlign w:val="center"/>
          </w:tcPr>
          <w:p w:rsidR="00DF036A" w:rsidRPr="00FC34A8" w:rsidRDefault="00DF036A" w:rsidP="00DF036A">
            <w:pPr>
              <w:spacing w:after="0" w:line="240" w:lineRule="auto"/>
              <w:jc w:val="center"/>
              <w:rPr>
                <w:rFonts w:ascii="Times New Roman" w:hAnsi="Times New Roman"/>
                <w:color w:val="000000" w:themeColor="text1"/>
                <w:spacing w:val="-20"/>
                <w:szCs w:val="24"/>
              </w:rPr>
            </w:pPr>
            <w:r w:rsidRPr="00FC34A8">
              <w:rPr>
                <w:rFonts w:ascii="Times New Roman" w:hAnsi="Times New Roman"/>
                <w:color w:val="000000" w:themeColor="text1"/>
                <w:spacing w:val="-20"/>
                <w:szCs w:val="24"/>
                <w:lang w:eastAsia="ru-RU"/>
              </w:rPr>
              <w:t>8,7 / 2</w:t>
            </w:r>
          </w:p>
        </w:tc>
        <w:tc>
          <w:tcPr>
            <w:tcW w:w="853" w:type="dxa"/>
            <w:gridSpan w:val="2"/>
            <w:tcBorders>
              <w:top w:val="single" w:sz="4" w:space="0" w:color="000000"/>
              <w:left w:val="single" w:sz="4" w:space="0" w:color="000000"/>
              <w:bottom w:val="single" w:sz="4" w:space="0" w:color="000000"/>
              <w:right w:val="single" w:sz="4" w:space="0" w:color="auto"/>
            </w:tcBorders>
            <w:vAlign w:val="center"/>
          </w:tcPr>
          <w:p w:rsidR="00DF036A" w:rsidRPr="00FC34A8" w:rsidRDefault="00DF036A" w:rsidP="00DF036A">
            <w:pPr>
              <w:spacing w:after="0" w:line="240" w:lineRule="auto"/>
              <w:jc w:val="center"/>
              <w:rPr>
                <w:rFonts w:ascii="Times New Roman" w:hAnsi="Times New Roman"/>
                <w:color w:val="000000" w:themeColor="text1"/>
                <w:spacing w:val="-20"/>
                <w:szCs w:val="24"/>
              </w:rPr>
            </w:pPr>
            <w:r w:rsidRPr="00FC34A8">
              <w:rPr>
                <w:rFonts w:ascii="Times New Roman" w:hAnsi="Times New Roman"/>
                <w:color w:val="000000" w:themeColor="text1"/>
                <w:spacing w:val="-20"/>
                <w:szCs w:val="24"/>
                <w:lang w:eastAsia="ru-RU"/>
              </w:rPr>
              <w:t>8,7 / /2</w:t>
            </w:r>
          </w:p>
        </w:tc>
      </w:tr>
      <w:tr w:rsidR="00FC34A8" w:rsidRPr="00FC34A8" w:rsidTr="00AF7908">
        <w:trPr>
          <w:gridAfter w:val="1"/>
          <w:wAfter w:w="19" w:type="dxa"/>
        </w:trPr>
        <w:tc>
          <w:tcPr>
            <w:tcW w:w="3686" w:type="dxa"/>
            <w:tcBorders>
              <w:top w:val="single" w:sz="4" w:space="0" w:color="000000"/>
              <w:left w:val="single" w:sz="4" w:space="0" w:color="000000"/>
              <w:bottom w:val="single" w:sz="4" w:space="0" w:color="000000"/>
              <w:right w:val="single" w:sz="4" w:space="0" w:color="auto"/>
            </w:tcBorders>
          </w:tcPr>
          <w:p w:rsidR="00DF036A" w:rsidRPr="00FC34A8" w:rsidRDefault="00DF036A" w:rsidP="00DF036A">
            <w:pPr>
              <w:spacing w:after="0" w:line="240" w:lineRule="auto"/>
              <w:ind w:left="142"/>
              <w:jc w:val="both"/>
              <w:rPr>
                <w:rFonts w:ascii="Times New Roman" w:eastAsia="Times New Roman" w:hAnsi="Times New Roman"/>
                <w:bCs/>
                <w:color w:val="000000" w:themeColor="text1"/>
                <w:sz w:val="24"/>
                <w:szCs w:val="24"/>
                <w:lang w:eastAsia="ru-RU"/>
              </w:rPr>
            </w:pPr>
            <w:r w:rsidRPr="00FC34A8">
              <w:rPr>
                <w:rFonts w:ascii="Times New Roman" w:eastAsia="Times New Roman" w:hAnsi="Times New Roman"/>
                <w:bCs/>
                <w:color w:val="000000" w:themeColor="text1"/>
                <w:sz w:val="24"/>
                <w:szCs w:val="24"/>
                <w:lang w:eastAsia="ru-RU"/>
              </w:rPr>
              <w:t>Формой финансирования (субсидирование)</w:t>
            </w:r>
          </w:p>
        </w:tc>
        <w:tc>
          <w:tcPr>
            <w:tcW w:w="992" w:type="dxa"/>
            <w:tcBorders>
              <w:top w:val="single" w:sz="4" w:space="0" w:color="000000"/>
              <w:left w:val="single" w:sz="4" w:space="0" w:color="000000"/>
              <w:bottom w:val="single" w:sz="4" w:space="0" w:color="000000"/>
              <w:right w:val="single" w:sz="4" w:space="0" w:color="auto"/>
            </w:tcBorders>
            <w:shd w:val="clear" w:color="auto" w:fill="EAF1DD"/>
            <w:vAlign w:val="center"/>
          </w:tcPr>
          <w:p w:rsidR="00DF036A" w:rsidRPr="00FC34A8" w:rsidRDefault="00DF036A" w:rsidP="00DF036A">
            <w:pPr>
              <w:spacing w:after="0" w:line="240" w:lineRule="auto"/>
              <w:jc w:val="center"/>
              <w:rPr>
                <w:rFonts w:ascii="Times New Roman" w:eastAsia="Times New Roman" w:hAnsi="Times New Roman"/>
                <w:bCs/>
                <w:color w:val="000000" w:themeColor="text1"/>
                <w:szCs w:val="24"/>
                <w:lang w:eastAsia="ru-RU"/>
              </w:rPr>
            </w:pPr>
            <w:r w:rsidRPr="00FC34A8">
              <w:rPr>
                <w:rFonts w:ascii="Times New Roman" w:eastAsia="Times New Roman" w:hAnsi="Times New Roman"/>
                <w:bCs/>
                <w:color w:val="000000" w:themeColor="text1"/>
                <w:szCs w:val="24"/>
                <w:lang w:eastAsia="ru-RU"/>
              </w:rPr>
              <w:t>3,67</w:t>
            </w:r>
          </w:p>
        </w:tc>
        <w:tc>
          <w:tcPr>
            <w:tcW w:w="851" w:type="dxa"/>
            <w:gridSpan w:val="2"/>
            <w:tcBorders>
              <w:top w:val="single" w:sz="4" w:space="0" w:color="000000"/>
              <w:left w:val="single" w:sz="4" w:space="0" w:color="000000"/>
              <w:bottom w:val="single" w:sz="4" w:space="0" w:color="000000"/>
              <w:right w:val="single" w:sz="4" w:space="0" w:color="auto"/>
            </w:tcBorders>
            <w:vAlign w:val="center"/>
          </w:tcPr>
          <w:p w:rsidR="00DF036A" w:rsidRPr="00FC34A8" w:rsidRDefault="00DF036A" w:rsidP="00DF036A">
            <w:pPr>
              <w:tabs>
                <w:tab w:val="left" w:pos="0"/>
              </w:tabs>
              <w:spacing w:after="0" w:line="240" w:lineRule="auto"/>
              <w:jc w:val="center"/>
              <w:rPr>
                <w:rFonts w:ascii="Times New Roman" w:eastAsia="Times New Roman" w:hAnsi="Times New Roman"/>
                <w:color w:val="000000" w:themeColor="text1"/>
                <w:spacing w:val="-20"/>
                <w:szCs w:val="24"/>
              </w:rPr>
            </w:pPr>
            <w:r w:rsidRPr="00FC34A8">
              <w:rPr>
                <w:rFonts w:ascii="Times New Roman" w:eastAsia="Times New Roman" w:hAnsi="Times New Roman"/>
                <w:color w:val="000000" w:themeColor="text1"/>
                <w:spacing w:val="-20"/>
                <w:szCs w:val="24"/>
                <w:lang w:eastAsia="ru-RU"/>
              </w:rPr>
              <w:t>30,4</w:t>
            </w:r>
            <w:r w:rsidRPr="00FC34A8">
              <w:rPr>
                <w:rFonts w:ascii="Times New Roman" w:eastAsia="Times New Roman" w:hAnsi="Times New Roman"/>
                <w:color w:val="000000" w:themeColor="text1"/>
                <w:spacing w:val="-20"/>
                <w:szCs w:val="24"/>
              </w:rPr>
              <w:t xml:space="preserve"> / 7</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DF036A" w:rsidRPr="00FC34A8" w:rsidRDefault="00DF036A" w:rsidP="00DF036A">
            <w:pPr>
              <w:spacing w:after="0" w:line="240" w:lineRule="auto"/>
              <w:jc w:val="center"/>
              <w:rPr>
                <w:rFonts w:ascii="Times New Roman" w:hAnsi="Times New Roman"/>
                <w:color w:val="000000" w:themeColor="text1"/>
                <w:spacing w:val="-20"/>
                <w:szCs w:val="24"/>
              </w:rPr>
            </w:pPr>
            <w:r w:rsidRPr="00FC34A8">
              <w:rPr>
                <w:rFonts w:ascii="Times New Roman" w:hAnsi="Times New Roman"/>
                <w:color w:val="000000" w:themeColor="text1"/>
                <w:spacing w:val="-20"/>
                <w:szCs w:val="24"/>
                <w:lang w:eastAsia="ru-RU"/>
              </w:rPr>
              <w:t>21,7 / 5</w:t>
            </w:r>
          </w:p>
        </w:tc>
        <w:tc>
          <w:tcPr>
            <w:tcW w:w="970" w:type="dxa"/>
            <w:gridSpan w:val="5"/>
            <w:tcBorders>
              <w:top w:val="single" w:sz="4" w:space="0" w:color="000000"/>
              <w:left w:val="single" w:sz="4" w:space="0" w:color="000000"/>
              <w:bottom w:val="single" w:sz="4" w:space="0" w:color="000000"/>
              <w:right w:val="single" w:sz="4" w:space="0" w:color="auto"/>
            </w:tcBorders>
            <w:vAlign w:val="center"/>
          </w:tcPr>
          <w:p w:rsidR="00DF036A" w:rsidRPr="00FC34A8" w:rsidRDefault="00DF036A" w:rsidP="00DF036A">
            <w:pPr>
              <w:spacing w:after="0" w:line="240" w:lineRule="auto"/>
              <w:jc w:val="center"/>
              <w:rPr>
                <w:rFonts w:ascii="Times New Roman" w:hAnsi="Times New Roman"/>
                <w:color w:val="000000" w:themeColor="text1"/>
                <w:spacing w:val="-20"/>
                <w:szCs w:val="24"/>
              </w:rPr>
            </w:pPr>
            <w:r w:rsidRPr="00FC34A8">
              <w:rPr>
                <w:rFonts w:ascii="Times New Roman" w:hAnsi="Times New Roman"/>
                <w:color w:val="000000" w:themeColor="text1"/>
                <w:spacing w:val="-20"/>
                <w:szCs w:val="24"/>
                <w:lang w:eastAsia="ru-RU"/>
              </w:rPr>
              <w:t>21,7 / 5</w:t>
            </w:r>
          </w:p>
        </w:tc>
        <w:tc>
          <w:tcPr>
            <w:tcW w:w="851" w:type="dxa"/>
            <w:gridSpan w:val="4"/>
            <w:tcBorders>
              <w:top w:val="single" w:sz="4" w:space="0" w:color="000000"/>
              <w:left w:val="single" w:sz="4" w:space="0" w:color="auto"/>
              <w:bottom w:val="single" w:sz="4" w:space="0" w:color="000000"/>
              <w:right w:val="single" w:sz="4" w:space="0" w:color="000000"/>
            </w:tcBorders>
            <w:vAlign w:val="center"/>
          </w:tcPr>
          <w:p w:rsidR="00DF036A" w:rsidRPr="00FC34A8" w:rsidRDefault="00DF036A" w:rsidP="00DF036A">
            <w:pPr>
              <w:spacing w:after="0" w:line="240" w:lineRule="auto"/>
              <w:jc w:val="center"/>
              <w:rPr>
                <w:rFonts w:ascii="Times New Roman" w:hAnsi="Times New Roman"/>
                <w:color w:val="000000" w:themeColor="text1"/>
                <w:spacing w:val="-20"/>
                <w:szCs w:val="24"/>
              </w:rPr>
            </w:pPr>
            <w:r w:rsidRPr="00FC34A8">
              <w:rPr>
                <w:rFonts w:ascii="Times New Roman" w:hAnsi="Times New Roman"/>
                <w:color w:val="000000" w:themeColor="text1"/>
                <w:spacing w:val="-20"/>
                <w:szCs w:val="24"/>
                <w:lang w:eastAsia="ru-RU"/>
              </w:rPr>
              <w:t>13,0 / 3</w:t>
            </w:r>
          </w:p>
        </w:tc>
        <w:tc>
          <w:tcPr>
            <w:tcW w:w="851" w:type="dxa"/>
            <w:gridSpan w:val="6"/>
            <w:tcBorders>
              <w:top w:val="single" w:sz="4" w:space="0" w:color="000000"/>
              <w:left w:val="single" w:sz="4" w:space="0" w:color="000000"/>
              <w:bottom w:val="single" w:sz="4" w:space="0" w:color="000000"/>
              <w:right w:val="single" w:sz="4" w:space="0" w:color="000000"/>
            </w:tcBorders>
            <w:vAlign w:val="center"/>
          </w:tcPr>
          <w:p w:rsidR="00DF036A" w:rsidRPr="00FC34A8" w:rsidRDefault="00DF036A" w:rsidP="00DF036A">
            <w:pPr>
              <w:spacing w:after="0" w:line="240" w:lineRule="auto"/>
              <w:jc w:val="center"/>
              <w:rPr>
                <w:rFonts w:ascii="Times New Roman" w:hAnsi="Times New Roman"/>
                <w:color w:val="000000" w:themeColor="text1"/>
                <w:spacing w:val="-20"/>
                <w:szCs w:val="24"/>
              </w:rPr>
            </w:pPr>
            <w:r w:rsidRPr="00FC34A8">
              <w:rPr>
                <w:rFonts w:ascii="Times New Roman" w:hAnsi="Times New Roman"/>
                <w:color w:val="000000" w:themeColor="text1"/>
                <w:spacing w:val="-20"/>
                <w:szCs w:val="24"/>
                <w:lang w:eastAsia="ru-RU"/>
              </w:rPr>
              <w:t>4,3 / 1</w:t>
            </w:r>
          </w:p>
        </w:tc>
        <w:tc>
          <w:tcPr>
            <w:tcW w:w="853" w:type="dxa"/>
            <w:gridSpan w:val="2"/>
            <w:tcBorders>
              <w:top w:val="single" w:sz="4" w:space="0" w:color="000000"/>
              <w:left w:val="single" w:sz="4" w:space="0" w:color="000000"/>
              <w:bottom w:val="single" w:sz="4" w:space="0" w:color="000000"/>
              <w:right w:val="single" w:sz="4" w:space="0" w:color="auto"/>
            </w:tcBorders>
            <w:vAlign w:val="center"/>
          </w:tcPr>
          <w:p w:rsidR="00DF036A" w:rsidRPr="00FC34A8" w:rsidRDefault="00DF036A" w:rsidP="00DF036A">
            <w:pPr>
              <w:spacing w:after="0" w:line="240" w:lineRule="auto"/>
              <w:jc w:val="center"/>
              <w:rPr>
                <w:rFonts w:ascii="Times New Roman" w:hAnsi="Times New Roman"/>
                <w:color w:val="000000" w:themeColor="text1"/>
                <w:spacing w:val="-20"/>
                <w:szCs w:val="24"/>
              </w:rPr>
            </w:pPr>
            <w:r w:rsidRPr="00FC34A8">
              <w:rPr>
                <w:rFonts w:ascii="Times New Roman" w:hAnsi="Times New Roman"/>
                <w:color w:val="000000" w:themeColor="text1"/>
                <w:spacing w:val="-20"/>
                <w:szCs w:val="24"/>
                <w:lang w:eastAsia="ru-RU"/>
              </w:rPr>
              <w:t>8,7 / 2</w:t>
            </w:r>
          </w:p>
        </w:tc>
      </w:tr>
      <w:tr w:rsidR="00FC34A8" w:rsidRPr="00FC34A8" w:rsidTr="00AF7908">
        <w:trPr>
          <w:gridAfter w:val="1"/>
          <w:wAfter w:w="19" w:type="dxa"/>
        </w:trPr>
        <w:tc>
          <w:tcPr>
            <w:tcW w:w="3686" w:type="dxa"/>
            <w:tcBorders>
              <w:top w:val="single" w:sz="4" w:space="0" w:color="000000"/>
              <w:left w:val="single" w:sz="4" w:space="0" w:color="000000"/>
              <w:bottom w:val="single" w:sz="4" w:space="0" w:color="000000"/>
              <w:right w:val="single" w:sz="4" w:space="0" w:color="auto"/>
            </w:tcBorders>
          </w:tcPr>
          <w:p w:rsidR="00DF036A" w:rsidRPr="00FC34A8" w:rsidRDefault="00DF036A" w:rsidP="00DF036A">
            <w:pPr>
              <w:spacing w:after="0" w:line="240" w:lineRule="auto"/>
              <w:ind w:left="142"/>
              <w:jc w:val="both"/>
              <w:rPr>
                <w:rFonts w:ascii="Times New Roman" w:eastAsia="Times New Roman" w:hAnsi="Times New Roman"/>
                <w:bCs/>
                <w:color w:val="000000" w:themeColor="text1"/>
                <w:sz w:val="24"/>
                <w:szCs w:val="24"/>
                <w:lang w:eastAsia="ru-RU"/>
              </w:rPr>
            </w:pPr>
            <w:r w:rsidRPr="00FC34A8">
              <w:rPr>
                <w:rFonts w:ascii="Times New Roman" w:eastAsia="Times New Roman" w:hAnsi="Times New Roman"/>
                <w:bCs/>
                <w:color w:val="000000" w:themeColor="text1"/>
                <w:sz w:val="24"/>
                <w:szCs w:val="24"/>
                <w:lang w:eastAsia="ru-RU"/>
              </w:rPr>
              <w:t>Объёмом финансирования</w:t>
            </w:r>
          </w:p>
        </w:tc>
        <w:tc>
          <w:tcPr>
            <w:tcW w:w="992" w:type="dxa"/>
            <w:tcBorders>
              <w:top w:val="single" w:sz="4" w:space="0" w:color="000000"/>
              <w:left w:val="single" w:sz="4" w:space="0" w:color="000000"/>
              <w:bottom w:val="single" w:sz="4" w:space="0" w:color="000000"/>
              <w:right w:val="single" w:sz="4" w:space="0" w:color="auto"/>
            </w:tcBorders>
            <w:shd w:val="clear" w:color="auto" w:fill="EAF1DD"/>
            <w:vAlign w:val="center"/>
          </w:tcPr>
          <w:p w:rsidR="00DF036A" w:rsidRPr="00FC34A8" w:rsidRDefault="00DF036A" w:rsidP="00DF036A">
            <w:pPr>
              <w:spacing w:after="0" w:line="240" w:lineRule="auto"/>
              <w:jc w:val="center"/>
              <w:rPr>
                <w:rFonts w:ascii="Times New Roman" w:eastAsia="Times New Roman" w:hAnsi="Times New Roman"/>
                <w:bCs/>
                <w:color w:val="000000" w:themeColor="text1"/>
                <w:szCs w:val="24"/>
                <w:lang w:eastAsia="ru-RU"/>
              </w:rPr>
            </w:pPr>
            <w:r w:rsidRPr="00FC34A8">
              <w:rPr>
                <w:rFonts w:ascii="Times New Roman" w:eastAsia="Times New Roman" w:hAnsi="Times New Roman"/>
                <w:bCs/>
                <w:color w:val="000000" w:themeColor="text1"/>
                <w:szCs w:val="24"/>
                <w:lang w:eastAsia="ru-RU"/>
              </w:rPr>
              <w:t>3,55</w:t>
            </w:r>
          </w:p>
        </w:tc>
        <w:tc>
          <w:tcPr>
            <w:tcW w:w="851" w:type="dxa"/>
            <w:gridSpan w:val="2"/>
            <w:tcBorders>
              <w:top w:val="single" w:sz="4" w:space="0" w:color="000000"/>
              <w:left w:val="single" w:sz="4" w:space="0" w:color="000000"/>
              <w:bottom w:val="single" w:sz="4" w:space="0" w:color="000000"/>
              <w:right w:val="single" w:sz="4" w:space="0" w:color="auto"/>
            </w:tcBorders>
            <w:vAlign w:val="center"/>
          </w:tcPr>
          <w:p w:rsidR="00DF036A" w:rsidRPr="00FC34A8" w:rsidRDefault="00DF036A" w:rsidP="00DF036A">
            <w:pPr>
              <w:tabs>
                <w:tab w:val="left" w:pos="0"/>
              </w:tabs>
              <w:spacing w:after="0" w:line="240" w:lineRule="auto"/>
              <w:jc w:val="center"/>
              <w:rPr>
                <w:rFonts w:ascii="Times New Roman" w:eastAsia="Times New Roman" w:hAnsi="Times New Roman"/>
                <w:color w:val="000000" w:themeColor="text1"/>
                <w:spacing w:val="-20"/>
                <w:szCs w:val="24"/>
              </w:rPr>
            </w:pPr>
            <w:r w:rsidRPr="00FC34A8">
              <w:rPr>
                <w:rFonts w:ascii="Times New Roman" w:eastAsia="Times New Roman" w:hAnsi="Times New Roman"/>
                <w:color w:val="000000" w:themeColor="text1"/>
                <w:spacing w:val="-20"/>
                <w:szCs w:val="24"/>
                <w:lang w:eastAsia="ru-RU"/>
              </w:rPr>
              <w:t>26,1</w:t>
            </w:r>
            <w:r w:rsidRPr="00FC34A8">
              <w:rPr>
                <w:rFonts w:ascii="Times New Roman" w:eastAsia="Times New Roman" w:hAnsi="Times New Roman"/>
                <w:color w:val="000000" w:themeColor="text1"/>
                <w:spacing w:val="-20"/>
                <w:szCs w:val="24"/>
              </w:rPr>
              <w:t xml:space="preserve"> / 6</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DF036A" w:rsidRPr="00FC34A8" w:rsidRDefault="00DF036A" w:rsidP="00DF036A">
            <w:pPr>
              <w:spacing w:after="0" w:line="240" w:lineRule="auto"/>
              <w:jc w:val="center"/>
              <w:rPr>
                <w:rFonts w:ascii="Times New Roman" w:hAnsi="Times New Roman"/>
                <w:color w:val="000000" w:themeColor="text1"/>
                <w:spacing w:val="-20"/>
                <w:szCs w:val="24"/>
              </w:rPr>
            </w:pPr>
            <w:r w:rsidRPr="00FC34A8">
              <w:rPr>
                <w:rFonts w:ascii="Times New Roman" w:hAnsi="Times New Roman"/>
                <w:color w:val="000000" w:themeColor="text1"/>
                <w:spacing w:val="-20"/>
                <w:szCs w:val="24"/>
                <w:lang w:eastAsia="ru-RU"/>
              </w:rPr>
              <w:t>26,1</w:t>
            </w:r>
            <w:r w:rsidRPr="00FC34A8">
              <w:rPr>
                <w:rFonts w:ascii="Times New Roman" w:hAnsi="Times New Roman"/>
                <w:color w:val="000000" w:themeColor="text1"/>
                <w:spacing w:val="-20"/>
                <w:szCs w:val="24"/>
              </w:rPr>
              <w:t xml:space="preserve"> / 6</w:t>
            </w:r>
          </w:p>
        </w:tc>
        <w:tc>
          <w:tcPr>
            <w:tcW w:w="970" w:type="dxa"/>
            <w:gridSpan w:val="5"/>
            <w:tcBorders>
              <w:top w:val="single" w:sz="4" w:space="0" w:color="000000"/>
              <w:left w:val="single" w:sz="4" w:space="0" w:color="000000"/>
              <w:bottom w:val="single" w:sz="4" w:space="0" w:color="000000"/>
              <w:right w:val="single" w:sz="4" w:space="0" w:color="auto"/>
            </w:tcBorders>
            <w:vAlign w:val="center"/>
          </w:tcPr>
          <w:p w:rsidR="00DF036A" w:rsidRPr="00FC34A8" w:rsidRDefault="00DF036A" w:rsidP="00DF036A">
            <w:pPr>
              <w:spacing w:after="0" w:line="240" w:lineRule="auto"/>
              <w:jc w:val="center"/>
              <w:rPr>
                <w:rFonts w:ascii="Times New Roman" w:hAnsi="Times New Roman"/>
                <w:color w:val="000000" w:themeColor="text1"/>
                <w:spacing w:val="-20"/>
                <w:szCs w:val="24"/>
              </w:rPr>
            </w:pPr>
            <w:r w:rsidRPr="00FC34A8">
              <w:rPr>
                <w:rFonts w:ascii="Times New Roman" w:hAnsi="Times New Roman"/>
                <w:color w:val="000000" w:themeColor="text1"/>
                <w:spacing w:val="-20"/>
                <w:szCs w:val="24"/>
                <w:lang w:eastAsia="ru-RU"/>
              </w:rPr>
              <w:t>17,4</w:t>
            </w:r>
            <w:r w:rsidRPr="00FC34A8">
              <w:rPr>
                <w:rFonts w:ascii="Times New Roman" w:hAnsi="Times New Roman"/>
                <w:color w:val="000000" w:themeColor="text1"/>
                <w:spacing w:val="-20"/>
                <w:szCs w:val="24"/>
              </w:rPr>
              <w:t xml:space="preserve"> / 4</w:t>
            </w:r>
          </w:p>
        </w:tc>
        <w:tc>
          <w:tcPr>
            <w:tcW w:w="851" w:type="dxa"/>
            <w:gridSpan w:val="4"/>
            <w:tcBorders>
              <w:top w:val="single" w:sz="4" w:space="0" w:color="000000"/>
              <w:left w:val="single" w:sz="4" w:space="0" w:color="auto"/>
              <w:bottom w:val="single" w:sz="4" w:space="0" w:color="000000"/>
              <w:right w:val="single" w:sz="4" w:space="0" w:color="000000"/>
            </w:tcBorders>
            <w:vAlign w:val="center"/>
          </w:tcPr>
          <w:p w:rsidR="00DF036A" w:rsidRPr="00FC34A8" w:rsidRDefault="00DF036A" w:rsidP="00DF036A">
            <w:pPr>
              <w:spacing w:after="0" w:line="240" w:lineRule="auto"/>
              <w:jc w:val="center"/>
              <w:rPr>
                <w:rFonts w:ascii="Times New Roman" w:hAnsi="Times New Roman"/>
                <w:color w:val="000000" w:themeColor="text1"/>
                <w:spacing w:val="-20"/>
                <w:szCs w:val="24"/>
              </w:rPr>
            </w:pPr>
            <w:r w:rsidRPr="00FC34A8">
              <w:rPr>
                <w:rFonts w:ascii="Times New Roman" w:hAnsi="Times New Roman"/>
                <w:color w:val="000000" w:themeColor="text1"/>
                <w:spacing w:val="-20"/>
                <w:szCs w:val="24"/>
                <w:lang w:eastAsia="ru-RU"/>
              </w:rPr>
              <w:t>4,3 / 1</w:t>
            </w:r>
          </w:p>
        </w:tc>
        <w:tc>
          <w:tcPr>
            <w:tcW w:w="851" w:type="dxa"/>
            <w:gridSpan w:val="6"/>
            <w:tcBorders>
              <w:top w:val="single" w:sz="4" w:space="0" w:color="000000"/>
              <w:left w:val="single" w:sz="4" w:space="0" w:color="000000"/>
              <w:bottom w:val="single" w:sz="4" w:space="0" w:color="000000"/>
              <w:right w:val="single" w:sz="4" w:space="0" w:color="000000"/>
            </w:tcBorders>
            <w:vAlign w:val="center"/>
          </w:tcPr>
          <w:p w:rsidR="00DF036A" w:rsidRPr="00FC34A8" w:rsidRDefault="00DF036A" w:rsidP="00DF036A">
            <w:pPr>
              <w:spacing w:after="0" w:line="240" w:lineRule="auto"/>
              <w:jc w:val="center"/>
              <w:rPr>
                <w:rFonts w:ascii="Times New Roman" w:hAnsi="Times New Roman"/>
                <w:color w:val="000000" w:themeColor="text1"/>
                <w:spacing w:val="-20"/>
                <w:szCs w:val="24"/>
              </w:rPr>
            </w:pPr>
            <w:r w:rsidRPr="00FC34A8">
              <w:rPr>
                <w:rFonts w:ascii="Times New Roman" w:hAnsi="Times New Roman"/>
                <w:color w:val="000000" w:themeColor="text1"/>
                <w:spacing w:val="-20"/>
                <w:szCs w:val="24"/>
                <w:lang w:eastAsia="ru-RU"/>
              </w:rPr>
              <w:t>13,0 / 3</w:t>
            </w:r>
          </w:p>
        </w:tc>
        <w:tc>
          <w:tcPr>
            <w:tcW w:w="853" w:type="dxa"/>
            <w:gridSpan w:val="2"/>
            <w:tcBorders>
              <w:top w:val="single" w:sz="4" w:space="0" w:color="000000"/>
              <w:left w:val="single" w:sz="4" w:space="0" w:color="000000"/>
              <w:bottom w:val="single" w:sz="4" w:space="0" w:color="000000"/>
              <w:right w:val="single" w:sz="4" w:space="0" w:color="auto"/>
            </w:tcBorders>
            <w:vAlign w:val="center"/>
          </w:tcPr>
          <w:p w:rsidR="00DF036A" w:rsidRPr="00FC34A8" w:rsidRDefault="00DF036A" w:rsidP="00DF036A">
            <w:pPr>
              <w:spacing w:after="0" w:line="240" w:lineRule="auto"/>
              <w:jc w:val="center"/>
              <w:rPr>
                <w:rFonts w:ascii="Times New Roman" w:hAnsi="Times New Roman"/>
                <w:color w:val="000000" w:themeColor="text1"/>
                <w:spacing w:val="-20"/>
                <w:szCs w:val="24"/>
              </w:rPr>
            </w:pPr>
            <w:r w:rsidRPr="00FC34A8">
              <w:rPr>
                <w:rFonts w:ascii="Times New Roman" w:hAnsi="Times New Roman"/>
                <w:color w:val="000000" w:themeColor="text1"/>
                <w:spacing w:val="-20"/>
                <w:szCs w:val="24"/>
                <w:lang w:eastAsia="ru-RU"/>
              </w:rPr>
              <w:t>13,0 / 3</w:t>
            </w:r>
          </w:p>
        </w:tc>
      </w:tr>
      <w:tr w:rsidR="00FC34A8" w:rsidRPr="00FC34A8" w:rsidTr="00AF7908">
        <w:trPr>
          <w:gridAfter w:val="1"/>
          <w:wAfter w:w="19" w:type="dxa"/>
        </w:trPr>
        <w:tc>
          <w:tcPr>
            <w:tcW w:w="3686" w:type="dxa"/>
            <w:tcBorders>
              <w:top w:val="single" w:sz="4" w:space="0" w:color="000000"/>
              <w:left w:val="single" w:sz="4" w:space="0" w:color="000000"/>
              <w:bottom w:val="single" w:sz="4" w:space="0" w:color="000000"/>
              <w:right w:val="single" w:sz="4" w:space="0" w:color="auto"/>
            </w:tcBorders>
          </w:tcPr>
          <w:p w:rsidR="00DF036A" w:rsidRPr="00FC34A8" w:rsidRDefault="00DF036A" w:rsidP="00DF036A">
            <w:pPr>
              <w:spacing w:after="0" w:line="240" w:lineRule="auto"/>
              <w:ind w:left="142"/>
              <w:jc w:val="both"/>
              <w:rPr>
                <w:rFonts w:ascii="Times New Roman" w:eastAsia="Times New Roman" w:hAnsi="Times New Roman"/>
                <w:bCs/>
                <w:color w:val="000000" w:themeColor="text1"/>
                <w:sz w:val="24"/>
                <w:szCs w:val="24"/>
                <w:lang w:eastAsia="ru-RU"/>
              </w:rPr>
            </w:pPr>
            <w:r w:rsidRPr="00FC34A8">
              <w:rPr>
                <w:rFonts w:ascii="Times New Roman" w:eastAsia="Times New Roman" w:hAnsi="Times New Roman"/>
                <w:bCs/>
                <w:color w:val="000000" w:themeColor="text1"/>
                <w:sz w:val="24"/>
                <w:szCs w:val="24"/>
                <w:lang w:eastAsia="ru-RU"/>
              </w:rPr>
              <w:t>Доступностью получения методической поддержки</w:t>
            </w:r>
          </w:p>
        </w:tc>
        <w:tc>
          <w:tcPr>
            <w:tcW w:w="992" w:type="dxa"/>
            <w:tcBorders>
              <w:top w:val="single" w:sz="4" w:space="0" w:color="000000"/>
              <w:left w:val="single" w:sz="4" w:space="0" w:color="000000"/>
              <w:bottom w:val="single" w:sz="4" w:space="0" w:color="000000"/>
              <w:right w:val="single" w:sz="4" w:space="0" w:color="auto"/>
            </w:tcBorders>
            <w:shd w:val="clear" w:color="auto" w:fill="EAF1DD"/>
            <w:vAlign w:val="center"/>
          </w:tcPr>
          <w:p w:rsidR="00DF036A" w:rsidRPr="00FC34A8" w:rsidRDefault="00DF036A" w:rsidP="00DF036A">
            <w:pPr>
              <w:spacing w:after="0" w:line="240" w:lineRule="auto"/>
              <w:ind w:left="142"/>
              <w:jc w:val="center"/>
              <w:rPr>
                <w:rFonts w:ascii="Times New Roman" w:eastAsia="Times New Roman" w:hAnsi="Times New Roman"/>
                <w:bCs/>
                <w:color w:val="000000" w:themeColor="text1"/>
                <w:szCs w:val="24"/>
                <w:lang w:eastAsia="ru-RU"/>
              </w:rPr>
            </w:pPr>
            <w:r w:rsidRPr="00FC34A8">
              <w:rPr>
                <w:rFonts w:ascii="Times New Roman" w:eastAsia="Times New Roman" w:hAnsi="Times New Roman"/>
                <w:bCs/>
                <w:color w:val="000000" w:themeColor="text1"/>
                <w:szCs w:val="24"/>
                <w:lang w:eastAsia="ru-RU"/>
              </w:rPr>
              <w:t>4,40</w:t>
            </w:r>
          </w:p>
        </w:tc>
        <w:tc>
          <w:tcPr>
            <w:tcW w:w="851" w:type="dxa"/>
            <w:gridSpan w:val="2"/>
            <w:tcBorders>
              <w:top w:val="single" w:sz="4" w:space="0" w:color="000000"/>
              <w:left w:val="single" w:sz="4" w:space="0" w:color="000000"/>
              <w:bottom w:val="single" w:sz="4" w:space="0" w:color="000000"/>
              <w:right w:val="single" w:sz="4" w:space="0" w:color="auto"/>
            </w:tcBorders>
            <w:vAlign w:val="center"/>
          </w:tcPr>
          <w:p w:rsidR="00DF036A" w:rsidRPr="00FC34A8" w:rsidRDefault="00DF036A" w:rsidP="00DF036A">
            <w:pPr>
              <w:tabs>
                <w:tab w:val="left" w:pos="0"/>
              </w:tabs>
              <w:spacing w:after="0" w:line="240" w:lineRule="auto"/>
              <w:jc w:val="center"/>
              <w:rPr>
                <w:rFonts w:ascii="Times New Roman" w:eastAsia="Times New Roman" w:hAnsi="Times New Roman"/>
                <w:color w:val="000000" w:themeColor="text1"/>
                <w:spacing w:val="-20"/>
                <w:szCs w:val="24"/>
              </w:rPr>
            </w:pPr>
            <w:r w:rsidRPr="00FC34A8">
              <w:rPr>
                <w:rFonts w:ascii="Times New Roman" w:eastAsia="Times New Roman" w:hAnsi="Times New Roman"/>
                <w:color w:val="000000" w:themeColor="text1"/>
                <w:spacing w:val="-20"/>
                <w:szCs w:val="24"/>
                <w:lang w:eastAsia="ru-RU"/>
              </w:rPr>
              <w:t>56,5</w:t>
            </w:r>
            <w:r w:rsidRPr="00FC34A8">
              <w:rPr>
                <w:rFonts w:ascii="Times New Roman" w:eastAsia="Times New Roman" w:hAnsi="Times New Roman"/>
                <w:color w:val="000000" w:themeColor="text1"/>
                <w:spacing w:val="-20"/>
                <w:szCs w:val="24"/>
              </w:rPr>
              <w:t xml:space="preserve"> / 13</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DF036A" w:rsidRPr="00FC34A8" w:rsidRDefault="00DF036A" w:rsidP="00DF036A">
            <w:pPr>
              <w:spacing w:after="0" w:line="240" w:lineRule="auto"/>
              <w:jc w:val="center"/>
              <w:rPr>
                <w:rFonts w:ascii="Times New Roman" w:hAnsi="Times New Roman"/>
                <w:color w:val="000000" w:themeColor="text1"/>
                <w:spacing w:val="-20"/>
                <w:szCs w:val="24"/>
              </w:rPr>
            </w:pPr>
            <w:r w:rsidRPr="00FC34A8">
              <w:rPr>
                <w:rFonts w:ascii="Times New Roman" w:hAnsi="Times New Roman"/>
                <w:color w:val="000000" w:themeColor="text1"/>
                <w:spacing w:val="-20"/>
                <w:szCs w:val="24"/>
                <w:lang w:eastAsia="ru-RU"/>
              </w:rPr>
              <w:t>21,7 / 5</w:t>
            </w:r>
          </w:p>
        </w:tc>
        <w:tc>
          <w:tcPr>
            <w:tcW w:w="970" w:type="dxa"/>
            <w:gridSpan w:val="5"/>
            <w:tcBorders>
              <w:top w:val="single" w:sz="4" w:space="0" w:color="000000"/>
              <w:left w:val="single" w:sz="4" w:space="0" w:color="000000"/>
              <w:bottom w:val="single" w:sz="4" w:space="0" w:color="000000"/>
              <w:right w:val="single" w:sz="4" w:space="0" w:color="auto"/>
            </w:tcBorders>
            <w:vAlign w:val="center"/>
          </w:tcPr>
          <w:p w:rsidR="00DF036A" w:rsidRPr="00FC34A8" w:rsidRDefault="00DF036A" w:rsidP="00DF036A">
            <w:pPr>
              <w:spacing w:after="0" w:line="240" w:lineRule="auto"/>
              <w:jc w:val="center"/>
              <w:rPr>
                <w:rFonts w:ascii="Times New Roman" w:hAnsi="Times New Roman"/>
                <w:color w:val="000000" w:themeColor="text1"/>
                <w:spacing w:val="-20"/>
                <w:szCs w:val="24"/>
              </w:rPr>
            </w:pPr>
            <w:r w:rsidRPr="00FC34A8">
              <w:rPr>
                <w:rFonts w:ascii="Times New Roman" w:hAnsi="Times New Roman"/>
                <w:color w:val="000000" w:themeColor="text1"/>
                <w:spacing w:val="-20"/>
                <w:szCs w:val="24"/>
              </w:rPr>
              <w:t>-</w:t>
            </w:r>
          </w:p>
        </w:tc>
        <w:tc>
          <w:tcPr>
            <w:tcW w:w="851" w:type="dxa"/>
            <w:gridSpan w:val="4"/>
            <w:tcBorders>
              <w:top w:val="single" w:sz="4" w:space="0" w:color="000000"/>
              <w:left w:val="single" w:sz="4" w:space="0" w:color="auto"/>
              <w:bottom w:val="single" w:sz="4" w:space="0" w:color="000000"/>
              <w:right w:val="single" w:sz="4" w:space="0" w:color="000000"/>
            </w:tcBorders>
            <w:vAlign w:val="center"/>
          </w:tcPr>
          <w:p w:rsidR="00DF036A" w:rsidRPr="00FC34A8" w:rsidRDefault="00DF036A" w:rsidP="00DF036A">
            <w:pPr>
              <w:spacing w:after="0" w:line="240" w:lineRule="auto"/>
              <w:jc w:val="center"/>
              <w:rPr>
                <w:rFonts w:ascii="Times New Roman" w:hAnsi="Times New Roman"/>
                <w:color w:val="000000" w:themeColor="text1"/>
                <w:spacing w:val="-20"/>
                <w:szCs w:val="24"/>
              </w:rPr>
            </w:pPr>
            <w:r w:rsidRPr="00FC34A8">
              <w:rPr>
                <w:rFonts w:ascii="Times New Roman" w:hAnsi="Times New Roman"/>
                <w:color w:val="000000" w:themeColor="text1"/>
                <w:spacing w:val="-20"/>
                <w:szCs w:val="24"/>
                <w:lang w:eastAsia="ru-RU"/>
              </w:rPr>
              <w:t>4,3 / 1</w:t>
            </w:r>
          </w:p>
        </w:tc>
        <w:tc>
          <w:tcPr>
            <w:tcW w:w="851" w:type="dxa"/>
            <w:gridSpan w:val="6"/>
            <w:tcBorders>
              <w:top w:val="single" w:sz="4" w:space="0" w:color="000000"/>
              <w:left w:val="single" w:sz="4" w:space="0" w:color="000000"/>
              <w:bottom w:val="single" w:sz="4" w:space="0" w:color="000000"/>
              <w:right w:val="single" w:sz="4" w:space="0" w:color="000000"/>
            </w:tcBorders>
            <w:vAlign w:val="center"/>
          </w:tcPr>
          <w:p w:rsidR="00DF036A" w:rsidRPr="00FC34A8" w:rsidRDefault="00DF036A" w:rsidP="00DF036A">
            <w:pPr>
              <w:spacing w:after="0" w:line="240" w:lineRule="auto"/>
              <w:jc w:val="center"/>
              <w:rPr>
                <w:rFonts w:ascii="Times New Roman" w:hAnsi="Times New Roman"/>
                <w:color w:val="000000" w:themeColor="text1"/>
                <w:spacing w:val="-20"/>
                <w:szCs w:val="24"/>
              </w:rPr>
            </w:pPr>
            <w:r w:rsidRPr="00FC34A8">
              <w:rPr>
                <w:rFonts w:ascii="Times New Roman" w:hAnsi="Times New Roman"/>
                <w:color w:val="000000" w:themeColor="text1"/>
                <w:spacing w:val="-20"/>
                <w:szCs w:val="24"/>
                <w:lang w:eastAsia="ru-RU"/>
              </w:rPr>
              <w:t>4,3 / 1</w:t>
            </w:r>
          </w:p>
        </w:tc>
        <w:tc>
          <w:tcPr>
            <w:tcW w:w="853" w:type="dxa"/>
            <w:gridSpan w:val="2"/>
            <w:tcBorders>
              <w:top w:val="single" w:sz="4" w:space="0" w:color="000000"/>
              <w:left w:val="single" w:sz="4" w:space="0" w:color="000000"/>
              <w:bottom w:val="single" w:sz="4" w:space="0" w:color="000000"/>
              <w:right w:val="single" w:sz="4" w:space="0" w:color="auto"/>
            </w:tcBorders>
            <w:vAlign w:val="center"/>
          </w:tcPr>
          <w:p w:rsidR="00DF036A" w:rsidRPr="00FC34A8" w:rsidRDefault="00DF036A" w:rsidP="00DF036A">
            <w:pPr>
              <w:spacing w:after="0" w:line="240" w:lineRule="auto"/>
              <w:jc w:val="center"/>
              <w:rPr>
                <w:rFonts w:ascii="Times New Roman" w:hAnsi="Times New Roman"/>
                <w:color w:val="000000" w:themeColor="text1"/>
                <w:spacing w:val="-20"/>
                <w:szCs w:val="24"/>
              </w:rPr>
            </w:pPr>
            <w:r w:rsidRPr="00FC34A8">
              <w:rPr>
                <w:rFonts w:ascii="Times New Roman" w:hAnsi="Times New Roman"/>
                <w:color w:val="000000" w:themeColor="text1"/>
                <w:spacing w:val="-20"/>
                <w:szCs w:val="24"/>
                <w:lang w:eastAsia="ru-RU"/>
              </w:rPr>
              <w:t>13,0 / 3</w:t>
            </w:r>
          </w:p>
        </w:tc>
      </w:tr>
      <w:tr w:rsidR="00FC34A8" w:rsidRPr="00FC34A8" w:rsidTr="00AF7908">
        <w:trPr>
          <w:gridAfter w:val="1"/>
          <w:wAfter w:w="19" w:type="dxa"/>
        </w:trPr>
        <w:tc>
          <w:tcPr>
            <w:tcW w:w="3686" w:type="dxa"/>
            <w:tcBorders>
              <w:top w:val="single" w:sz="4" w:space="0" w:color="000000"/>
              <w:left w:val="single" w:sz="4" w:space="0" w:color="000000"/>
              <w:bottom w:val="single" w:sz="4" w:space="0" w:color="000000"/>
              <w:right w:val="single" w:sz="4" w:space="0" w:color="auto"/>
            </w:tcBorders>
          </w:tcPr>
          <w:p w:rsidR="00DF036A" w:rsidRPr="00FC34A8" w:rsidRDefault="00DF036A" w:rsidP="00DF036A">
            <w:pPr>
              <w:spacing w:after="0" w:line="240" w:lineRule="auto"/>
              <w:ind w:left="142"/>
              <w:jc w:val="both"/>
              <w:rPr>
                <w:rFonts w:ascii="Times New Roman" w:eastAsia="Times New Roman" w:hAnsi="Times New Roman"/>
                <w:bCs/>
                <w:color w:val="000000" w:themeColor="text1"/>
                <w:sz w:val="24"/>
                <w:szCs w:val="24"/>
                <w:lang w:eastAsia="ru-RU"/>
              </w:rPr>
            </w:pPr>
            <w:r w:rsidRPr="00FC34A8">
              <w:rPr>
                <w:rFonts w:ascii="Times New Roman" w:eastAsia="Times New Roman" w:hAnsi="Times New Roman"/>
                <w:bCs/>
                <w:color w:val="000000" w:themeColor="text1"/>
                <w:sz w:val="24"/>
                <w:szCs w:val="24"/>
                <w:lang w:eastAsia="ru-RU"/>
              </w:rPr>
              <w:t>Своевременностью доведения актуальной информации об управленческих решениях, касающихся деятельности ТОС</w:t>
            </w:r>
          </w:p>
        </w:tc>
        <w:tc>
          <w:tcPr>
            <w:tcW w:w="992" w:type="dxa"/>
            <w:tcBorders>
              <w:top w:val="single" w:sz="4" w:space="0" w:color="000000"/>
              <w:left w:val="single" w:sz="4" w:space="0" w:color="000000"/>
              <w:bottom w:val="single" w:sz="4" w:space="0" w:color="000000"/>
              <w:right w:val="single" w:sz="4" w:space="0" w:color="auto"/>
            </w:tcBorders>
            <w:shd w:val="clear" w:color="auto" w:fill="EAF1DD"/>
            <w:vAlign w:val="center"/>
          </w:tcPr>
          <w:p w:rsidR="00DF036A" w:rsidRPr="00FC34A8" w:rsidRDefault="00DF036A" w:rsidP="00DF036A">
            <w:pPr>
              <w:spacing w:after="0" w:line="240" w:lineRule="auto"/>
              <w:ind w:left="142"/>
              <w:jc w:val="center"/>
              <w:rPr>
                <w:rFonts w:ascii="Times New Roman" w:eastAsia="Times New Roman" w:hAnsi="Times New Roman"/>
                <w:bCs/>
                <w:color w:val="000000" w:themeColor="text1"/>
                <w:szCs w:val="24"/>
                <w:lang w:eastAsia="ru-RU"/>
              </w:rPr>
            </w:pPr>
            <w:r w:rsidRPr="00FC34A8">
              <w:rPr>
                <w:rFonts w:ascii="Times New Roman" w:eastAsia="Times New Roman" w:hAnsi="Times New Roman"/>
                <w:bCs/>
                <w:color w:val="000000" w:themeColor="text1"/>
                <w:szCs w:val="24"/>
                <w:lang w:eastAsia="ru-RU"/>
              </w:rPr>
              <w:t>3,95</w:t>
            </w:r>
          </w:p>
        </w:tc>
        <w:tc>
          <w:tcPr>
            <w:tcW w:w="851" w:type="dxa"/>
            <w:gridSpan w:val="2"/>
            <w:tcBorders>
              <w:top w:val="single" w:sz="4" w:space="0" w:color="000000"/>
              <w:left w:val="single" w:sz="4" w:space="0" w:color="000000"/>
              <w:bottom w:val="single" w:sz="4" w:space="0" w:color="000000"/>
              <w:right w:val="single" w:sz="4" w:space="0" w:color="auto"/>
            </w:tcBorders>
            <w:vAlign w:val="center"/>
          </w:tcPr>
          <w:p w:rsidR="00DF036A" w:rsidRPr="00FC34A8" w:rsidRDefault="00DF036A" w:rsidP="00DF036A">
            <w:pPr>
              <w:tabs>
                <w:tab w:val="left" w:pos="0"/>
              </w:tabs>
              <w:spacing w:after="0" w:line="240" w:lineRule="auto"/>
              <w:jc w:val="center"/>
              <w:rPr>
                <w:rFonts w:ascii="Times New Roman" w:eastAsia="Times New Roman" w:hAnsi="Times New Roman"/>
                <w:color w:val="000000" w:themeColor="text1"/>
                <w:spacing w:val="-20"/>
                <w:szCs w:val="24"/>
              </w:rPr>
            </w:pPr>
            <w:r w:rsidRPr="00FC34A8">
              <w:rPr>
                <w:rFonts w:ascii="Times New Roman" w:eastAsia="Times New Roman" w:hAnsi="Times New Roman"/>
                <w:color w:val="000000" w:themeColor="text1"/>
                <w:spacing w:val="-20"/>
                <w:szCs w:val="24"/>
                <w:lang w:eastAsia="ru-RU"/>
              </w:rPr>
              <w:t>34,8</w:t>
            </w:r>
            <w:r w:rsidRPr="00FC34A8">
              <w:rPr>
                <w:rFonts w:ascii="Times New Roman" w:eastAsia="Times New Roman" w:hAnsi="Times New Roman"/>
                <w:color w:val="000000" w:themeColor="text1"/>
                <w:spacing w:val="-20"/>
                <w:szCs w:val="24"/>
              </w:rPr>
              <w:t xml:space="preserve"> / 8</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DF036A" w:rsidRPr="00FC34A8" w:rsidRDefault="00DF036A" w:rsidP="00DF036A">
            <w:pPr>
              <w:spacing w:after="0" w:line="240" w:lineRule="auto"/>
              <w:jc w:val="center"/>
              <w:rPr>
                <w:rFonts w:ascii="Times New Roman" w:hAnsi="Times New Roman"/>
                <w:color w:val="000000" w:themeColor="text1"/>
                <w:spacing w:val="-20"/>
                <w:szCs w:val="24"/>
              </w:rPr>
            </w:pPr>
            <w:r w:rsidRPr="00FC34A8">
              <w:rPr>
                <w:rFonts w:ascii="Times New Roman" w:hAnsi="Times New Roman"/>
                <w:color w:val="000000" w:themeColor="text1"/>
                <w:spacing w:val="-20"/>
                <w:szCs w:val="24"/>
                <w:lang w:eastAsia="ru-RU"/>
              </w:rPr>
              <w:t>39,1 / 9</w:t>
            </w:r>
          </w:p>
        </w:tc>
        <w:tc>
          <w:tcPr>
            <w:tcW w:w="970" w:type="dxa"/>
            <w:gridSpan w:val="5"/>
            <w:tcBorders>
              <w:top w:val="single" w:sz="4" w:space="0" w:color="000000"/>
              <w:left w:val="single" w:sz="4" w:space="0" w:color="000000"/>
              <w:bottom w:val="single" w:sz="4" w:space="0" w:color="000000"/>
              <w:right w:val="single" w:sz="4" w:space="0" w:color="auto"/>
            </w:tcBorders>
            <w:vAlign w:val="center"/>
          </w:tcPr>
          <w:p w:rsidR="00DF036A" w:rsidRPr="00FC34A8" w:rsidRDefault="00DF036A" w:rsidP="00DF036A">
            <w:pPr>
              <w:spacing w:after="0" w:line="240" w:lineRule="auto"/>
              <w:jc w:val="center"/>
              <w:rPr>
                <w:rFonts w:ascii="Times New Roman" w:hAnsi="Times New Roman"/>
                <w:color w:val="000000" w:themeColor="text1"/>
                <w:spacing w:val="-20"/>
                <w:szCs w:val="24"/>
              </w:rPr>
            </w:pPr>
            <w:r w:rsidRPr="00FC34A8">
              <w:rPr>
                <w:rFonts w:ascii="Times New Roman" w:hAnsi="Times New Roman"/>
                <w:color w:val="000000" w:themeColor="text1"/>
                <w:spacing w:val="-20"/>
                <w:szCs w:val="24"/>
                <w:lang w:eastAsia="ru-RU"/>
              </w:rPr>
              <w:t>4,3 / 1</w:t>
            </w:r>
          </w:p>
        </w:tc>
        <w:tc>
          <w:tcPr>
            <w:tcW w:w="851" w:type="dxa"/>
            <w:gridSpan w:val="4"/>
            <w:tcBorders>
              <w:top w:val="single" w:sz="4" w:space="0" w:color="000000"/>
              <w:left w:val="single" w:sz="4" w:space="0" w:color="auto"/>
              <w:bottom w:val="single" w:sz="4" w:space="0" w:color="000000"/>
              <w:right w:val="single" w:sz="4" w:space="0" w:color="000000"/>
            </w:tcBorders>
            <w:vAlign w:val="center"/>
          </w:tcPr>
          <w:p w:rsidR="00DF036A" w:rsidRPr="00FC34A8" w:rsidRDefault="00DF036A" w:rsidP="00DF036A">
            <w:pPr>
              <w:spacing w:after="0" w:line="240" w:lineRule="auto"/>
              <w:jc w:val="center"/>
              <w:rPr>
                <w:rFonts w:ascii="Times New Roman" w:hAnsi="Times New Roman"/>
                <w:color w:val="000000" w:themeColor="text1"/>
                <w:spacing w:val="-20"/>
                <w:szCs w:val="24"/>
              </w:rPr>
            </w:pPr>
            <w:r w:rsidRPr="00FC34A8">
              <w:rPr>
                <w:rFonts w:ascii="Times New Roman" w:hAnsi="Times New Roman"/>
                <w:color w:val="000000" w:themeColor="text1"/>
                <w:spacing w:val="-20"/>
                <w:szCs w:val="24"/>
                <w:lang w:eastAsia="ru-RU"/>
              </w:rPr>
              <w:t>4,3 / 1</w:t>
            </w:r>
          </w:p>
        </w:tc>
        <w:tc>
          <w:tcPr>
            <w:tcW w:w="851" w:type="dxa"/>
            <w:gridSpan w:val="6"/>
            <w:tcBorders>
              <w:top w:val="single" w:sz="4" w:space="0" w:color="000000"/>
              <w:left w:val="single" w:sz="4" w:space="0" w:color="000000"/>
              <w:bottom w:val="single" w:sz="4" w:space="0" w:color="000000"/>
              <w:right w:val="single" w:sz="4" w:space="0" w:color="000000"/>
            </w:tcBorders>
            <w:vAlign w:val="center"/>
          </w:tcPr>
          <w:p w:rsidR="00DF036A" w:rsidRPr="00FC34A8" w:rsidRDefault="00DF036A" w:rsidP="00DF036A">
            <w:pPr>
              <w:spacing w:after="0" w:line="240" w:lineRule="auto"/>
              <w:jc w:val="center"/>
              <w:rPr>
                <w:rFonts w:ascii="Times New Roman" w:hAnsi="Times New Roman"/>
                <w:color w:val="000000" w:themeColor="text1"/>
                <w:spacing w:val="-20"/>
                <w:szCs w:val="24"/>
              </w:rPr>
            </w:pPr>
            <w:r w:rsidRPr="00FC34A8">
              <w:rPr>
                <w:rFonts w:ascii="Times New Roman" w:hAnsi="Times New Roman"/>
                <w:color w:val="000000" w:themeColor="text1"/>
                <w:spacing w:val="-20"/>
                <w:szCs w:val="24"/>
                <w:lang w:eastAsia="ru-RU"/>
              </w:rPr>
              <w:t>8,7 / 2</w:t>
            </w:r>
          </w:p>
        </w:tc>
        <w:tc>
          <w:tcPr>
            <w:tcW w:w="853" w:type="dxa"/>
            <w:gridSpan w:val="2"/>
            <w:tcBorders>
              <w:top w:val="single" w:sz="4" w:space="0" w:color="000000"/>
              <w:left w:val="single" w:sz="4" w:space="0" w:color="000000"/>
              <w:bottom w:val="single" w:sz="4" w:space="0" w:color="000000"/>
              <w:right w:val="single" w:sz="4" w:space="0" w:color="auto"/>
            </w:tcBorders>
            <w:vAlign w:val="center"/>
          </w:tcPr>
          <w:p w:rsidR="00DF036A" w:rsidRPr="00FC34A8" w:rsidRDefault="00DF036A" w:rsidP="00DF036A">
            <w:pPr>
              <w:spacing w:after="0" w:line="240" w:lineRule="auto"/>
              <w:jc w:val="center"/>
              <w:rPr>
                <w:rFonts w:ascii="Times New Roman" w:hAnsi="Times New Roman"/>
                <w:color w:val="000000" w:themeColor="text1"/>
                <w:spacing w:val="-20"/>
                <w:szCs w:val="24"/>
              </w:rPr>
            </w:pPr>
            <w:r w:rsidRPr="00FC34A8">
              <w:rPr>
                <w:rFonts w:ascii="Times New Roman" w:hAnsi="Times New Roman"/>
                <w:color w:val="000000" w:themeColor="text1"/>
                <w:spacing w:val="-20"/>
                <w:szCs w:val="24"/>
                <w:lang w:eastAsia="ru-RU"/>
              </w:rPr>
              <w:t>8,7 / 2</w:t>
            </w:r>
          </w:p>
        </w:tc>
      </w:tr>
      <w:tr w:rsidR="00FC34A8" w:rsidRPr="00FC34A8" w:rsidTr="00AF7908">
        <w:trPr>
          <w:gridAfter w:val="1"/>
          <w:wAfter w:w="19" w:type="dxa"/>
        </w:trPr>
        <w:tc>
          <w:tcPr>
            <w:tcW w:w="3686" w:type="dxa"/>
            <w:tcBorders>
              <w:top w:val="single" w:sz="4" w:space="0" w:color="000000"/>
              <w:left w:val="single" w:sz="4" w:space="0" w:color="000000"/>
              <w:bottom w:val="single" w:sz="4" w:space="0" w:color="000000"/>
              <w:right w:val="single" w:sz="4" w:space="0" w:color="auto"/>
            </w:tcBorders>
          </w:tcPr>
          <w:p w:rsidR="00DF036A" w:rsidRPr="00FC34A8" w:rsidRDefault="00DF036A" w:rsidP="00DF036A">
            <w:pPr>
              <w:spacing w:after="0" w:line="240" w:lineRule="auto"/>
              <w:ind w:left="142"/>
              <w:jc w:val="both"/>
              <w:rPr>
                <w:rFonts w:ascii="Times New Roman" w:eastAsia="Times New Roman" w:hAnsi="Times New Roman"/>
                <w:bCs/>
                <w:color w:val="000000" w:themeColor="text1"/>
                <w:sz w:val="24"/>
                <w:szCs w:val="24"/>
                <w:lang w:eastAsia="ru-RU"/>
              </w:rPr>
            </w:pPr>
            <w:r w:rsidRPr="00FC34A8">
              <w:rPr>
                <w:rFonts w:ascii="Times New Roman" w:eastAsia="Times New Roman" w:hAnsi="Times New Roman"/>
                <w:bCs/>
                <w:color w:val="000000" w:themeColor="text1"/>
                <w:sz w:val="24"/>
                <w:szCs w:val="24"/>
                <w:lang w:eastAsia="ru-RU"/>
              </w:rPr>
              <w:t>Материально-техническим обеспечением (наличие помещения для работы ТОС)</w:t>
            </w:r>
          </w:p>
        </w:tc>
        <w:tc>
          <w:tcPr>
            <w:tcW w:w="992" w:type="dxa"/>
            <w:tcBorders>
              <w:top w:val="single" w:sz="4" w:space="0" w:color="000000"/>
              <w:left w:val="single" w:sz="4" w:space="0" w:color="000000"/>
              <w:bottom w:val="single" w:sz="4" w:space="0" w:color="000000"/>
              <w:right w:val="single" w:sz="4" w:space="0" w:color="auto"/>
            </w:tcBorders>
            <w:shd w:val="clear" w:color="auto" w:fill="EAF1DD"/>
            <w:vAlign w:val="center"/>
          </w:tcPr>
          <w:p w:rsidR="00DF036A" w:rsidRPr="00FC34A8" w:rsidRDefault="00DF036A" w:rsidP="00DF036A">
            <w:pPr>
              <w:spacing w:after="0" w:line="240" w:lineRule="auto"/>
              <w:ind w:left="142"/>
              <w:jc w:val="center"/>
              <w:rPr>
                <w:rFonts w:ascii="Times New Roman" w:eastAsia="Times New Roman" w:hAnsi="Times New Roman"/>
                <w:bCs/>
                <w:color w:val="000000" w:themeColor="text1"/>
                <w:szCs w:val="24"/>
                <w:lang w:eastAsia="ru-RU"/>
              </w:rPr>
            </w:pPr>
            <w:r w:rsidRPr="00FC34A8">
              <w:rPr>
                <w:rFonts w:ascii="Times New Roman" w:eastAsia="Times New Roman" w:hAnsi="Times New Roman"/>
                <w:bCs/>
                <w:color w:val="000000" w:themeColor="text1"/>
                <w:szCs w:val="24"/>
                <w:lang w:eastAsia="ru-RU"/>
              </w:rPr>
              <w:t>3,82</w:t>
            </w:r>
          </w:p>
        </w:tc>
        <w:tc>
          <w:tcPr>
            <w:tcW w:w="851" w:type="dxa"/>
            <w:gridSpan w:val="2"/>
            <w:tcBorders>
              <w:top w:val="single" w:sz="4" w:space="0" w:color="000000"/>
              <w:left w:val="single" w:sz="4" w:space="0" w:color="000000"/>
              <w:bottom w:val="single" w:sz="4" w:space="0" w:color="000000"/>
              <w:right w:val="single" w:sz="4" w:space="0" w:color="auto"/>
            </w:tcBorders>
            <w:vAlign w:val="center"/>
          </w:tcPr>
          <w:p w:rsidR="00DF036A" w:rsidRPr="00FC34A8" w:rsidRDefault="00DF036A" w:rsidP="00DF036A">
            <w:pPr>
              <w:tabs>
                <w:tab w:val="left" w:pos="0"/>
              </w:tabs>
              <w:spacing w:after="0" w:line="240" w:lineRule="auto"/>
              <w:jc w:val="center"/>
              <w:rPr>
                <w:rFonts w:ascii="Times New Roman" w:eastAsia="Times New Roman" w:hAnsi="Times New Roman"/>
                <w:color w:val="000000" w:themeColor="text1"/>
                <w:spacing w:val="-20"/>
                <w:szCs w:val="24"/>
              </w:rPr>
            </w:pPr>
            <w:r w:rsidRPr="00FC34A8">
              <w:rPr>
                <w:rFonts w:ascii="Times New Roman" w:eastAsia="Times New Roman" w:hAnsi="Times New Roman"/>
                <w:color w:val="000000" w:themeColor="text1"/>
                <w:spacing w:val="-20"/>
                <w:szCs w:val="24"/>
                <w:lang w:eastAsia="ru-RU"/>
              </w:rPr>
              <w:t>43,5</w:t>
            </w:r>
            <w:r w:rsidRPr="00FC34A8">
              <w:rPr>
                <w:rFonts w:ascii="Times New Roman" w:eastAsia="Times New Roman" w:hAnsi="Times New Roman"/>
                <w:color w:val="000000" w:themeColor="text1"/>
                <w:spacing w:val="-20"/>
                <w:szCs w:val="24"/>
              </w:rPr>
              <w:t xml:space="preserve"> / 10</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DF036A" w:rsidRPr="00FC34A8" w:rsidRDefault="00DF036A" w:rsidP="00DF036A">
            <w:pPr>
              <w:spacing w:after="0" w:line="240" w:lineRule="auto"/>
              <w:jc w:val="center"/>
              <w:rPr>
                <w:rFonts w:ascii="Times New Roman" w:hAnsi="Times New Roman"/>
                <w:color w:val="000000" w:themeColor="text1"/>
                <w:spacing w:val="-20"/>
                <w:szCs w:val="24"/>
              </w:rPr>
            </w:pPr>
            <w:r w:rsidRPr="00FC34A8">
              <w:rPr>
                <w:rFonts w:ascii="Times New Roman" w:hAnsi="Times New Roman"/>
                <w:color w:val="000000" w:themeColor="text1"/>
                <w:spacing w:val="-20"/>
                <w:szCs w:val="24"/>
                <w:lang w:eastAsia="ru-RU"/>
              </w:rPr>
              <w:t>26,1 / 6</w:t>
            </w:r>
          </w:p>
        </w:tc>
        <w:tc>
          <w:tcPr>
            <w:tcW w:w="970" w:type="dxa"/>
            <w:gridSpan w:val="5"/>
            <w:tcBorders>
              <w:top w:val="single" w:sz="4" w:space="0" w:color="000000"/>
              <w:left w:val="single" w:sz="4" w:space="0" w:color="000000"/>
              <w:bottom w:val="single" w:sz="4" w:space="0" w:color="000000"/>
              <w:right w:val="single" w:sz="4" w:space="0" w:color="auto"/>
            </w:tcBorders>
            <w:vAlign w:val="center"/>
          </w:tcPr>
          <w:p w:rsidR="00DF036A" w:rsidRPr="00FC34A8" w:rsidRDefault="00DF036A" w:rsidP="00DF036A">
            <w:pPr>
              <w:spacing w:after="0" w:line="240" w:lineRule="auto"/>
              <w:jc w:val="center"/>
              <w:rPr>
                <w:rFonts w:ascii="Times New Roman" w:hAnsi="Times New Roman"/>
                <w:color w:val="000000" w:themeColor="text1"/>
                <w:spacing w:val="-20"/>
                <w:szCs w:val="24"/>
              </w:rPr>
            </w:pPr>
            <w:r w:rsidRPr="00FC34A8">
              <w:rPr>
                <w:rFonts w:ascii="Times New Roman" w:hAnsi="Times New Roman"/>
                <w:color w:val="000000" w:themeColor="text1"/>
                <w:spacing w:val="-20"/>
                <w:szCs w:val="24"/>
                <w:lang w:eastAsia="ru-RU"/>
              </w:rPr>
              <w:t>4,3 / 1</w:t>
            </w:r>
          </w:p>
        </w:tc>
        <w:tc>
          <w:tcPr>
            <w:tcW w:w="851" w:type="dxa"/>
            <w:gridSpan w:val="4"/>
            <w:tcBorders>
              <w:top w:val="single" w:sz="4" w:space="0" w:color="000000"/>
              <w:left w:val="single" w:sz="4" w:space="0" w:color="000000"/>
              <w:bottom w:val="single" w:sz="4" w:space="0" w:color="000000"/>
              <w:right w:val="single" w:sz="4" w:space="0" w:color="auto"/>
            </w:tcBorders>
            <w:vAlign w:val="center"/>
          </w:tcPr>
          <w:p w:rsidR="00DF036A" w:rsidRPr="00FC34A8" w:rsidRDefault="00DF036A" w:rsidP="00DF036A">
            <w:pPr>
              <w:spacing w:after="0" w:line="240" w:lineRule="auto"/>
              <w:jc w:val="center"/>
              <w:rPr>
                <w:rFonts w:ascii="Times New Roman" w:hAnsi="Times New Roman"/>
                <w:color w:val="000000" w:themeColor="text1"/>
                <w:spacing w:val="-20"/>
                <w:szCs w:val="24"/>
              </w:rPr>
            </w:pPr>
            <w:r w:rsidRPr="00FC34A8">
              <w:rPr>
                <w:rFonts w:ascii="Times New Roman" w:hAnsi="Times New Roman"/>
                <w:color w:val="000000" w:themeColor="text1"/>
                <w:spacing w:val="-20"/>
                <w:szCs w:val="24"/>
                <w:lang w:eastAsia="ru-RU"/>
              </w:rPr>
              <w:t>8,7 / 2</w:t>
            </w:r>
          </w:p>
        </w:tc>
        <w:tc>
          <w:tcPr>
            <w:tcW w:w="851" w:type="dxa"/>
            <w:gridSpan w:val="6"/>
            <w:tcBorders>
              <w:top w:val="single" w:sz="4" w:space="0" w:color="000000"/>
              <w:left w:val="single" w:sz="4" w:space="0" w:color="auto"/>
              <w:bottom w:val="single" w:sz="4" w:space="0" w:color="000000"/>
              <w:right w:val="single" w:sz="4" w:space="0" w:color="auto"/>
            </w:tcBorders>
            <w:vAlign w:val="center"/>
          </w:tcPr>
          <w:p w:rsidR="00DF036A" w:rsidRPr="00FC34A8" w:rsidRDefault="00DF036A" w:rsidP="00DF036A">
            <w:pPr>
              <w:spacing w:after="0" w:line="240" w:lineRule="auto"/>
              <w:jc w:val="center"/>
              <w:rPr>
                <w:rFonts w:ascii="Times New Roman" w:hAnsi="Times New Roman"/>
                <w:color w:val="000000" w:themeColor="text1"/>
                <w:spacing w:val="-20"/>
                <w:szCs w:val="24"/>
              </w:rPr>
            </w:pPr>
            <w:r w:rsidRPr="00FC34A8">
              <w:rPr>
                <w:rFonts w:ascii="Times New Roman" w:hAnsi="Times New Roman"/>
                <w:color w:val="000000" w:themeColor="text1"/>
                <w:spacing w:val="-20"/>
                <w:szCs w:val="24"/>
                <w:lang w:eastAsia="ru-RU"/>
              </w:rPr>
              <w:t>13,0 / 3</w:t>
            </w:r>
          </w:p>
        </w:tc>
        <w:tc>
          <w:tcPr>
            <w:tcW w:w="853" w:type="dxa"/>
            <w:gridSpan w:val="2"/>
            <w:tcBorders>
              <w:top w:val="single" w:sz="4" w:space="0" w:color="000000"/>
              <w:left w:val="single" w:sz="4" w:space="0" w:color="auto"/>
              <w:bottom w:val="single" w:sz="4" w:space="0" w:color="000000"/>
              <w:right w:val="single" w:sz="4" w:space="0" w:color="auto"/>
            </w:tcBorders>
            <w:vAlign w:val="center"/>
          </w:tcPr>
          <w:p w:rsidR="00DF036A" w:rsidRPr="00FC34A8" w:rsidRDefault="00DF036A" w:rsidP="00DF036A">
            <w:pPr>
              <w:spacing w:after="0" w:line="240" w:lineRule="auto"/>
              <w:jc w:val="center"/>
              <w:rPr>
                <w:rFonts w:ascii="Times New Roman" w:hAnsi="Times New Roman"/>
                <w:color w:val="000000" w:themeColor="text1"/>
                <w:spacing w:val="-20"/>
                <w:szCs w:val="24"/>
              </w:rPr>
            </w:pPr>
            <w:r w:rsidRPr="00FC34A8">
              <w:rPr>
                <w:rFonts w:ascii="Times New Roman" w:hAnsi="Times New Roman"/>
                <w:color w:val="000000" w:themeColor="text1"/>
                <w:spacing w:val="-20"/>
                <w:szCs w:val="24"/>
                <w:lang w:eastAsia="ru-RU"/>
              </w:rPr>
              <w:t>4,3 / 1</w:t>
            </w:r>
          </w:p>
        </w:tc>
      </w:tr>
      <w:tr w:rsidR="00FC34A8" w:rsidRPr="00FC34A8" w:rsidTr="003943CE">
        <w:trPr>
          <w:gridAfter w:val="1"/>
          <w:wAfter w:w="19" w:type="dxa"/>
        </w:trPr>
        <w:tc>
          <w:tcPr>
            <w:tcW w:w="10046" w:type="dxa"/>
            <w:gridSpan w:val="23"/>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center"/>
              <w:rPr>
                <w:rFonts w:ascii="Times New Roman" w:eastAsia="Times New Roman" w:hAnsi="Times New Roman"/>
                <w:b/>
                <w:color w:val="000000" w:themeColor="text1"/>
                <w:sz w:val="24"/>
                <w:szCs w:val="24"/>
                <w:lang w:eastAsia="ru-RU"/>
              </w:rPr>
            </w:pPr>
            <w:r w:rsidRPr="00FC34A8">
              <w:rPr>
                <w:rFonts w:ascii="Times New Roman" w:eastAsia="Times New Roman" w:hAnsi="Times New Roman"/>
                <w:b/>
                <w:color w:val="000000" w:themeColor="text1"/>
                <w:sz w:val="24"/>
                <w:szCs w:val="24"/>
                <w:lang w:eastAsia="ru-RU"/>
              </w:rPr>
              <w:t xml:space="preserve">Какую отметку по 5 – балльной шкале Вы могли бы поставить своему ТОС за осуществление уставной деятельности </w:t>
            </w:r>
            <w:r w:rsidRPr="00FC34A8">
              <w:rPr>
                <w:rFonts w:ascii="Times New Roman" w:eastAsia="Times New Roman" w:hAnsi="Times New Roman"/>
                <w:b/>
                <w:i/>
                <w:color w:val="000000" w:themeColor="text1"/>
                <w:sz w:val="24"/>
                <w:szCs w:val="24"/>
                <w:lang w:eastAsia="ru-RU"/>
              </w:rPr>
              <w:t>(</w:t>
            </w:r>
            <w:r w:rsidRPr="00FC34A8">
              <w:rPr>
                <w:rFonts w:ascii="Times New Roman" w:eastAsia="Times New Roman" w:hAnsi="Times New Roman"/>
                <w:i/>
                <w:color w:val="000000" w:themeColor="text1"/>
                <w:sz w:val="24"/>
                <w:szCs w:val="24"/>
                <w:lang w:eastAsia="ru-RU"/>
              </w:rPr>
              <w:t>один ответ)</w:t>
            </w:r>
          </w:p>
        </w:tc>
      </w:tr>
      <w:tr w:rsidR="00FC34A8" w:rsidRPr="00FC34A8" w:rsidTr="003943CE">
        <w:trPr>
          <w:gridAfter w:val="1"/>
          <w:wAfter w:w="19" w:type="dxa"/>
        </w:trPr>
        <w:tc>
          <w:tcPr>
            <w:tcW w:w="708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tabs>
                <w:tab w:val="left" w:pos="426"/>
              </w:tabs>
              <w:spacing w:after="0" w:line="240" w:lineRule="auto"/>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Отлично</w:t>
            </w:r>
          </w:p>
        </w:tc>
        <w:tc>
          <w:tcPr>
            <w:tcW w:w="1542" w:type="dxa"/>
            <w:gridSpan w:val="8"/>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center"/>
              <w:rPr>
                <w:rFonts w:ascii="Times New Roman" w:hAnsi="Times New Roman"/>
                <w:iCs/>
                <w:color w:val="000000" w:themeColor="text1"/>
                <w:sz w:val="24"/>
                <w:szCs w:val="24"/>
                <w:lang w:eastAsia="ru-RU"/>
              </w:rPr>
            </w:pPr>
            <w:r w:rsidRPr="00FC34A8">
              <w:rPr>
                <w:rFonts w:ascii="Times New Roman" w:hAnsi="Times New Roman"/>
                <w:iCs/>
                <w:color w:val="000000" w:themeColor="text1"/>
                <w:sz w:val="24"/>
                <w:szCs w:val="24"/>
                <w:lang w:eastAsia="ru-RU"/>
              </w:rPr>
              <w:t>13,0</w:t>
            </w:r>
          </w:p>
        </w:tc>
        <w:tc>
          <w:tcPr>
            <w:tcW w:w="1416" w:type="dxa"/>
            <w:gridSpan w:val="6"/>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center"/>
              <w:rPr>
                <w:rFonts w:ascii="Times New Roman" w:hAnsi="Times New Roman"/>
                <w:b/>
                <w:iCs/>
                <w:color w:val="000000" w:themeColor="text1"/>
                <w:sz w:val="24"/>
                <w:szCs w:val="24"/>
                <w:lang w:eastAsia="ru-RU"/>
              </w:rPr>
            </w:pPr>
            <w:r w:rsidRPr="00FC34A8">
              <w:rPr>
                <w:rFonts w:ascii="Times New Roman" w:hAnsi="Times New Roman"/>
                <w:b/>
                <w:iCs/>
                <w:color w:val="000000" w:themeColor="text1"/>
                <w:sz w:val="24"/>
                <w:szCs w:val="24"/>
                <w:lang w:eastAsia="ru-RU"/>
              </w:rPr>
              <w:t>Средний балл</w:t>
            </w:r>
          </w:p>
        </w:tc>
      </w:tr>
      <w:tr w:rsidR="00FC34A8" w:rsidRPr="00FC34A8" w:rsidTr="003943CE">
        <w:trPr>
          <w:gridAfter w:val="1"/>
          <w:wAfter w:w="19" w:type="dxa"/>
        </w:trPr>
        <w:tc>
          <w:tcPr>
            <w:tcW w:w="708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tabs>
                <w:tab w:val="left" w:pos="426"/>
              </w:tabs>
              <w:spacing w:after="0" w:line="240" w:lineRule="auto"/>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Хорошо</w:t>
            </w:r>
          </w:p>
        </w:tc>
        <w:tc>
          <w:tcPr>
            <w:tcW w:w="1542" w:type="dxa"/>
            <w:gridSpan w:val="8"/>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center"/>
              <w:rPr>
                <w:rFonts w:ascii="Times New Roman" w:hAnsi="Times New Roman"/>
                <w:iCs/>
                <w:color w:val="000000" w:themeColor="text1"/>
                <w:sz w:val="24"/>
                <w:szCs w:val="24"/>
                <w:lang w:eastAsia="ru-RU"/>
              </w:rPr>
            </w:pPr>
            <w:r w:rsidRPr="00FC34A8">
              <w:rPr>
                <w:rFonts w:ascii="Times New Roman" w:hAnsi="Times New Roman"/>
                <w:iCs/>
                <w:color w:val="000000" w:themeColor="text1"/>
                <w:sz w:val="24"/>
                <w:szCs w:val="24"/>
                <w:lang w:eastAsia="ru-RU"/>
              </w:rPr>
              <w:t>47,8</w:t>
            </w:r>
          </w:p>
        </w:tc>
        <w:tc>
          <w:tcPr>
            <w:tcW w:w="1416" w:type="dxa"/>
            <w:gridSpan w:val="6"/>
            <w:vMerge w:val="restart"/>
            <w:tcBorders>
              <w:top w:val="single" w:sz="4" w:space="0" w:color="000000"/>
              <w:left w:val="single" w:sz="4" w:space="0" w:color="000000"/>
              <w:right w:val="single" w:sz="4" w:space="0" w:color="000000"/>
            </w:tcBorders>
            <w:vAlign w:val="center"/>
          </w:tcPr>
          <w:p w:rsidR="00DF036A" w:rsidRPr="00FC34A8" w:rsidRDefault="00DF036A" w:rsidP="00DF036A">
            <w:pPr>
              <w:spacing w:after="0" w:line="240" w:lineRule="auto"/>
              <w:jc w:val="center"/>
              <w:rPr>
                <w:rFonts w:ascii="Times New Roman" w:hAnsi="Times New Roman"/>
                <w:iCs/>
                <w:color w:val="000000" w:themeColor="text1"/>
                <w:sz w:val="24"/>
                <w:szCs w:val="24"/>
                <w:lang w:eastAsia="ru-RU"/>
              </w:rPr>
            </w:pPr>
            <w:r w:rsidRPr="00FC34A8">
              <w:rPr>
                <w:rFonts w:ascii="Times New Roman" w:hAnsi="Times New Roman"/>
                <w:iCs/>
                <w:color w:val="000000" w:themeColor="text1"/>
                <w:sz w:val="24"/>
                <w:szCs w:val="24"/>
                <w:lang w:eastAsia="ru-RU"/>
              </w:rPr>
              <w:t>3,77</w:t>
            </w:r>
          </w:p>
        </w:tc>
      </w:tr>
      <w:tr w:rsidR="00FC34A8" w:rsidRPr="00FC34A8" w:rsidTr="003943CE">
        <w:trPr>
          <w:gridAfter w:val="1"/>
          <w:wAfter w:w="19" w:type="dxa"/>
        </w:trPr>
        <w:tc>
          <w:tcPr>
            <w:tcW w:w="708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tabs>
                <w:tab w:val="left" w:pos="426"/>
              </w:tabs>
              <w:spacing w:after="0" w:line="240" w:lineRule="auto"/>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Удовлетворительно</w:t>
            </w:r>
          </w:p>
        </w:tc>
        <w:tc>
          <w:tcPr>
            <w:tcW w:w="1542" w:type="dxa"/>
            <w:gridSpan w:val="8"/>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center"/>
              <w:rPr>
                <w:rFonts w:ascii="Times New Roman" w:hAnsi="Times New Roman"/>
                <w:iCs/>
                <w:color w:val="000000" w:themeColor="text1"/>
                <w:sz w:val="24"/>
                <w:szCs w:val="24"/>
                <w:lang w:eastAsia="ru-RU"/>
              </w:rPr>
            </w:pPr>
            <w:r w:rsidRPr="00FC34A8">
              <w:rPr>
                <w:rFonts w:ascii="Times New Roman" w:hAnsi="Times New Roman"/>
                <w:iCs/>
                <w:color w:val="000000" w:themeColor="text1"/>
                <w:sz w:val="24"/>
                <w:szCs w:val="24"/>
                <w:lang w:eastAsia="ru-RU"/>
              </w:rPr>
              <w:t>34,8</w:t>
            </w:r>
          </w:p>
        </w:tc>
        <w:tc>
          <w:tcPr>
            <w:tcW w:w="1416" w:type="dxa"/>
            <w:gridSpan w:val="6"/>
            <w:vMerge/>
            <w:tcBorders>
              <w:left w:val="single" w:sz="4" w:space="0" w:color="000000"/>
              <w:right w:val="single" w:sz="4" w:space="0" w:color="000000"/>
            </w:tcBorders>
          </w:tcPr>
          <w:p w:rsidR="00DF036A" w:rsidRPr="00FC34A8" w:rsidRDefault="00DF036A" w:rsidP="00DF036A">
            <w:pPr>
              <w:spacing w:after="0" w:line="240" w:lineRule="auto"/>
              <w:jc w:val="center"/>
              <w:rPr>
                <w:rFonts w:ascii="Times New Roman" w:hAnsi="Times New Roman"/>
                <w:iCs/>
                <w:color w:val="000000" w:themeColor="text1"/>
                <w:sz w:val="24"/>
                <w:szCs w:val="24"/>
                <w:lang w:eastAsia="ru-RU"/>
              </w:rPr>
            </w:pPr>
          </w:p>
        </w:tc>
      </w:tr>
      <w:tr w:rsidR="00FC34A8" w:rsidRPr="00FC34A8" w:rsidTr="003943CE">
        <w:trPr>
          <w:gridAfter w:val="1"/>
          <w:wAfter w:w="19" w:type="dxa"/>
        </w:trPr>
        <w:tc>
          <w:tcPr>
            <w:tcW w:w="708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tabs>
                <w:tab w:val="left" w:pos="426"/>
              </w:tabs>
              <w:spacing w:after="0" w:line="240" w:lineRule="auto"/>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Плохо</w:t>
            </w:r>
          </w:p>
        </w:tc>
        <w:tc>
          <w:tcPr>
            <w:tcW w:w="1542" w:type="dxa"/>
            <w:gridSpan w:val="8"/>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center"/>
              <w:rPr>
                <w:rFonts w:ascii="Times New Roman" w:hAnsi="Times New Roman"/>
                <w:iCs/>
                <w:color w:val="000000" w:themeColor="text1"/>
                <w:sz w:val="24"/>
                <w:szCs w:val="24"/>
                <w:lang w:eastAsia="ru-RU"/>
              </w:rPr>
            </w:pPr>
            <w:r w:rsidRPr="00FC34A8">
              <w:rPr>
                <w:rFonts w:ascii="Times New Roman" w:hAnsi="Times New Roman"/>
                <w:iCs/>
                <w:color w:val="000000" w:themeColor="text1"/>
                <w:sz w:val="24"/>
                <w:szCs w:val="24"/>
                <w:lang w:eastAsia="ru-RU"/>
              </w:rPr>
              <w:t>-</w:t>
            </w:r>
          </w:p>
        </w:tc>
        <w:tc>
          <w:tcPr>
            <w:tcW w:w="1416" w:type="dxa"/>
            <w:gridSpan w:val="6"/>
            <w:vMerge/>
            <w:tcBorders>
              <w:left w:val="single" w:sz="4" w:space="0" w:color="000000"/>
              <w:right w:val="single" w:sz="4" w:space="0" w:color="000000"/>
            </w:tcBorders>
          </w:tcPr>
          <w:p w:rsidR="00DF036A" w:rsidRPr="00FC34A8" w:rsidRDefault="00DF036A" w:rsidP="00DF036A">
            <w:pPr>
              <w:spacing w:after="0" w:line="240" w:lineRule="auto"/>
              <w:jc w:val="center"/>
              <w:rPr>
                <w:rFonts w:ascii="Times New Roman" w:hAnsi="Times New Roman"/>
                <w:iCs/>
                <w:color w:val="000000" w:themeColor="text1"/>
                <w:sz w:val="24"/>
                <w:szCs w:val="24"/>
                <w:lang w:eastAsia="ru-RU"/>
              </w:rPr>
            </w:pPr>
          </w:p>
        </w:tc>
      </w:tr>
      <w:tr w:rsidR="00FC34A8" w:rsidRPr="00FC34A8" w:rsidTr="003943CE">
        <w:trPr>
          <w:gridAfter w:val="1"/>
          <w:wAfter w:w="19" w:type="dxa"/>
        </w:trPr>
        <w:tc>
          <w:tcPr>
            <w:tcW w:w="708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tabs>
                <w:tab w:val="left" w:pos="426"/>
              </w:tabs>
              <w:spacing w:after="0" w:line="240" w:lineRule="auto"/>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Не удовлетворительно</w:t>
            </w:r>
          </w:p>
        </w:tc>
        <w:tc>
          <w:tcPr>
            <w:tcW w:w="1542" w:type="dxa"/>
            <w:gridSpan w:val="8"/>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center"/>
              <w:rPr>
                <w:rFonts w:ascii="Times New Roman" w:hAnsi="Times New Roman"/>
                <w:iCs/>
                <w:color w:val="000000" w:themeColor="text1"/>
                <w:sz w:val="24"/>
                <w:szCs w:val="24"/>
                <w:lang w:eastAsia="ru-RU"/>
              </w:rPr>
            </w:pPr>
            <w:r w:rsidRPr="00FC34A8">
              <w:rPr>
                <w:rFonts w:ascii="Times New Roman" w:hAnsi="Times New Roman"/>
                <w:iCs/>
                <w:color w:val="000000" w:themeColor="text1"/>
                <w:sz w:val="24"/>
                <w:szCs w:val="24"/>
                <w:lang w:eastAsia="ru-RU"/>
              </w:rPr>
              <w:t>-</w:t>
            </w:r>
          </w:p>
        </w:tc>
        <w:tc>
          <w:tcPr>
            <w:tcW w:w="1416" w:type="dxa"/>
            <w:gridSpan w:val="6"/>
            <w:vMerge/>
            <w:tcBorders>
              <w:left w:val="single" w:sz="4" w:space="0" w:color="000000"/>
              <w:right w:val="single" w:sz="4" w:space="0" w:color="000000"/>
            </w:tcBorders>
          </w:tcPr>
          <w:p w:rsidR="00DF036A" w:rsidRPr="00FC34A8" w:rsidRDefault="00DF036A" w:rsidP="00DF036A">
            <w:pPr>
              <w:spacing w:after="0" w:line="240" w:lineRule="auto"/>
              <w:jc w:val="center"/>
              <w:rPr>
                <w:rFonts w:ascii="Times New Roman" w:hAnsi="Times New Roman"/>
                <w:iCs/>
                <w:color w:val="000000" w:themeColor="text1"/>
                <w:sz w:val="24"/>
                <w:szCs w:val="24"/>
                <w:lang w:eastAsia="ru-RU"/>
              </w:rPr>
            </w:pPr>
          </w:p>
        </w:tc>
      </w:tr>
      <w:tr w:rsidR="00FC34A8" w:rsidRPr="00FC34A8" w:rsidTr="003943CE">
        <w:trPr>
          <w:gridAfter w:val="1"/>
          <w:wAfter w:w="19" w:type="dxa"/>
        </w:trPr>
        <w:tc>
          <w:tcPr>
            <w:tcW w:w="708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tabs>
                <w:tab w:val="left" w:pos="426"/>
              </w:tabs>
              <w:spacing w:after="0" w:line="240" w:lineRule="auto"/>
              <w:jc w:val="both"/>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Затрудняюсь ответить</w:t>
            </w:r>
          </w:p>
        </w:tc>
        <w:tc>
          <w:tcPr>
            <w:tcW w:w="1542" w:type="dxa"/>
            <w:gridSpan w:val="8"/>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center"/>
              <w:rPr>
                <w:rFonts w:ascii="Times New Roman" w:hAnsi="Times New Roman"/>
                <w:iCs/>
                <w:color w:val="000000" w:themeColor="text1"/>
                <w:sz w:val="24"/>
                <w:szCs w:val="24"/>
                <w:lang w:eastAsia="ru-RU"/>
              </w:rPr>
            </w:pPr>
            <w:r w:rsidRPr="00FC34A8">
              <w:rPr>
                <w:rFonts w:ascii="Times New Roman" w:hAnsi="Times New Roman"/>
                <w:iCs/>
                <w:color w:val="000000" w:themeColor="text1"/>
                <w:sz w:val="24"/>
                <w:szCs w:val="24"/>
                <w:lang w:eastAsia="ru-RU"/>
              </w:rPr>
              <w:t>4,3</w:t>
            </w:r>
          </w:p>
        </w:tc>
        <w:tc>
          <w:tcPr>
            <w:tcW w:w="1416" w:type="dxa"/>
            <w:gridSpan w:val="6"/>
            <w:vMerge/>
            <w:tcBorders>
              <w:left w:val="single" w:sz="4" w:space="0" w:color="000000"/>
              <w:bottom w:val="single" w:sz="4" w:space="0" w:color="000000"/>
              <w:right w:val="single" w:sz="4" w:space="0" w:color="000000"/>
            </w:tcBorders>
          </w:tcPr>
          <w:p w:rsidR="00DF036A" w:rsidRPr="00FC34A8" w:rsidRDefault="00DF036A" w:rsidP="00DF036A">
            <w:pPr>
              <w:spacing w:after="0" w:line="240" w:lineRule="auto"/>
              <w:jc w:val="center"/>
              <w:rPr>
                <w:rFonts w:ascii="Times New Roman" w:hAnsi="Times New Roman"/>
                <w:iCs/>
                <w:color w:val="000000" w:themeColor="text1"/>
                <w:sz w:val="24"/>
                <w:szCs w:val="24"/>
                <w:lang w:eastAsia="ru-RU"/>
              </w:rPr>
            </w:pPr>
          </w:p>
        </w:tc>
      </w:tr>
      <w:tr w:rsidR="00FC34A8" w:rsidRPr="00FC34A8" w:rsidTr="003943CE">
        <w:trPr>
          <w:gridAfter w:val="1"/>
          <w:wAfter w:w="19" w:type="dxa"/>
        </w:trPr>
        <w:tc>
          <w:tcPr>
            <w:tcW w:w="10046" w:type="dxa"/>
            <w:gridSpan w:val="23"/>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center"/>
              <w:rPr>
                <w:rFonts w:ascii="Times New Roman" w:hAnsi="Times New Roman"/>
                <w:b/>
                <w:color w:val="000000" w:themeColor="text1"/>
                <w:sz w:val="24"/>
                <w:szCs w:val="24"/>
                <w:lang w:eastAsia="ru-RU"/>
              </w:rPr>
            </w:pPr>
            <w:r w:rsidRPr="00FC34A8">
              <w:rPr>
                <w:rFonts w:ascii="Times New Roman" w:hAnsi="Times New Roman"/>
                <w:b/>
                <w:color w:val="000000" w:themeColor="text1"/>
                <w:sz w:val="24"/>
                <w:szCs w:val="24"/>
                <w:lang w:eastAsia="ru-RU"/>
              </w:rPr>
              <w:t xml:space="preserve">Как Вы считаете, удовлетворены ли жители территории </w:t>
            </w:r>
            <w:proofErr w:type="gramStart"/>
            <w:r w:rsidRPr="00FC34A8">
              <w:rPr>
                <w:rFonts w:ascii="Times New Roman" w:hAnsi="Times New Roman"/>
                <w:b/>
                <w:color w:val="000000" w:themeColor="text1"/>
                <w:sz w:val="24"/>
                <w:szCs w:val="24"/>
                <w:lang w:eastAsia="ru-RU"/>
              </w:rPr>
              <w:t>Вашего</w:t>
            </w:r>
            <w:proofErr w:type="gramEnd"/>
            <w:r w:rsidRPr="00FC34A8">
              <w:rPr>
                <w:rFonts w:ascii="Times New Roman" w:hAnsi="Times New Roman"/>
                <w:b/>
                <w:color w:val="000000" w:themeColor="text1"/>
                <w:sz w:val="24"/>
                <w:szCs w:val="24"/>
                <w:lang w:eastAsia="ru-RU"/>
              </w:rPr>
              <w:t xml:space="preserve"> ТОС той работой, которую он (ТОС) осуществляет </w:t>
            </w:r>
            <w:r w:rsidRPr="00FC34A8">
              <w:rPr>
                <w:rFonts w:ascii="Times New Roman" w:hAnsi="Times New Roman"/>
                <w:i/>
                <w:color w:val="000000" w:themeColor="text1"/>
                <w:sz w:val="24"/>
                <w:szCs w:val="24"/>
                <w:lang w:eastAsia="ru-RU"/>
              </w:rPr>
              <w:t>(один ответ)</w:t>
            </w:r>
          </w:p>
        </w:tc>
      </w:tr>
      <w:tr w:rsidR="00FC34A8" w:rsidRPr="00FC34A8" w:rsidTr="003943CE">
        <w:trPr>
          <w:gridAfter w:val="1"/>
          <w:wAfter w:w="19" w:type="dxa"/>
        </w:trPr>
        <w:tc>
          <w:tcPr>
            <w:tcW w:w="708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both"/>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Считаю, что удовлетворены полностью</w:t>
            </w:r>
          </w:p>
        </w:tc>
        <w:tc>
          <w:tcPr>
            <w:tcW w:w="1542" w:type="dxa"/>
            <w:gridSpan w:val="8"/>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center"/>
              <w:rPr>
                <w:rFonts w:ascii="Times New Roman" w:hAnsi="Times New Roman"/>
                <w:iCs/>
                <w:color w:val="000000" w:themeColor="text1"/>
                <w:sz w:val="24"/>
                <w:szCs w:val="24"/>
                <w:lang w:eastAsia="ru-RU"/>
              </w:rPr>
            </w:pPr>
            <w:r w:rsidRPr="00FC34A8">
              <w:rPr>
                <w:rFonts w:ascii="Times New Roman" w:hAnsi="Times New Roman"/>
                <w:iCs/>
                <w:color w:val="000000" w:themeColor="text1"/>
                <w:sz w:val="24"/>
                <w:szCs w:val="24"/>
                <w:lang w:eastAsia="ru-RU"/>
              </w:rPr>
              <w:t>8,7</w:t>
            </w:r>
          </w:p>
        </w:tc>
        <w:tc>
          <w:tcPr>
            <w:tcW w:w="1416" w:type="dxa"/>
            <w:gridSpan w:val="6"/>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center"/>
              <w:rPr>
                <w:rFonts w:ascii="Times New Roman" w:hAnsi="Times New Roman"/>
                <w:iCs/>
                <w:color w:val="000000" w:themeColor="text1"/>
                <w:sz w:val="24"/>
                <w:szCs w:val="24"/>
                <w:lang w:eastAsia="ru-RU"/>
              </w:rPr>
            </w:pPr>
            <w:r w:rsidRPr="00FC34A8">
              <w:rPr>
                <w:rFonts w:ascii="Times New Roman" w:hAnsi="Times New Roman"/>
                <w:iCs/>
                <w:color w:val="000000" w:themeColor="text1"/>
                <w:sz w:val="24"/>
                <w:szCs w:val="24"/>
                <w:lang w:eastAsia="ru-RU"/>
              </w:rPr>
              <w:t>2</w:t>
            </w:r>
          </w:p>
        </w:tc>
      </w:tr>
      <w:tr w:rsidR="00FC34A8" w:rsidRPr="00FC34A8" w:rsidTr="003943CE">
        <w:trPr>
          <w:gridAfter w:val="1"/>
          <w:wAfter w:w="19" w:type="dxa"/>
        </w:trPr>
        <w:tc>
          <w:tcPr>
            <w:tcW w:w="7088" w:type="dxa"/>
            <w:gridSpan w:val="9"/>
            <w:tcBorders>
              <w:top w:val="single" w:sz="4" w:space="0" w:color="000000"/>
              <w:left w:val="single" w:sz="4" w:space="0" w:color="000000"/>
              <w:bottom w:val="single" w:sz="4" w:space="0" w:color="000000"/>
              <w:right w:val="single" w:sz="4" w:space="0" w:color="000000"/>
            </w:tcBorders>
          </w:tcPr>
          <w:p w:rsidR="00DF036A" w:rsidRPr="00FC34A8" w:rsidRDefault="00E87627" w:rsidP="00DF036A">
            <w:pPr>
              <w:spacing w:after="0" w:line="240" w:lineRule="auto"/>
              <w:jc w:val="both"/>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Скорее удовлетворены</w:t>
            </w:r>
          </w:p>
        </w:tc>
        <w:tc>
          <w:tcPr>
            <w:tcW w:w="1542" w:type="dxa"/>
            <w:gridSpan w:val="8"/>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center"/>
              <w:rPr>
                <w:rFonts w:ascii="Times New Roman" w:hAnsi="Times New Roman"/>
                <w:iCs/>
                <w:color w:val="000000" w:themeColor="text1"/>
                <w:sz w:val="24"/>
                <w:szCs w:val="24"/>
                <w:lang w:eastAsia="ru-RU"/>
              </w:rPr>
            </w:pPr>
            <w:r w:rsidRPr="00FC34A8">
              <w:rPr>
                <w:rFonts w:ascii="Times New Roman" w:hAnsi="Times New Roman"/>
                <w:iCs/>
                <w:color w:val="000000" w:themeColor="text1"/>
                <w:sz w:val="24"/>
                <w:szCs w:val="24"/>
                <w:lang w:eastAsia="ru-RU"/>
              </w:rPr>
              <w:t>34,8</w:t>
            </w:r>
          </w:p>
        </w:tc>
        <w:tc>
          <w:tcPr>
            <w:tcW w:w="1416" w:type="dxa"/>
            <w:gridSpan w:val="6"/>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center"/>
              <w:rPr>
                <w:rFonts w:ascii="Times New Roman" w:hAnsi="Times New Roman"/>
                <w:iCs/>
                <w:color w:val="000000" w:themeColor="text1"/>
                <w:sz w:val="24"/>
                <w:szCs w:val="24"/>
                <w:lang w:eastAsia="ru-RU"/>
              </w:rPr>
            </w:pPr>
            <w:r w:rsidRPr="00FC34A8">
              <w:rPr>
                <w:rFonts w:ascii="Times New Roman" w:hAnsi="Times New Roman"/>
                <w:iCs/>
                <w:color w:val="000000" w:themeColor="text1"/>
                <w:sz w:val="24"/>
                <w:szCs w:val="24"/>
                <w:lang w:eastAsia="ru-RU"/>
              </w:rPr>
              <w:t>8</w:t>
            </w:r>
          </w:p>
        </w:tc>
      </w:tr>
      <w:tr w:rsidR="00FC34A8" w:rsidRPr="00FC34A8" w:rsidTr="003943CE">
        <w:trPr>
          <w:gridAfter w:val="1"/>
          <w:wAfter w:w="19" w:type="dxa"/>
        </w:trPr>
        <w:tc>
          <w:tcPr>
            <w:tcW w:w="708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both"/>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Удовлетворены относительно</w:t>
            </w:r>
          </w:p>
        </w:tc>
        <w:tc>
          <w:tcPr>
            <w:tcW w:w="1542" w:type="dxa"/>
            <w:gridSpan w:val="8"/>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center"/>
              <w:rPr>
                <w:rFonts w:ascii="Times New Roman" w:hAnsi="Times New Roman"/>
                <w:iCs/>
                <w:color w:val="000000" w:themeColor="text1"/>
                <w:sz w:val="24"/>
                <w:szCs w:val="24"/>
                <w:lang w:eastAsia="ru-RU"/>
              </w:rPr>
            </w:pPr>
            <w:r w:rsidRPr="00FC34A8">
              <w:rPr>
                <w:rFonts w:ascii="Times New Roman" w:hAnsi="Times New Roman"/>
                <w:iCs/>
                <w:color w:val="000000" w:themeColor="text1"/>
                <w:sz w:val="24"/>
                <w:szCs w:val="24"/>
                <w:lang w:eastAsia="ru-RU"/>
              </w:rPr>
              <w:t>43,5</w:t>
            </w:r>
          </w:p>
        </w:tc>
        <w:tc>
          <w:tcPr>
            <w:tcW w:w="1416" w:type="dxa"/>
            <w:gridSpan w:val="6"/>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center"/>
              <w:rPr>
                <w:rFonts w:ascii="Times New Roman" w:hAnsi="Times New Roman"/>
                <w:iCs/>
                <w:color w:val="000000" w:themeColor="text1"/>
                <w:sz w:val="24"/>
                <w:szCs w:val="24"/>
                <w:lang w:eastAsia="ru-RU"/>
              </w:rPr>
            </w:pPr>
            <w:r w:rsidRPr="00FC34A8">
              <w:rPr>
                <w:rFonts w:ascii="Times New Roman" w:hAnsi="Times New Roman"/>
                <w:iCs/>
                <w:color w:val="000000" w:themeColor="text1"/>
                <w:sz w:val="24"/>
                <w:szCs w:val="24"/>
                <w:lang w:eastAsia="ru-RU"/>
              </w:rPr>
              <w:t>10</w:t>
            </w:r>
          </w:p>
        </w:tc>
      </w:tr>
      <w:tr w:rsidR="00FC34A8" w:rsidRPr="00FC34A8" w:rsidTr="003943CE">
        <w:trPr>
          <w:gridAfter w:val="1"/>
          <w:wAfter w:w="19" w:type="dxa"/>
        </w:trPr>
        <w:tc>
          <w:tcPr>
            <w:tcW w:w="708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both"/>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Скорее не удовлетворены</w:t>
            </w:r>
          </w:p>
        </w:tc>
        <w:tc>
          <w:tcPr>
            <w:tcW w:w="1542" w:type="dxa"/>
            <w:gridSpan w:val="8"/>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center"/>
              <w:rPr>
                <w:rFonts w:ascii="Times New Roman" w:hAnsi="Times New Roman"/>
                <w:iCs/>
                <w:color w:val="000000" w:themeColor="text1"/>
                <w:sz w:val="24"/>
                <w:szCs w:val="24"/>
                <w:lang w:eastAsia="ru-RU"/>
              </w:rPr>
            </w:pPr>
            <w:r w:rsidRPr="00FC34A8">
              <w:rPr>
                <w:rFonts w:ascii="Times New Roman" w:hAnsi="Times New Roman"/>
                <w:iCs/>
                <w:color w:val="000000" w:themeColor="text1"/>
                <w:sz w:val="24"/>
                <w:szCs w:val="24"/>
                <w:lang w:eastAsia="ru-RU"/>
              </w:rPr>
              <w:t>-</w:t>
            </w:r>
          </w:p>
        </w:tc>
        <w:tc>
          <w:tcPr>
            <w:tcW w:w="1416" w:type="dxa"/>
            <w:gridSpan w:val="6"/>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center"/>
              <w:rPr>
                <w:rFonts w:ascii="Times New Roman" w:hAnsi="Times New Roman"/>
                <w:iCs/>
                <w:color w:val="000000" w:themeColor="text1"/>
                <w:sz w:val="24"/>
                <w:szCs w:val="24"/>
                <w:lang w:eastAsia="ru-RU"/>
              </w:rPr>
            </w:pPr>
            <w:r w:rsidRPr="00FC34A8">
              <w:rPr>
                <w:rFonts w:ascii="Times New Roman" w:hAnsi="Times New Roman"/>
                <w:iCs/>
                <w:color w:val="000000" w:themeColor="text1"/>
                <w:sz w:val="24"/>
                <w:szCs w:val="24"/>
                <w:lang w:eastAsia="ru-RU"/>
              </w:rPr>
              <w:t>-</w:t>
            </w:r>
          </w:p>
        </w:tc>
      </w:tr>
      <w:tr w:rsidR="00FC34A8" w:rsidRPr="00FC34A8" w:rsidTr="003943CE">
        <w:trPr>
          <w:gridAfter w:val="1"/>
          <w:wAfter w:w="19" w:type="dxa"/>
        </w:trPr>
        <w:tc>
          <w:tcPr>
            <w:tcW w:w="708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both"/>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Не удовлетворены</w:t>
            </w:r>
          </w:p>
        </w:tc>
        <w:tc>
          <w:tcPr>
            <w:tcW w:w="1542" w:type="dxa"/>
            <w:gridSpan w:val="8"/>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center"/>
              <w:rPr>
                <w:rFonts w:ascii="Times New Roman" w:hAnsi="Times New Roman"/>
                <w:iCs/>
                <w:color w:val="000000" w:themeColor="text1"/>
                <w:sz w:val="24"/>
                <w:szCs w:val="24"/>
                <w:lang w:eastAsia="ru-RU"/>
              </w:rPr>
            </w:pPr>
            <w:r w:rsidRPr="00FC34A8">
              <w:rPr>
                <w:rFonts w:ascii="Times New Roman" w:hAnsi="Times New Roman"/>
                <w:iCs/>
                <w:color w:val="000000" w:themeColor="text1"/>
                <w:sz w:val="24"/>
                <w:szCs w:val="24"/>
                <w:lang w:eastAsia="ru-RU"/>
              </w:rPr>
              <w:t>4,3</w:t>
            </w:r>
          </w:p>
        </w:tc>
        <w:tc>
          <w:tcPr>
            <w:tcW w:w="1416" w:type="dxa"/>
            <w:gridSpan w:val="6"/>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center"/>
              <w:rPr>
                <w:rFonts w:ascii="Times New Roman" w:hAnsi="Times New Roman"/>
                <w:iCs/>
                <w:color w:val="000000" w:themeColor="text1"/>
                <w:sz w:val="24"/>
                <w:szCs w:val="24"/>
                <w:lang w:eastAsia="ru-RU"/>
              </w:rPr>
            </w:pPr>
            <w:r w:rsidRPr="00FC34A8">
              <w:rPr>
                <w:rFonts w:ascii="Times New Roman" w:hAnsi="Times New Roman"/>
                <w:iCs/>
                <w:color w:val="000000" w:themeColor="text1"/>
                <w:sz w:val="24"/>
                <w:szCs w:val="24"/>
                <w:lang w:eastAsia="ru-RU"/>
              </w:rPr>
              <w:t>1</w:t>
            </w:r>
          </w:p>
        </w:tc>
      </w:tr>
      <w:tr w:rsidR="00FC34A8" w:rsidRPr="00FC34A8" w:rsidTr="003943CE">
        <w:trPr>
          <w:gridAfter w:val="1"/>
          <w:wAfter w:w="19" w:type="dxa"/>
        </w:trPr>
        <w:tc>
          <w:tcPr>
            <w:tcW w:w="708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both"/>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Затрудняюсь ответить</w:t>
            </w:r>
          </w:p>
        </w:tc>
        <w:tc>
          <w:tcPr>
            <w:tcW w:w="1542" w:type="dxa"/>
            <w:gridSpan w:val="8"/>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center"/>
              <w:rPr>
                <w:rFonts w:ascii="Times New Roman" w:hAnsi="Times New Roman"/>
                <w:iCs/>
                <w:color w:val="000000" w:themeColor="text1"/>
                <w:sz w:val="24"/>
                <w:szCs w:val="24"/>
                <w:lang w:eastAsia="ru-RU"/>
              </w:rPr>
            </w:pPr>
            <w:r w:rsidRPr="00FC34A8">
              <w:rPr>
                <w:rFonts w:ascii="Times New Roman" w:hAnsi="Times New Roman"/>
                <w:iCs/>
                <w:color w:val="000000" w:themeColor="text1"/>
                <w:sz w:val="24"/>
                <w:szCs w:val="24"/>
                <w:lang w:eastAsia="ru-RU"/>
              </w:rPr>
              <w:t>8,7</w:t>
            </w:r>
          </w:p>
        </w:tc>
        <w:tc>
          <w:tcPr>
            <w:tcW w:w="1416" w:type="dxa"/>
            <w:gridSpan w:val="6"/>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center"/>
              <w:rPr>
                <w:rFonts w:ascii="Times New Roman" w:hAnsi="Times New Roman"/>
                <w:iCs/>
                <w:color w:val="000000" w:themeColor="text1"/>
                <w:sz w:val="24"/>
                <w:szCs w:val="24"/>
                <w:lang w:eastAsia="ru-RU"/>
              </w:rPr>
            </w:pPr>
            <w:r w:rsidRPr="00FC34A8">
              <w:rPr>
                <w:rFonts w:ascii="Times New Roman" w:hAnsi="Times New Roman"/>
                <w:iCs/>
                <w:color w:val="000000" w:themeColor="text1"/>
                <w:sz w:val="24"/>
                <w:szCs w:val="24"/>
                <w:lang w:eastAsia="ru-RU"/>
              </w:rPr>
              <w:t>2</w:t>
            </w:r>
          </w:p>
        </w:tc>
      </w:tr>
      <w:tr w:rsidR="00FC34A8" w:rsidRPr="00FC34A8" w:rsidTr="003943CE">
        <w:trPr>
          <w:gridAfter w:val="1"/>
          <w:wAfter w:w="19" w:type="dxa"/>
        </w:trPr>
        <w:tc>
          <w:tcPr>
            <w:tcW w:w="10046" w:type="dxa"/>
            <w:gridSpan w:val="23"/>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center"/>
              <w:rPr>
                <w:rFonts w:ascii="Times New Roman" w:hAnsi="Times New Roman"/>
                <w:b/>
                <w:color w:val="000000" w:themeColor="text1"/>
                <w:sz w:val="24"/>
                <w:szCs w:val="24"/>
                <w:lang w:eastAsia="ru-RU"/>
              </w:rPr>
            </w:pPr>
            <w:r w:rsidRPr="00FC34A8">
              <w:rPr>
                <w:rFonts w:ascii="Times New Roman" w:hAnsi="Times New Roman"/>
                <w:b/>
                <w:color w:val="000000" w:themeColor="text1"/>
                <w:sz w:val="24"/>
                <w:szCs w:val="24"/>
                <w:lang w:eastAsia="ru-RU"/>
              </w:rPr>
              <w:t>Как часто Вы обращаетесь за получением методической помощи в МКУ «Наш город»</w:t>
            </w:r>
            <w:r w:rsidRPr="00FC34A8">
              <w:rPr>
                <w:rFonts w:ascii="Times New Roman" w:hAnsi="Times New Roman"/>
                <w:color w:val="000000" w:themeColor="text1"/>
                <w:sz w:val="24"/>
                <w:szCs w:val="24"/>
                <w:lang w:eastAsia="ru-RU"/>
              </w:rPr>
              <w:t xml:space="preserve"> </w:t>
            </w:r>
            <w:r w:rsidRPr="00FC34A8">
              <w:rPr>
                <w:rFonts w:ascii="Times New Roman" w:hAnsi="Times New Roman"/>
                <w:i/>
                <w:color w:val="000000" w:themeColor="text1"/>
                <w:sz w:val="24"/>
                <w:szCs w:val="24"/>
                <w:lang w:eastAsia="ru-RU"/>
              </w:rPr>
              <w:t>(один ответ</w:t>
            </w:r>
            <w:r w:rsidRPr="00FC34A8">
              <w:rPr>
                <w:rFonts w:ascii="Times New Roman" w:hAnsi="Times New Roman"/>
                <w:iCs/>
                <w:color w:val="000000" w:themeColor="text1"/>
                <w:sz w:val="24"/>
                <w:szCs w:val="24"/>
                <w:lang w:eastAsia="ru-RU"/>
              </w:rPr>
              <w:t>)</w:t>
            </w:r>
          </w:p>
        </w:tc>
      </w:tr>
      <w:tr w:rsidR="00FC34A8" w:rsidRPr="00FC34A8" w:rsidTr="003943CE">
        <w:trPr>
          <w:gridAfter w:val="1"/>
          <w:wAfter w:w="19" w:type="dxa"/>
        </w:trPr>
        <w:tc>
          <w:tcPr>
            <w:tcW w:w="708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tabs>
                <w:tab w:val="left" w:pos="426"/>
              </w:tabs>
              <w:spacing w:after="0" w:line="240" w:lineRule="auto"/>
              <w:jc w:val="both"/>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Не обращался</w:t>
            </w:r>
            <w:proofErr w:type="gramStart"/>
            <w:r w:rsidRPr="00FC34A8">
              <w:rPr>
                <w:rFonts w:ascii="Times New Roman" w:hAnsi="Times New Roman"/>
                <w:color w:val="000000" w:themeColor="text1"/>
                <w:sz w:val="24"/>
                <w:szCs w:val="24"/>
                <w:lang w:eastAsia="ru-RU"/>
              </w:rPr>
              <w:t xml:space="preserve"> (-</w:t>
            </w:r>
            <w:proofErr w:type="gramEnd"/>
            <w:r w:rsidRPr="00FC34A8">
              <w:rPr>
                <w:rFonts w:ascii="Times New Roman" w:hAnsi="Times New Roman"/>
                <w:color w:val="000000" w:themeColor="text1"/>
                <w:sz w:val="24"/>
                <w:szCs w:val="24"/>
                <w:lang w:eastAsia="ru-RU"/>
              </w:rPr>
              <w:t>ась)</w:t>
            </w:r>
          </w:p>
        </w:tc>
        <w:tc>
          <w:tcPr>
            <w:tcW w:w="154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center"/>
              <w:rPr>
                <w:rFonts w:ascii="Times New Roman" w:hAnsi="Times New Roman"/>
                <w:iCs/>
                <w:color w:val="000000" w:themeColor="text1"/>
                <w:sz w:val="24"/>
                <w:szCs w:val="24"/>
                <w:lang w:eastAsia="ru-RU"/>
              </w:rPr>
            </w:pPr>
            <w:r w:rsidRPr="00FC34A8">
              <w:rPr>
                <w:rFonts w:ascii="Times New Roman" w:hAnsi="Times New Roman"/>
                <w:iCs/>
                <w:color w:val="000000" w:themeColor="text1"/>
                <w:sz w:val="24"/>
                <w:szCs w:val="24"/>
                <w:lang w:eastAsia="ru-RU"/>
              </w:rPr>
              <w:t>-</w:t>
            </w:r>
          </w:p>
        </w:tc>
        <w:tc>
          <w:tcPr>
            <w:tcW w:w="1410" w:type="dxa"/>
            <w:gridSpan w:val="5"/>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center"/>
              <w:rPr>
                <w:rFonts w:ascii="Times New Roman" w:hAnsi="Times New Roman"/>
                <w:iCs/>
                <w:color w:val="000000" w:themeColor="text1"/>
                <w:sz w:val="24"/>
                <w:szCs w:val="24"/>
                <w:lang w:eastAsia="ru-RU"/>
              </w:rPr>
            </w:pPr>
            <w:r w:rsidRPr="00FC34A8">
              <w:rPr>
                <w:rFonts w:ascii="Times New Roman" w:hAnsi="Times New Roman"/>
                <w:iCs/>
                <w:color w:val="000000" w:themeColor="text1"/>
                <w:sz w:val="24"/>
                <w:szCs w:val="24"/>
                <w:lang w:eastAsia="ru-RU"/>
              </w:rPr>
              <w:t>-</w:t>
            </w:r>
          </w:p>
        </w:tc>
      </w:tr>
      <w:tr w:rsidR="00FC34A8" w:rsidRPr="00FC34A8" w:rsidTr="003943CE">
        <w:trPr>
          <w:gridAfter w:val="1"/>
          <w:wAfter w:w="19" w:type="dxa"/>
        </w:trPr>
        <w:tc>
          <w:tcPr>
            <w:tcW w:w="708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tabs>
                <w:tab w:val="left" w:pos="426"/>
              </w:tabs>
              <w:spacing w:after="0" w:line="240" w:lineRule="auto"/>
              <w:jc w:val="both"/>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Обращаюсь несколько раз в неделю</w:t>
            </w:r>
          </w:p>
        </w:tc>
        <w:tc>
          <w:tcPr>
            <w:tcW w:w="154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320" w:lineRule="atLeast"/>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4,5</w:t>
            </w:r>
          </w:p>
        </w:tc>
        <w:tc>
          <w:tcPr>
            <w:tcW w:w="1410" w:type="dxa"/>
            <w:gridSpan w:val="5"/>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320" w:lineRule="atLeast"/>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1</w:t>
            </w:r>
          </w:p>
        </w:tc>
      </w:tr>
      <w:tr w:rsidR="00FC34A8" w:rsidRPr="00FC34A8" w:rsidTr="003943CE">
        <w:trPr>
          <w:gridAfter w:val="1"/>
          <w:wAfter w:w="19" w:type="dxa"/>
        </w:trPr>
        <w:tc>
          <w:tcPr>
            <w:tcW w:w="708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tabs>
                <w:tab w:val="left" w:pos="426"/>
              </w:tabs>
              <w:spacing w:after="0" w:line="240" w:lineRule="auto"/>
              <w:jc w:val="both"/>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Обращаюсь еженедельно</w:t>
            </w:r>
          </w:p>
        </w:tc>
        <w:tc>
          <w:tcPr>
            <w:tcW w:w="154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320" w:lineRule="atLeast"/>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31,8</w:t>
            </w:r>
          </w:p>
        </w:tc>
        <w:tc>
          <w:tcPr>
            <w:tcW w:w="1410" w:type="dxa"/>
            <w:gridSpan w:val="5"/>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320" w:lineRule="atLeast"/>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7</w:t>
            </w:r>
          </w:p>
        </w:tc>
      </w:tr>
      <w:tr w:rsidR="00FC34A8" w:rsidRPr="00FC34A8" w:rsidTr="003943CE">
        <w:trPr>
          <w:gridAfter w:val="1"/>
          <w:wAfter w:w="19" w:type="dxa"/>
        </w:trPr>
        <w:tc>
          <w:tcPr>
            <w:tcW w:w="708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tabs>
                <w:tab w:val="left" w:pos="426"/>
              </w:tabs>
              <w:spacing w:after="0" w:line="240" w:lineRule="auto"/>
              <w:jc w:val="both"/>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Обращаюсь ежемесячно</w:t>
            </w:r>
          </w:p>
        </w:tc>
        <w:tc>
          <w:tcPr>
            <w:tcW w:w="154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320" w:lineRule="atLeast"/>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27,3</w:t>
            </w:r>
          </w:p>
        </w:tc>
        <w:tc>
          <w:tcPr>
            <w:tcW w:w="1410" w:type="dxa"/>
            <w:gridSpan w:val="5"/>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320" w:lineRule="atLeast"/>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6</w:t>
            </w:r>
          </w:p>
        </w:tc>
      </w:tr>
      <w:tr w:rsidR="00FC34A8" w:rsidRPr="00FC34A8" w:rsidTr="003943CE">
        <w:trPr>
          <w:gridAfter w:val="1"/>
          <w:wAfter w:w="19" w:type="dxa"/>
        </w:trPr>
        <w:tc>
          <w:tcPr>
            <w:tcW w:w="708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tabs>
                <w:tab w:val="left" w:pos="426"/>
              </w:tabs>
              <w:spacing w:after="0" w:line="240" w:lineRule="auto"/>
              <w:jc w:val="both"/>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Обращаюсь несколько раз в месяц</w:t>
            </w:r>
          </w:p>
        </w:tc>
        <w:tc>
          <w:tcPr>
            <w:tcW w:w="154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320" w:lineRule="atLeast"/>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13,6</w:t>
            </w:r>
          </w:p>
        </w:tc>
        <w:tc>
          <w:tcPr>
            <w:tcW w:w="1410" w:type="dxa"/>
            <w:gridSpan w:val="5"/>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320" w:lineRule="atLeast"/>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3</w:t>
            </w:r>
          </w:p>
        </w:tc>
      </w:tr>
      <w:tr w:rsidR="00FC34A8" w:rsidRPr="00FC34A8" w:rsidTr="003943CE">
        <w:trPr>
          <w:gridAfter w:val="1"/>
          <w:wAfter w:w="19" w:type="dxa"/>
        </w:trPr>
        <w:tc>
          <w:tcPr>
            <w:tcW w:w="708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tabs>
                <w:tab w:val="left" w:pos="426"/>
              </w:tabs>
              <w:spacing w:after="0" w:line="240" w:lineRule="auto"/>
              <w:jc w:val="both"/>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Обращаюсь один раз в несколько месяцев</w:t>
            </w:r>
          </w:p>
        </w:tc>
        <w:tc>
          <w:tcPr>
            <w:tcW w:w="154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320" w:lineRule="atLeast"/>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22,7</w:t>
            </w:r>
          </w:p>
        </w:tc>
        <w:tc>
          <w:tcPr>
            <w:tcW w:w="1410" w:type="dxa"/>
            <w:gridSpan w:val="5"/>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320" w:lineRule="atLeast"/>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5</w:t>
            </w:r>
          </w:p>
        </w:tc>
      </w:tr>
      <w:tr w:rsidR="00FC34A8" w:rsidRPr="00FC34A8" w:rsidTr="003943CE">
        <w:trPr>
          <w:gridAfter w:val="1"/>
          <w:wAfter w:w="19" w:type="dxa"/>
        </w:trPr>
        <w:tc>
          <w:tcPr>
            <w:tcW w:w="10046" w:type="dxa"/>
            <w:gridSpan w:val="23"/>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center"/>
              <w:rPr>
                <w:rFonts w:ascii="Times New Roman" w:hAnsi="Times New Roman"/>
                <w:b/>
                <w:color w:val="000000" w:themeColor="text1"/>
                <w:sz w:val="24"/>
                <w:szCs w:val="24"/>
                <w:lang w:eastAsia="ru-RU"/>
              </w:rPr>
            </w:pPr>
            <w:r w:rsidRPr="00FC34A8">
              <w:rPr>
                <w:rFonts w:ascii="Times New Roman" w:hAnsi="Times New Roman"/>
                <w:b/>
                <w:color w:val="000000" w:themeColor="text1"/>
                <w:sz w:val="24"/>
                <w:szCs w:val="24"/>
                <w:lang w:eastAsia="ru-RU"/>
              </w:rPr>
              <w:t xml:space="preserve">Отметьте, пожалуйста, все случаи Вашего обращения за получением методической помощи в МКУ «Наш город» </w:t>
            </w:r>
            <w:r w:rsidRPr="00FC34A8">
              <w:rPr>
                <w:rFonts w:ascii="Times New Roman" w:hAnsi="Times New Roman"/>
                <w:bCs/>
                <w:i/>
                <w:color w:val="000000" w:themeColor="text1"/>
                <w:sz w:val="24"/>
                <w:szCs w:val="24"/>
                <w:lang w:eastAsia="ru-RU"/>
              </w:rPr>
              <w:t>(любое количество ответов)</w:t>
            </w:r>
          </w:p>
        </w:tc>
      </w:tr>
      <w:tr w:rsidR="00FC34A8" w:rsidRPr="00FC34A8" w:rsidTr="003943CE">
        <w:trPr>
          <w:gridAfter w:val="1"/>
          <w:wAfter w:w="19" w:type="dxa"/>
        </w:trPr>
        <w:tc>
          <w:tcPr>
            <w:tcW w:w="7655" w:type="dxa"/>
            <w:gridSpan w:val="12"/>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tabs>
                <w:tab w:val="left" w:pos="426"/>
              </w:tabs>
              <w:spacing w:after="0" w:line="240" w:lineRule="auto"/>
              <w:jc w:val="both"/>
              <w:rPr>
                <w:rFonts w:ascii="Times New Roman" w:hAnsi="Times New Roman"/>
                <w:color w:val="000000" w:themeColor="text1"/>
                <w:sz w:val="24"/>
                <w:szCs w:val="24"/>
                <w:lang w:eastAsia="ru-RU"/>
              </w:rPr>
            </w:pPr>
            <w:r w:rsidRPr="00FC34A8">
              <w:rPr>
                <w:rFonts w:ascii="Times New Roman" w:hAnsi="Times New Roman"/>
                <w:bCs/>
                <w:color w:val="000000" w:themeColor="text1"/>
                <w:sz w:val="24"/>
                <w:szCs w:val="24"/>
                <w:lang w:eastAsia="ru-RU"/>
              </w:rPr>
              <w:lastRenderedPageBreak/>
              <w:t>Подготовка документации ТОС для прохождения процедуры государственной регистрации</w:t>
            </w:r>
          </w:p>
        </w:tc>
        <w:tc>
          <w:tcPr>
            <w:tcW w:w="1171" w:type="dxa"/>
            <w:gridSpan w:val="7"/>
            <w:tcBorders>
              <w:top w:val="single" w:sz="4" w:space="0" w:color="000000"/>
              <w:left w:val="single" w:sz="4" w:space="0" w:color="000000"/>
              <w:bottom w:val="single" w:sz="4" w:space="0" w:color="000000"/>
              <w:right w:val="single" w:sz="4" w:space="0" w:color="000000"/>
            </w:tcBorders>
            <w:vAlign w:val="center"/>
          </w:tcPr>
          <w:p w:rsidR="00DF036A" w:rsidRPr="00FC34A8" w:rsidRDefault="00DF036A" w:rsidP="00DF036A">
            <w:pPr>
              <w:spacing w:after="0" w:line="240" w:lineRule="auto"/>
              <w:jc w:val="center"/>
              <w:rPr>
                <w:rFonts w:ascii="Times New Roman" w:hAnsi="Times New Roman"/>
                <w:iCs/>
                <w:color w:val="000000" w:themeColor="text1"/>
                <w:sz w:val="24"/>
                <w:szCs w:val="24"/>
                <w:lang w:eastAsia="ru-RU"/>
              </w:rPr>
            </w:pPr>
            <w:r w:rsidRPr="00FC34A8">
              <w:rPr>
                <w:rFonts w:ascii="Times New Roman" w:hAnsi="Times New Roman"/>
                <w:color w:val="000000" w:themeColor="text1"/>
                <w:sz w:val="24"/>
                <w:szCs w:val="24"/>
                <w:lang w:eastAsia="ru-RU"/>
              </w:rPr>
              <w:t>73,9</w:t>
            </w:r>
          </w:p>
        </w:tc>
        <w:tc>
          <w:tcPr>
            <w:tcW w:w="1220" w:type="dxa"/>
            <w:gridSpan w:val="4"/>
            <w:tcBorders>
              <w:top w:val="single" w:sz="4" w:space="0" w:color="000000"/>
              <w:left w:val="single" w:sz="4" w:space="0" w:color="000000"/>
              <w:bottom w:val="single" w:sz="4" w:space="0" w:color="000000"/>
              <w:right w:val="single" w:sz="4" w:space="0" w:color="000000"/>
            </w:tcBorders>
            <w:vAlign w:val="center"/>
          </w:tcPr>
          <w:p w:rsidR="00DF036A" w:rsidRPr="00FC34A8" w:rsidRDefault="00DF036A" w:rsidP="00DF036A">
            <w:pPr>
              <w:autoSpaceDE w:val="0"/>
              <w:autoSpaceDN w:val="0"/>
              <w:adjustRightInd w:val="0"/>
              <w:spacing w:after="0" w:line="320" w:lineRule="atLeast"/>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17</w:t>
            </w:r>
          </w:p>
        </w:tc>
      </w:tr>
      <w:tr w:rsidR="00FC34A8" w:rsidRPr="00FC34A8" w:rsidTr="003943CE">
        <w:trPr>
          <w:gridAfter w:val="1"/>
          <w:wAfter w:w="19" w:type="dxa"/>
        </w:trPr>
        <w:tc>
          <w:tcPr>
            <w:tcW w:w="7655" w:type="dxa"/>
            <w:gridSpan w:val="12"/>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tabs>
                <w:tab w:val="left" w:pos="426"/>
              </w:tabs>
              <w:spacing w:after="0" w:line="240" w:lineRule="auto"/>
              <w:jc w:val="both"/>
              <w:rPr>
                <w:rFonts w:ascii="Times New Roman" w:hAnsi="Times New Roman"/>
                <w:color w:val="000000" w:themeColor="text1"/>
                <w:sz w:val="24"/>
                <w:szCs w:val="24"/>
                <w:lang w:eastAsia="ru-RU"/>
              </w:rPr>
            </w:pPr>
            <w:r w:rsidRPr="00FC34A8">
              <w:rPr>
                <w:rFonts w:ascii="Times New Roman" w:hAnsi="Times New Roman"/>
                <w:bCs/>
                <w:color w:val="000000" w:themeColor="text1"/>
                <w:sz w:val="24"/>
                <w:szCs w:val="24"/>
                <w:lang w:eastAsia="ru-RU"/>
              </w:rPr>
              <w:t>Разъяснение порядка регистрации ТОС в государственных органах и фондах (Инспекция Федеральной налоговой службы по г. Сургуту Ханты-Мансийского автономного округа - Югры, Управление Пенсионного фонда Российской Федерации в городе Сургуте Ханты-Мансийского автономного округа – Югры,  и др.)</w:t>
            </w:r>
          </w:p>
        </w:tc>
        <w:tc>
          <w:tcPr>
            <w:tcW w:w="1171" w:type="dxa"/>
            <w:gridSpan w:val="7"/>
            <w:tcBorders>
              <w:top w:val="single" w:sz="4" w:space="0" w:color="000000"/>
              <w:left w:val="single" w:sz="4" w:space="0" w:color="000000"/>
              <w:bottom w:val="single" w:sz="4" w:space="0" w:color="000000"/>
              <w:right w:val="single" w:sz="4" w:space="0" w:color="000000"/>
            </w:tcBorders>
            <w:vAlign w:val="center"/>
          </w:tcPr>
          <w:p w:rsidR="00DF036A" w:rsidRPr="00FC34A8" w:rsidRDefault="00DF036A" w:rsidP="00DF036A">
            <w:pPr>
              <w:spacing w:after="0" w:line="240" w:lineRule="auto"/>
              <w:jc w:val="center"/>
              <w:rPr>
                <w:rFonts w:ascii="Times New Roman" w:hAnsi="Times New Roman"/>
                <w:iCs/>
                <w:color w:val="000000" w:themeColor="text1"/>
                <w:sz w:val="24"/>
                <w:szCs w:val="24"/>
                <w:lang w:eastAsia="ru-RU"/>
              </w:rPr>
            </w:pPr>
            <w:r w:rsidRPr="00FC34A8">
              <w:rPr>
                <w:rFonts w:ascii="Times New Roman" w:hAnsi="Times New Roman"/>
                <w:color w:val="000000" w:themeColor="text1"/>
                <w:sz w:val="24"/>
                <w:szCs w:val="24"/>
                <w:lang w:eastAsia="ru-RU"/>
              </w:rPr>
              <w:t>34,8</w:t>
            </w:r>
          </w:p>
        </w:tc>
        <w:tc>
          <w:tcPr>
            <w:tcW w:w="1220" w:type="dxa"/>
            <w:gridSpan w:val="4"/>
            <w:tcBorders>
              <w:top w:val="single" w:sz="4" w:space="0" w:color="000000"/>
              <w:left w:val="single" w:sz="4" w:space="0" w:color="000000"/>
              <w:bottom w:val="single" w:sz="4" w:space="0" w:color="000000"/>
              <w:right w:val="single" w:sz="4" w:space="0" w:color="000000"/>
            </w:tcBorders>
            <w:vAlign w:val="center"/>
          </w:tcPr>
          <w:p w:rsidR="00DF036A" w:rsidRPr="00FC34A8" w:rsidRDefault="00DF036A" w:rsidP="00DF036A">
            <w:pPr>
              <w:autoSpaceDE w:val="0"/>
              <w:autoSpaceDN w:val="0"/>
              <w:adjustRightInd w:val="0"/>
              <w:spacing w:after="0" w:line="320" w:lineRule="atLeast"/>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8</w:t>
            </w:r>
          </w:p>
        </w:tc>
      </w:tr>
      <w:tr w:rsidR="00FC34A8" w:rsidRPr="00FC34A8" w:rsidTr="003943CE">
        <w:trPr>
          <w:gridAfter w:val="1"/>
          <w:wAfter w:w="19" w:type="dxa"/>
        </w:trPr>
        <w:tc>
          <w:tcPr>
            <w:tcW w:w="7655" w:type="dxa"/>
            <w:gridSpan w:val="12"/>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tabs>
                <w:tab w:val="left" w:pos="426"/>
              </w:tabs>
              <w:spacing w:after="0" w:line="240" w:lineRule="auto"/>
              <w:jc w:val="both"/>
              <w:rPr>
                <w:rFonts w:ascii="Times New Roman" w:hAnsi="Times New Roman"/>
                <w:color w:val="000000" w:themeColor="text1"/>
                <w:sz w:val="24"/>
                <w:szCs w:val="24"/>
                <w:lang w:eastAsia="ru-RU"/>
              </w:rPr>
            </w:pPr>
            <w:r w:rsidRPr="00FC34A8">
              <w:rPr>
                <w:rFonts w:ascii="Times New Roman" w:hAnsi="Times New Roman"/>
                <w:bCs/>
                <w:color w:val="000000" w:themeColor="text1"/>
                <w:sz w:val="24"/>
                <w:szCs w:val="24"/>
                <w:lang w:eastAsia="ru-RU"/>
              </w:rPr>
              <w:t>Подготовка документации и разъяснение порядка внесения изменений в сведения о ТОС, содержащиеся в Едином государственном реестре юридических лиц (ЕГРЮЛ)</w:t>
            </w:r>
          </w:p>
        </w:tc>
        <w:tc>
          <w:tcPr>
            <w:tcW w:w="1171" w:type="dxa"/>
            <w:gridSpan w:val="7"/>
            <w:tcBorders>
              <w:top w:val="single" w:sz="4" w:space="0" w:color="000000"/>
              <w:left w:val="single" w:sz="4" w:space="0" w:color="000000"/>
              <w:bottom w:val="single" w:sz="4" w:space="0" w:color="000000"/>
              <w:right w:val="single" w:sz="4" w:space="0" w:color="000000"/>
            </w:tcBorders>
            <w:vAlign w:val="center"/>
          </w:tcPr>
          <w:p w:rsidR="00DF036A" w:rsidRPr="00FC34A8" w:rsidRDefault="00DF036A" w:rsidP="00DF036A">
            <w:pPr>
              <w:spacing w:after="0" w:line="240" w:lineRule="auto"/>
              <w:jc w:val="center"/>
              <w:rPr>
                <w:rFonts w:ascii="Times New Roman" w:hAnsi="Times New Roman"/>
                <w:iCs/>
                <w:color w:val="000000" w:themeColor="text1"/>
                <w:sz w:val="24"/>
                <w:szCs w:val="24"/>
                <w:lang w:eastAsia="ru-RU"/>
              </w:rPr>
            </w:pPr>
            <w:r w:rsidRPr="00FC34A8">
              <w:rPr>
                <w:rFonts w:ascii="Times New Roman" w:hAnsi="Times New Roman"/>
                <w:color w:val="000000" w:themeColor="text1"/>
                <w:sz w:val="24"/>
                <w:szCs w:val="24"/>
                <w:lang w:eastAsia="ru-RU"/>
              </w:rPr>
              <w:t>47,8</w:t>
            </w:r>
          </w:p>
        </w:tc>
        <w:tc>
          <w:tcPr>
            <w:tcW w:w="1220" w:type="dxa"/>
            <w:gridSpan w:val="4"/>
            <w:tcBorders>
              <w:top w:val="single" w:sz="4" w:space="0" w:color="000000"/>
              <w:left w:val="single" w:sz="4" w:space="0" w:color="000000"/>
              <w:bottom w:val="single" w:sz="4" w:space="0" w:color="000000"/>
              <w:right w:val="single" w:sz="4" w:space="0" w:color="000000"/>
            </w:tcBorders>
            <w:vAlign w:val="center"/>
          </w:tcPr>
          <w:p w:rsidR="00DF036A" w:rsidRPr="00FC34A8" w:rsidRDefault="00DF036A" w:rsidP="00DF036A">
            <w:pPr>
              <w:autoSpaceDE w:val="0"/>
              <w:autoSpaceDN w:val="0"/>
              <w:adjustRightInd w:val="0"/>
              <w:spacing w:after="0" w:line="320" w:lineRule="atLeast"/>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11</w:t>
            </w:r>
          </w:p>
        </w:tc>
      </w:tr>
      <w:tr w:rsidR="00FC34A8" w:rsidRPr="00FC34A8" w:rsidTr="003943CE">
        <w:trPr>
          <w:gridAfter w:val="1"/>
          <w:wAfter w:w="19" w:type="dxa"/>
        </w:trPr>
        <w:tc>
          <w:tcPr>
            <w:tcW w:w="7655" w:type="dxa"/>
            <w:gridSpan w:val="12"/>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both"/>
              <w:rPr>
                <w:rFonts w:ascii="Times New Roman" w:hAnsi="Times New Roman"/>
                <w:color w:val="000000" w:themeColor="text1"/>
                <w:sz w:val="24"/>
                <w:szCs w:val="24"/>
                <w:lang w:eastAsia="ru-RU"/>
              </w:rPr>
            </w:pPr>
            <w:r w:rsidRPr="00FC34A8">
              <w:rPr>
                <w:rFonts w:ascii="Times New Roman" w:hAnsi="Times New Roman"/>
                <w:bCs/>
                <w:color w:val="000000" w:themeColor="text1"/>
                <w:sz w:val="24"/>
                <w:szCs w:val="24"/>
                <w:lang w:eastAsia="ru-RU"/>
              </w:rPr>
              <w:t>Подготовка документации в рамках субсидирования ТОС</w:t>
            </w:r>
          </w:p>
        </w:tc>
        <w:tc>
          <w:tcPr>
            <w:tcW w:w="1171" w:type="dxa"/>
            <w:gridSpan w:val="7"/>
            <w:tcBorders>
              <w:top w:val="single" w:sz="4" w:space="0" w:color="000000"/>
              <w:left w:val="single" w:sz="4" w:space="0" w:color="000000"/>
              <w:bottom w:val="single" w:sz="4" w:space="0" w:color="000000"/>
              <w:right w:val="single" w:sz="4" w:space="0" w:color="000000"/>
            </w:tcBorders>
            <w:vAlign w:val="center"/>
          </w:tcPr>
          <w:p w:rsidR="00DF036A" w:rsidRPr="00FC34A8" w:rsidRDefault="00DF036A" w:rsidP="00DF036A">
            <w:pPr>
              <w:spacing w:after="0" w:line="240" w:lineRule="auto"/>
              <w:jc w:val="center"/>
              <w:rPr>
                <w:rFonts w:ascii="Times New Roman" w:hAnsi="Times New Roman"/>
                <w:bCs/>
                <w:color w:val="000000" w:themeColor="text1"/>
                <w:sz w:val="24"/>
                <w:szCs w:val="24"/>
                <w:lang w:eastAsia="ru-RU"/>
              </w:rPr>
            </w:pPr>
            <w:r w:rsidRPr="00FC34A8">
              <w:rPr>
                <w:rFonts w:ascii="Times New Roman" w:hAnsi="Times New Roman"/>
                <w:color w:val="000000" w:themeColor="text1"/>
                <w:sz w:val="24"/>
                <w:szCs w:val="24"/>
                <w:lang w:eastAsia="ru-RU"/>
              </w:rPr>
              <w:t>69,6</w:t>
            </w:r>
          </w:p>
        </w:tc>
        <w:tc>
          <w:tcPr>
            <w:tcW w:w="1220" w:type="dxa"/>
            <w:gridSpan w:val="4"/>
            <w:tcBorders>
              <w:top w:val="single" w:sz="4" w:space="0" w:color="000000"/>
              <w:left w:val="single" w:sz="4" w:space="0" w:color="000000"/>
              <w:bottom w:val="single" w:sz="4" w:space="0" w:color="000000"/>
              <w:right w:val="single" w:sz="4" w:space="0" w:color="000000"/>
            </w:tcBorders>
            <w:vAlign w:val="center"/>
          </w:tcPr>
          <w:p w:rsidR="00DF036A" w:rsidRPr="00FC34A8" w:rsidRDefault="00DF036A" w:rsidP="00DF036A">
            <w:pPr>
              <w:autoSpaceDE w:val="0"/>
              <w:autoSpaceDN w:val="0"/>
              <w:adjustRightInd w:val="0"/>
              <w:spacing w:after="0" w:line="320" w:lineRule="atLeast"/>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16</w:t>
            </w:r>
          </w:p>
        </w:tc>
      </w:tr>
      <w:tr w:rsidR="00FC34A8" w:rsidRPr="00FC34A8" w:rsidTr="003943CE">
        <w:trPr>
          <w:gridAfter w:val="1"/>
          <w:wAfter w:w="19" w:type="dxa"/>
        </w:trPr>
        <w:tc>
          <w:tcPr>
            <w:tcW w:w="7655" w:type="dxa"/>
            <w:gridSpan w:val="12"/>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both"/>
              <w:rPr>
                <w:rFonts w:ascii="Times New Roman" w:hAnsi="Times New Roman"/>
                <w:color w:val="000000" w:themeColor="text1"/>
                <w:sz w:val="24"/>
                <w:szCs w:val="24"/>
                <w:lang w:eastAsia="ru-RU"/>
              </w:rPr>
            </w:pPr>
            <w:r w:rsidRPr="00FC34A8">
              <w:rPr>
                <w:rFonts w:ascii="Times New Roman" w:hAnsi="Times New Roman"/>
                <w:bCs/>
                <w:color w:val="000000" w:themeColor="text1"/>
                <w:sz w:val="24"/>
                <w:szCs w:val="24"/>
                <w:lang w:eastAsia="ru-RU"/>
              </w:rPr>
              <w:t>Подготовка документации и разъяснение порядка изменения границ осуществления ТОС</w:t>
            </w:r>
          </w:p>
        </w:tc>
        <w:tc>
          <w:tcPr>
            <w:tcW w:w="1171" w:type="dxa"/>
            <w:gridSpan w:val="7"/>
            <w:tcBorders>
              <w:top w:val="single" w:sz="4" w:space="0" w:color="000000"/>
              <w:left w:val="single" w:sz="4" w:space="0" w:color="000000"/>
              <w:bottom w:val="single" w:sz="4" w:space="0" w:color="000000"/>
              <w:right w:val="single" w:sz="4" w:space="0" w:color="000000"/>
            </w:tcBorders>
            <w:vAlign w:val="center"/>
          </w:tcPr>
          <w:p w:rsidR="00DF036A" w:rsidRPr="00FC34A8" w:rsidRDefault="00DF036A" w:rsidP="00DF036A">
            <w:pPr>
              <w:spacing w:after="0" w:line="240" w:lineRule="auto"/>
              <w:jc w:val="center"/>
              <w:rPr>
                <w:rFonts w:ascii="Times New Roman" w:hAnsi="Times New Roman"/>
                <w:bCs/>
                <w:color w:val="000000" w:themeColor="text1"/>
                <w:sz w:val="24"/>
                <w:szCs w:val="24"/>
                <w:lang w:eastAsia="ru-RU"/>
              </w:rPr>
            </w:pPr>
            <w:r w:rsidRPr="00FC34A8">
              <w:rPr>
                <w:rFonts w:ascii="Times New Roman" w:hAnsi="Times New Roman"/>
                <w:color w:val="000000" w:themeColor="text1"/>
                <w:sz w:val="24"/>
                <w:szCs w:val="24"/>
                <w:lang w:eastAsia="ru-RU"/>
              </w:rPr>
              <w:t>26,1</w:t>
            </w:r>
          </w:p>
        </w:tc>
        <w:tc>
          <w:tcPr>
            <w:tcW w:w="1220" w:type="dxa"/>
            <w:gridSpan w:val="4"/>
            <w:tcBorders>
              <w:top w:val="single" w:sz="4" w:space="0" w:color="000000"/>
              <w:left w:val="single" w:sz="4" w:space="0" w:color="000000"/>
              <w:bottom w:val="single" w:sz="4" w:space="0" w:color="000000"/>
              <w:right w:val="single" w:sz="4" w:space="0" w:color="000000"/>
            </w:tcBorders>
            <w:vAlign w:val="center"/>
          </w:tcPr>
          <w:p w:rsidR="00DF036A" w:rsidRPr="00FC34A8" w:rsidRDefault="00DF036A" w:rsidP="00DF036A">
            <w:pPr>
              <w:autoSpaceDE w:val="0"/>
              <w:autoSpaceDN w:val="0"/>
              <w:adjustRightInd w:val="0"/>
              <w:spacing w:after="0" w:line="320" w:lineRule="atLeast"/>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6</w:t>
            </w:r>
          </w:p>
        </w:tc>
      </w:tr>
      <w:tr w:rsidR="00FC34A8" w:rsidRPr="00FC34A8" w:rsidTr="003943CE">
        <w:trPr>
          <w:gridAfter w:val="1"/>
          <w:wAfter w:w="19" w:type="dxa"/>
        </w:trPr>
        <w:tc>
          <w:tcPr>
            <w:tcW w:w="7655" w:type="dxa"/>
            <w:gridSpan w:val="12"/>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both"/>
              <w:rPr>
                <w:rFonts w:ascii="Times New Roman" w:hAnsi="Times New Roman"/>
                <w:color w:val="000000" w:themeColor="text1"/>
                <w:sz w:val="24"/>
                <w:szCs w:val="24"/>
                <w:lang w:eastAsia="ru-RU"/>
              </w:rPr>
            </w:pPr>
            <w:r w:rsidRPr="00FC34A8">
              <w:rPr>
                <w:rFonts w:ascii="Times New Roman" w:hAnsi="Times New Roman"/>
                <w:bCs/>
                <w:color w:val="000000" w:themeColor="text1"/>
                <w:sz w:val="24"/>
                <w:szCs w:val="24"/>
                <w:lang w:eastAsia="ru-RU"/>
              </w:rPr>
              <w:t>Иные вопросы, возникающие при реализации средств субсидии (указать, какие именно)</w:t>
            </w:r>
          </w:p>
        </w:tc>
        <w:tc>
          <w:tcPr>
            <w:tcW w:w="1171" w:type="dxa"/>
            <w:gridSpan w:val="7"/>
            <w:tcBorders>
              <w:top w:val="single" w:sz="4" w:space="0" w:color="000000"/>
              <w:left w:val="single" w:sz="4" w:space="0" w:color="000000"/>
              <w:bottom w:val="single" w:sz="4" w:space="0" w:color="000000"/>
              <w:right w:val="single" w:sz="4" w:space="0" w:color="000000"/>
            </w:tcBorders>
            <w:vAlign w:val="center"/>
          </w:tcPr>
          <w:p w:rsidR="00DF036A" w:rsidRPr="00FC34A8" w:rsidRDefault="00DF036A" w:rsidP="00DF036A">
            <w:pPr>
              <w:spacing w:after="0" w:line="240" w:lineRule="auto"/>
              <w:jc w:val="center"/>
              <w:rPr>
                <w:rFonts w:ascii="Times New Roman" w:hAnsi="Times New Roman"/>
                <w:bCs/>
                <w:color w:val="000000" w:themeColor="text1"/>
                <w:sz w:val="24"/>
                <w:szCs w:val="24"/>
                <w:lang w:eastAsia="ru-RU"/>
              </w:rPr>
            </w:pPr>
            <w:r w:rsidRPr="00FC34A8">
              <w:rPr>
                <w:rFonts w:ascii="Times New Roman" w:hAnsi="Times New Roman"/>
                <w:color w:val="000000" w:themeColor="text1"/>
                <w:sz w:val="24"/>
                <w:szCs w:val="24"/>
                <w:lang w:eastAsia="ru-RU"/>
              </w:rPr>
              <w:t>8,7</w:t>
            </w:r>
          </w:p>
        </w:tc>
        <w:tc>
          <w:tcPr>
            <w:tcW w:w="1220" w:type="dxa"/>
            <w:gridSpan w:val="4"/>
            <w:tcBorders>
              <w:top w:val="single" w:sz="4" w:space="0" w:color="000000"/>
              <w:left w:val="single" w:sz="4" w:space="0" w:color="000000"/>
              <w:bottom w:val="single" w:sz="4" w:space="0" w:color="000000"/>
              <w:right w:val="single" w:sz="4" w:space="0" w:color="000000"/>
            </w:tcBorders>
            <w:vAlign w:val="center"/>
          </w:tcPr>
          <w:p w:rsidR="00DF036A" w:rsidRPr="00FC34A8" w:rsidRDefault="00DF036A" w:rsidP="00DF036A">
            <w:pPr>
              <w:autoSpaceDE w:val="0"/>
              <w:autoSpaceDN w:val="0"/>
              <w:adjustRightInd w:val="0"/>
              <w:spacing w:after="0" w:line="320" w:lineRule="atLeast"/>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2</w:t>
            </w:r>
          </w:p>
        </w:tc>
      </w:tr>
      <w:tr w:rsidR="00FC34A8" w:rsidRPr="00FC34A8" w:rsidTr="003943CE">
        <w:trPr>
          <w:gridAfter w:val="1"/>
          <w:wAfter w:w="19" w:type="dxa"/>
        </w:trPr>
        <w:tc>
          <w:tcPr>
            <w:tcW w:w="7655" w:type="dxa"/>
            <w:gridSpan w:val="12"/>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both"/>
              <w:rPr>
                <w:rFonts w:ascii="Times New Roman" w:hAnsi="Times New Roman"/>
                <w:color w:val="000000" w:themeColor="text1"/>
                <w:sz w:val="24"/>
                <w:szCs w:val="24"/>
                <w:lang w:eastAsia="ru-RU"/>
              </w:rPr>
            </w:pPr>
            <w:r w:rsidRPr="00FC34A8">
              <w:rPr>
                <w:rFonts w:ascii="Times New Roman" w:hAnsi="Times New Roman"/>
                <w:bCs/>
                <w:color w:val="000000" w:themeColor="text1"/>
                <w:sz w:val="24"/>
                <w:szCs w:val="24"/>
                <w:lang w:eastAsia="ru-RU"/>
              </w:rPr>
              <w:t>Организация конференций делегатов ТОС, собраний жителей</w:t>
            </w:r>
          </w:p>
        </w:tc>
        <w:tc>
          <w:tcPr>
            <w:tcW w:w="1171" w:type="dxa"/>
            <w:gridSpan w:val="7"/>
            <w:tcBorders>
              <w:top w:val="single" w:sz="4" w:space="0" w:color="000000"/>
              <w:left w:val="single" w:sz="4" w:space="0" w:color="000000"/>
              <w:bottom w:val="single" w:sz="4" w:space="0" w:color="000000"/>
              <w:right w:val="single" w:sz="4" w:space="0" w:color="000000"/>
            </w:tcBorders>
            <w:vAlign w:val="center"/>
          </w:tcPr>
          <w:p w:rsidR="00DF036A" w:rsidRPr="00FC34A8" w:rsidRDefault="00DF036A" w:rsidP="00DF036A">
            <w:pPr>
              <w:spacing w:after="0" w:line="240" w:lineRule="auto"/>
              <w:jc w:val="center"/>
              <w:rPr>
                <w:rFonts w:ascii="Times New Roman" w:hAnsi="Times New Roman"/>
                <w:bCs/>
                <w:color w:val="000000" w:themeColor="text1"/>
                <w:sz w:val="24"/>
                <w:szCs w:val="24"/>
                <w:lang w:eastAsia="ru-RU"/>
              </w:rPr>
            </w:pPr>
            <w:r w:rsidRPr="00FC34A8">
              <w:rPr>
                <w:rFonts w:ascii="Times New Roman" w:hAnsi="Times New Roman"/>
                <w:color w:val="000000" w:themeColor="text1"/>
                <w:sz w:val="24"/>
                <w:szCs w:val="24"/>
                <w:lang w:eastAsia="ru-RU"/>
              </w:rPr>
              <w:t>56,5</w:t>
            </w:r>
          </w:p>
        </w:tc>
        <w:tc>
          <w:tcPr>
            <w:tcW w:w="1220" w:type="dxa"/>
            <w:gridSpan w:val="4"/>
            <w:tcBorders>
              <w:top w:val="single" w:sz="4" w:space="0" w:color="000000"/>
              <w:left w:val="single" w:sz="4" w:space="0" w:color="000000"/>
              <w:bottom w:val="single" w:sz="4" w:space="0" w:color="000000"/>
              <w:right w:val="single" w:sz="4" w:space="0" w:color="000000"/>
            </w:tcBorders>
            <w:vAlign w:val="center"/>
          </w:tcPr>
          <w:p w:rsidR="00DF036A" w:rsidRPr="00FC34A8" w:rsidRDefault="00DF036A" w:rsidP="00DF036A">
            <w:pPr>
              <w:autoSpaceDE w:val="0"/>
              <w:autoSpaceDN w:val="0"/>
              <w:adjustRightInd w:val="0"/>
              <w:spacing w:after="0" w:line="320" w:lineRule="atLeast"/>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13</w:t>
            </w:r>
          </w:p>
        </w:tc>
      </w:tr>
      <w:tr w:rsidR="00FC34A8" w:rsidRPr="00FC34A8" w:rsidTr="003943CE">
        <w:trPr>
          <w:gridAfter w:val="1"/>
          <w:wAfter w:w="19" w:type="dxa"/>
        </w:trPr>
        <w:tc>
          <w:tcPr>
            <w:tcW w:w="7655" w:type="dxa"/>
            <w:gridSpan w:val="12"/>
            <w:tcBorders>
              <w:top w:val="single" w:sz="4" w:space="0" w:color="000000"/>
              <w:left w:val="single" w:sz="4" w:space="0" w:color="000000"/>
              <w:bottom w:val="single" w:sz="4" w:space="0" w:color="000000"/>
              <w:right w:val="single" w:sz="4" w:space="0" w:color="auto"/>
            </w:tcBorders>
          </w:tcPr>
          <w:p w:rsidR="00DF036A" w:rsidRPr="00FC34A8" w:rsidRDefault="00DF036A" w:rsidP="00DF036A">
            <w:pPr>
              <w:spacing w:after="0" w:line="240" w:lineRule="auto"/>
              <w:jc w:val="both"/>
              <w:rPr>
                <w:rFonts w:ascii="Times New Roman" w:hAnsi="Times New Roman"/>
                <w:color w:val="000000" w:themeColor="text1"/>
                <w:sz w:val="24"/>
                <w:szCs w:val="24"/>
                <w:lang w:eastAsia="ru-RU"/>
              </w:rPr>
            </w:pPr>
            <w:r w:rsidRPr="00FC34A8">
              <w:rPr>
                <w:rFonts w:ascii="Times New Roman" w:hAnsi="Times New Roman"/>
                <w:bCs/>
                <w:color w:val="000000" w:themeColor="text1"/>
                <w:sz w:val="24"/>
                <w:szCs w:val="24"/>
                <w:lang w:eastAsia="ru-RU"/>
              </w:rPr>
              <w:t>Оформление протоколов собраний, конференций</w:t>
            </w:r>
          </w:p>
        </w:tc>
        <w:tc>
          <w:tcPr>
            <w:tcW w:w="1171" w:type="dxa"/>
            <w:gridSpan w:val="7"/>
            <w:tcBorders>
              <w:top w:val="single" w:sz="4" w:space="0" w:color="000000"/>
              <w:left w:val="single" w:sz="4" w:space="0" w:color="auto"/>
              <w:bottom w:val="single" w:sz="4" w:space="0" w:color="000000"/>
              <w:right w:val="single" w:sz="4" w:space="0" w:color="000000"/>
            </w:tcBorders>
            <w:vAlign w:val="center"/>
          </w:tcPr>
          <w:p w:rsidR="00DF036A" w:rsidRPr="00FC34A8" w:rsidRDefault="00DF036A" w:rsidP="00DF036A">
            <w:pPr>
              <w:spacing w:after="0" w:line="240" w:lineRule="auto"/>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65,2</w:t>
            </w:r>
          </w:p>
        </w:tc>
        <w:tc>
          <w:tcPr>
            <w:tcW w:w="1220" w:type="dxa"/>
            <w:gridSpan w:val="4"/>
            <w:tcBorders>
              <w:top w:val="single" w:sz="4" w:space="0" w:color="000000"/>
              <w:left w:val="single" w:sz="4" w:space="0" w:color="auto"/>
              <w:bottom w:val="single" w:sz="4" w:space="0" w:color="000000"/>
              <w:right w:val="single" w:sz="4" w:space="0" w:color="000000"/>
            </w:tcBorders>
            <w:vAlign w:val="center"/>
          </w:tcPr>
          <w:p w:rsidR="00DF036A" w:rsidRPr="00FC34A8" w:rsidRDefault="00DF036A" w:rsidP="00DF036A">
            <w:pPr>
              <w:autoSpaceDE w:val="0"/>
              <w:autoSpaceDN w:val="0"/>
              <w:adjustRightInd w:val="0"/>
              <w:spacing w:after="0" w:line="320" w:lineRule="atLeast"/>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15</w:t>
            </w:r>
          </w:p>
        </w:tc>
      </w:tr>
      <w:tr w:rsidR="00FC34A8" w:rsidRPr="00FC34A8" w:rsidTr="003943CE">
        <w:trPr>
          <w:gridAfter w:val="1"/>
          <w:wAfter w:w="19" w:type="dxa"/>
        </w:trPr>
        <w:tc>
          <w:tcPr>
            <w:tcW w:w="7655" w:type="dxa"/>
            <w:gridSpan w:val="12"/>
            <w:tcBorders>
              <w:top w:val="single" w:sz="4" w:space="0" w:color="000000"/>
              <w:left w:val="single" w:sz="4" w:space="0" w:color="000000"/>
              <w:bottom w:val="single" w:sz="4" w:space="0" w:color="000000"/>
              <w:right w:val="single" w:sz="4" w:space="0" w:color="auto"/>
            </w:tcBorders>
          </w:tcPr>
          <w:p w:rsidR="00DF036A" w:rsidRPr="00FC34A8" w:rsidRDefault="00DF036A" w:rsidP="00DF036A">
            <w:pPr>
              <w:spacing w:after="0" w:line="240" w:lineRule="auto"/>
              <w:jc w:val="both"/>
              <w:rPr>
                <w:rFonts w:ascii="Times New Roman" w:hAnsi="Times New Roman"/>
                <w:color w:val="000000" w:themeColor="text1"/>
                <w:sz w:val="24"/>
                <w:szCs w:val="24"/>
                <w:lang w:eastAsia="ru-RU"/>
              </w:rPr>
            </w:pPr>
            <w:r w:rsidRPr="00FC34A8">
              <w:rPr>
                <w:rFonts w:ascii="Times New Roman" w:hAnsi="Times New Roman"/>
                <w:bCs/>
                <w:color w:val="000000" w:themeColor="text1"/>
                <w:sz w:val="24"/>
                <w:szCs w:val="24"/>
                <w:lang w:eastAsia="ru-RU"/>
              </w:rPr>
              <w:t>Содействие в создании территориального общественного самоуправления</w:t>
            </w:r>
          </w:p>
        </w:tc>
        <w:tc>
          <w:tcPr>
            <w:tcW w:w="1171" w:type="dxa"/>
            <w:gridSpan w:val="7"/>
            <w:tcBorders>
              <w:top w:val="single" w:sz="4" w:space="0" w:color="000000"/>
              <w:left w:val="single" w:sz="4" w:space="0" w:color="auto"/>
              <w:bottom w:val="single" w:sz="4" w:space="0" w:color="000000"/>
              <w:right w:val="single" w:sz="4" w:space="0" w:color="000000"/>
            </w:tcBorders>
            <w:vAlign w:val="center"/>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26,1</w:t>
            </w:r>
          </w:p>
        </w:tc>
        <w:tc>
          <w:tcPr>
            <w:tcW w:w="1220" w:type="dxa"/>
            <w:gridSpan w:val="4"/>
            <w:tcBorders>
              <w:top w:val="single" w:sz="4" w:space="0" w:color="000000"/>
              <w:left w:val="single" w:sz="4" w:space="0" w:color="auto"/>
              <w:bottom w:val="single" w:sz="4" w:space="0" w:color="000000"/>
              <w:right w:val="single" w:sz="4" w:space="0" w:color="000000"/>
            </w:tcBorders>
            <w:vAlign w:val="center"/>
          </w:tcPr>
          <w:p w:rsidR="00DF036A" w:rsidRPr="00FC34A8" w:rsidRDefault="00DF036A" w:rsidP="00DF036A">
            <w:pPr>
              <w:autoSpaceDE w:val="0"/>
              <w:autoSpaceDN w:val="0"/>
              <w:adjustRightInd w:val="0"/>
              <w:spacing w:after="0" w:line="320" w:lineRule="atLeast"/>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6</w:t>
            </w:r>
          </w:p>
        </w:tc>
      </w:tr>
      <w:tr w:rsidR="00FC34A8" w:rsidRPr="00FC34A8" w:rsidTr="003943CE">
        <w:trPr>
          <w:gridAfter w:val="1"/>
          <w:wAfter w:w="19" w:type="dxa"/>
        </w:trPr>
        <w:tc>
          <w:tcPr>
            <w:tcW w:w="7655" w:type="dxa"/>
            <w:gridSpan w:val="12"/>
            <w:tcBorders>
              <w:top w:val="single" w:sz="4" w:space="0" w:color="000000"/>
              <w:left w:val="single" w:sz="4" w:space="0" w:color="000000"/>
              <w:bottom w:val="single" w:sz="4" w:space="0" w:color="000000"/>
              <w:right w:val="single" w:sz="4" w:space="0" w:color="auto"/>
            </w:tcBorders>
          </w:tcPr>
          <w:p w:rsidR="00DF036A" w:rsidRPr="00FC34A8" w:rsidRDefault="00DF036A" w:rsidP="00DF036A">
            <w:pPr>
              <w:spacing w:after="0" w:line="240" w:lineRule="auto"/>
              <w:jc w:val="both"/>
              <w:rPr>
                <w:rFonts w:ascii="Times New Roman" w:hAnsi="Times New Roman"/>
                <w:bCs/>
                <w:color w:val="000000" w:themeColor="text1"/>
                <w:sz w:val="24"/>
                <w:szCs w:val="24"/>
                <w:lang w:eastAsia="ru-RU"/>
              </w:rPr>
            </w:pPr>
            <w:r w:rsidRPr="00FC34A8">
              <w:rPr>
                <w:rFonts w:ascii="Times New Roman" w:hAnsi="Times New Roman"/>
                <w:bCs/>
                <w:color w:val="000000" w:themeColor="text1"/>
                <w:sz w:val="24"/>
                <w:szCs w:val="24"/>
                <w:lang w:eastAsia="ru-RU"/>
              </w:rPr>
              <w:t>Другое</w:t>
            </w:r>
          </w:p>
        </w:tc>
        <w:tc>
          <w:tcPr>
            <w:tcW w:w="1171" w:type="dxa"/>
            <w:gridSpan w:val="7"/>
            <w:tcBorders>
              <w:top w:val="single" w:sz="4" w:space="0" w:color="000000"/>
              <w:left w:val="single" w:sz="4" w:space="0" w:color="auto"/>
              <w:bottom w:val="single" w:sz="4" w:space="0" w:color="000000"/>
              <w:right w:val="single" w:sz="4" w:space="0" w:color="000000"/>
            </w:tcBorders>
            <w:vAlign w:val="center"/>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4,3</w:t>
            </w:r>
          </w:p>
        </w:tc>
        <w:tc>
          <w:tcPr>
            <w:tcW w:w="1220" w:type="dxa"/>
            <w:gridSpan w:val="4"/>
            <w:tcBorders>
              <w:top w:val="single" w:sz="4" w:space="0" w:color="000000"/>
              <w:left w:val="single" w:sz="4" w:space="0" w:color="auto"/>
              <w:bottom w:val="single" w:sz="4" w:space="0" w:color="000000"/>
              <w:right w:val="single" w:sz="4" w:space="0" w:color="000000"/>
            </w:tcBorders>
            <w:vAlign w:val="center"/>
          </w:tcPr>
          <w:p w:rsidR="00DF036A" w:rsidRPr="00FC34A8" w:rsidRDefault="00DF036A" w:rsidP="00DF036A">
            <w:pPr>
              <w:autoSpaceDE w:val="0"/>
              <w:autoSpaceDN w:val="0"/>
              <w:adjustRightInd w:val="0"/>
              <w:spacing w:after="0" w:line="320" w:lineRule="atLeast"/>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1</w:t>
            </w:r>
          </w:p>
        </w:tc>
      </w:tr>
      <w:tr w:rsidR="00FC34A8" w:rsidRPr="00FC34A8" w:rsidTr="003943CE">
        <w:tc>
          <w:tcPr>
            <w:tcW w:w="10065" w:type="dxa"/>
            <w:gridSpan w:val="24"/>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center"/>
              <w:rPr>
                <w:rFonts w:ascii="Times New Roman" w:hAnsi="Times New Roman"/>
                <w:b/>
                <w:bCs/>
                <w:color w:val="000000" w:themeColor="text1"/>
                <w:sz w:val="24"/>
                <w:szCs w:val="24"/>
                <w:lang w:eastAsia="ru-RU"/>
              </w:rPr>
            </w:pPr>
            <w:r w:rsidRPr="00FC34A8">
              <w:rPr>
                <w:rFonts w:ascii="Times New Roman" w:hAnsi="Times New Roman"/>
                <w:b/>
                <w:bCs/>
                <w:color w:val="000000" w:themeColor="text1"/>
                <w:sz w:val="24"/>
                <w:szCs w:val="24"/>
                <w:lang w:eastAsia="ru-RU"/>
              </w:rPr>
              <w:t>Удовлетворены ли Вы качеством предоставления услуги «Оказание методической помощи территориальным общественным самоуправлениям города Сургута в осуществлении уставной деятельности»?</w:t>
            </w:r>
            <w:r w:rsidRPr="00FC34A8">
              <w:rPr>
                <w:rFonts w:ascii="Times New Roman" w:hAnsi="Times New Roman"/>
                <w:i/>
                <w:iCs/>
                <w:color w:val="000000" w:themeColor="text1"/>
                <w:sz w:val="24"/>
                <w:szCs w:val="24"/>
                <w:lang w:eastAsia="ru-RU"/>
              </w:rPr>
              <w:t xml:space="preserve"> (один ответ)</w:t>
            </w:r>
          </w:p>
        </w:tc>
      </w:tr>
      <w:tr w:rsidR="00FC34A8" w:rsidRPr="00FC34A8" w:rsidTr="00AF7908">
        <w:tc>
          <w:tcPr>
            <w:tcW w:w="6096" w:type="dxa"/>
            <w:gridSpan w:val="5"/>
            <w:tcBorders>
              <w:top w:val="single" w:sz="4" w:space="0" w:color="000000"/>
              <w:left w:val="single" w:sz="4" w:space="0" w:color="000000"/>
              <w:bottom w:val="single" w:sz="4" w:space="0" w:color="000000"/>
              <w:right w:val="single" w:sz="4" w:space="0" w:color="auto"/>
            </w:tcBorders>
          </w:tcPr>
          <w:p w:rsidR="00DF036A" w:rsidRPr="00FC34A8" w:rsidRDefault="00DF036A" w:rsidP="00DF036A">
            <w:pPr>
              <w:spacing w:after="0" w:line="240" w:lineRule="auto"/>
              <w:jc w:val="both"/>
              <w:rPr>
                <w:rFonts w:ascii="Times New Roman" w:hAnsi="Times New Roman"/>
                <w:color w:val="000000" w:themeColor="text1"/>
                <w:sz w:val="24"/>
                <w:szCs w:val="24"/>
              </w:rPr>
            </w:pPr>
            <w:proofErr w:type="gramStart"/>
            <w:r w:rsidRPr="00FC34A8">
              <w:rPr>
                <w:rFonts w:ascii="Times New Roman" w:hAnsi="Times New Roman"/>
                <w:color w:val="000000" w:themeColor="text1"/>
                <w:sz w:val="24"/>
                <w:szCs w:val="24"/>
                <w:lang w:eastAsia="ru-RU"/>
              </w:rPr>
              <w:t>Удовлетворён</w:t>
            </w:r>
            <w:proofErr w:type="gramEnd"/>
            <w:r w:rsidRPr="00FC34A8">
              <w:rPr>
                <w:rFonts w:ascii="Times New Roman" w:hAnsi="Times New Roman"/>
                <w:color w:val="000000" w:themeColor="text1"/>
                <w:sz w:val="24"/>
                <w:szCs w:val="24"/>
                <w:lang w:eastAsia="ru-RU"/>
              </w:rPr>
              <w:t xml:space="preserve"> полностью (очень сильно / или эквивалентно оценке 5)</w:t>
            </w:r>
          </w:p>
        </w:tc>
        <w:tc>
          <w:tcPr>
            <w:tcW w:w="1134" w:type="dxa"/>
            <w:gridSpan w:val="5"/>
            <w:tcBorders>
              <w:top w:val="single" w:sz="4" w:space="0" w:color="000000"/>
              <w:left w:val="single" w:sz="4" w:space="0" w:color="auto"/>
              <w:bottom w:val="single" w:sz="4" w:space="0" w:color="000000"/>
              <w:right w:val="single" w:sz="4" w:space="0" w:color="000000"/>
            </w:tcBorders>
          </w:tcPr>
          <w:p w:rsidR="00DF036A" w:rsidRPr="00FC34A8" w:rsidRDefault="00DF036A"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lang w:eastAsia="ru-RU"/>
              </w:rPr>
              <w:t>52,2</w:t>
            </w:r>
          </w:p>
        </w:tc>
        <w:tc>
          <w:tcPr>
            <w:tcW w:w="850" w:type="dxa"/>
            <w:gridSpan w:val="4"/>
            <w:tcBorders>
              <w:top w:val="single" w:sz="4" w:space="0" w:color="000000"/>
              <w:left w:val="single" w:sz="4" w:space="0" w:color="auto"/>
              <w:bottom w:val="single" w:sz="4" w:space="0" w:color="000000"/>
              <w:right w:val="single" w:sz="4" w:space="0" w:color="auto"/>
            </w:tcBorders>
          </w:tcPr>
          <w:p w:rsidR="00DF036A" w:rsidRPr="00FC34A8" w:rsidRDefault="00DF036A" w:rsidP="00DF036A">
            <w:pPr>
              <w:autoSpaceDE w:val="0"/>
              <w:autoSpaceDN w:val="0"/>
              <w:adjustRightInd w:val="0"/>
              <w:spacing w:after="0" w:line="320" w:lineRule="atLeast"/>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12</w:t>
            </w:r>
          </w:p>
        </w:tc>
        <w:tc>
          <w:tcPr>
            <w:tcW w:w="1985" w:type="dxa"/>
            <w:gridSpan w:val="10"/>
            <w:tcBorders>
              <w:top w:val="single" w:sz="4" w:space="0" w:color="000000"/>
              <w:left w:val="single" w:sz="4" w:space="0" w:color="auto"/>
              <w:bottom w:val="single" w:sz="4" w:space="0" w:color="000000"/>
              <w:right w:val="single" w:sz="4" w:space="0" w:color="000000"/>
            </w:tcBorders>
            <w:shd w:val="clear" w:color="auto" w:fill="EAF1DD"/>
          </w:tcPr>
          <w:p w:rsidR="00DF036A" w:rsidRPr="00FC34A8" w:rsidRDefault="00DF036A" w:rsidP="00DF036A">
            <w:pPr>
              <w:autoSpaceDE w:val="0"/>
              <w:autoSpaceDN w:val="0"/>
              <w:adjustRightInd w:val="0"/>
              <w:spacing w:after="0" w:line="240" w:lineRule="auto"/>
              <w:ind w:right="62"/>
              <w:jc w:val="center"/>
              <w:rPr>
                <w:rFonts w:ascii="Times New Roman" w:hAnsi="Times New Roman"/>
                <w:b/>
                <w:color w:val="000000" w:themeColor="text1"/>
                <w:sz w:val="24"/>
                <w:szCs w:val="24"/>
                <w:lang w:eastAsia="ru-RU"/>
              </w:rPr>
            </w:pPr>
            <w:r w:rsidRPr="00FC34A8">
              <w:rPr>
                <w:rFonts w:ascii="Times New Roman" w:hAnsi="Times New Roman"/>
                <w:b/>
                <w:bCs/>
                <w:color w:val="000000" w:themeColor="text1"/>
                <w:sz w:val="24"/>
                <w:szCs w:val="24"/>
                <w:lang w:eastAsia="ru-RU"/>
              </w:rPr>
              <w:t>Средний балл по 5- балльной шкале</w:t>
            </w:r>
          </w:p>
        </w:tc>
      </w:tr>
      <w:tr w:rsidR="00FC34A8" w:rsidRPr="00FC34A8" w:rsidTr="00AF7908">
        <w:tc>
          <w:tcPr>
            <w:tcW w:w="6096" w:type="dxa"/>
            <w:gridSpan w:val="5"/>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both"/>
              <w:rPr>
                <w:rFonts w:ascii="Times New Roman" w:hAnsi="Times New Roman"/>
                <w:color w:val="000000" w:themeColor="text1"/>
                <w:sz w:val="24"/>
                <w:szCs w:val="24"/>
              </w:rPr>
            </w:pPr>
            <w:r w:rsidRPr="00FC34A8">
              <w:rPr>
                <w:rFonts w:ascii="Times New Roman" w:hAnsi="Times New Roman"/>
                <w:color w:val="000000" w:themeColor="text1"/>
                <w:sz w:val="24"/>
                <w:szCs w:val="24"/>
                <w:lang w:eastAsia="ru-RU"/>
              </w:rPr>
              <w:t xml:space="preserve">Скорее </w:t>
            </w:r>
            <w:proofErr w:type="gramStart"/>
            <w:r w:rsidRPr="00FC34A8">
              <w:rPr>
                <w:rFonts w:ascii="Times New Roman" w:hAnsi="Times New Roman"/>
                <w:color w:val="000000" w:themeColor="text1"/>
                <w:sz w:val="24"/>
                <w:szCs w:val="24"/>
                <w:lang w:eastAsia="ru-RU"/>
              </w:rPr>
              <w:t>удовлетворён</w:t>
            </w:r>
            <w:proofErr w:type="gramEnd"/>
            <w:r w:rsidRPr="00FC34A8">
              <w:rPr>
                <w:rFonts w:ascii="Times New Roman" w:hAnsi="Times New Roman"/>
                <w:color w:val="000000" w:themeColor="text1"/>
                <w:sz w:val="24"/>
                <w:szCs w:val="24"/>
                <w:lang w:eastAsia="ru-RU"/>
              </w:rPr>
              <w:t>, чем не удовлетворён (сильно / или эквивалентно оценке 4)</w:t>
            </w:r>
          </w:p>
        </w:tc>
        <w:tc>
          <w:tcPr>
            <w:tcW w:w="1134" w:type="dxa"/>
            <w:gridSpan w:val="5"/>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lang w:eastAsia="ru-RU"/>
              </w:rPr>
              <w:t>34,8</w:t>
            </w:r>
          </w:p>
        </w:tc>
        <w:tc>
          <w:tcPr>
            <w:tcW w:w="850" w:type="dxa"/>
            <w:gridSpan w:val="4"/>
            <w:tcBorders>
              <w:top w:val="single" w:sz="4" w:space="0" w:color="000000"/>
              <w:left w:val="single" w:sz="4" w:space="0" w:color="000000"/>
              <w:bottom w:val="single" w:sz="4" w:space="0" w:color="000000"/>
              <w:right w:val="single" w:sz="4" w:space="0" w:color="auto"/>
            </w:tcBorders>
          </w:tcPr>
          <w:p w:rsidR="00DF036A" w:rsidRPr="00FC34A8" w:rsidRDefault="00DF036A" w:rsidP="00DF036A">
            <w:pPr>
              <w:autoSpaceDE w:val="0"/>
              <w:autoSpaceDN w:val="0"/>
              <w:adjustRightInd w:val="0"/>
              <w:spacing w:after="0" w:line="320" w:lineRule="atLeast"/>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8</w:t>
            </w:r>
          </w:p>
        </w:tc>
        <w:tc>
          <w:tcPr>
            <w:tcW w:w="1985" w:type="dxa"/>
            <w:gridSpan w:val="10"/>
            <w:vMerge w:val="restart"/>
            <w:tcBorders>
              <w:top w:val="single" w:sz="4" w:space="0" w:color="000000"/>
              <w:left w:val="single" w:sz="4" w:space="0" w:color="auto"/>
              <w:right w:val="single" w:sz="4" w:space="0" w:color="000000"/>
            </w:tcBorders>
            <w:shd w:val="clear" w:color="auto" w:fill="EAF1DD"/>
            <w:vAlign w:val="center"/>
          </w:tcPr>
          <w:p w:rsidR="00DF036A" w:rsidRPr="00FC34A8" w:rsidRDefault="00DF036A" w:rsidP="00DF036A">
            <w:pPr>
              <w:autoSpaceDE w:val="0"/>
              <w:autoSpaceDN w:val="0"/>
              <w:adjustRightInd w:val="0"/>
              <w:spacing w:after="0" w:line="320" w:lineRule="atLeast"/>
              <w:ind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4,43</w:t>
            </w:r>
          </w:p>
        </w:tc>
      </w:tr>
      <w:tr w:rsidR="00FC34A8" w:rsidRPr="00FC34A8" w:rsidTr="00AF7908">
        <w:tc>
          <w:tcPr>
            <w:tcW w:w="6096" w:type="dxa"/>
            <w:gridSpan w:val="5"/>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both"/>
              <w:rPr>
                <w:rFonts w:ascii="Times New Roman" w:hAnsi="Times New Roman"/>
                <w:color w:val="000000" w:themeColor="text1"/>
                <w:sz w:val="24"/>
                <w:szCs w:val="24"/>
              </w:rPr>
            </w:pPr>
            <w:proofErr w:type="gramStart"/>
            <w:r w:rsidRPr="00FC34A8">
              <w:rPr>
                <w:rFonts w:ascii="Times New Roman" w:hAnsi="Times New Roman"/>
                <w:color w:val="000000" w:themeColor="text1"/>
                <w:sz w:val="24"/>
                <w:szCs w:val="24"/>
                <w:lang w:eastAsia="ru-RU"/>
              </w:rPr>
              <w:t>Удовлетворён</w:t>
            </w:r>
            <w:proofErr w:type="gramEnd"/>
            <w:r w:rsidRPr="00FC34A8">
              <w:rPr>
                <w:rFonts w:ascii="Times New Roman" w:hAnsi="Times New Roman"/>
                <w:color w:val="000000" w:themeColor="text1"/>
                <w:sz w:val="24"/>
                <w:szCs w:val="24"/>
                <w:lang w:eastAsia="ru-RU"/>
              </w:rPr>
              <w:t xml:space="preserve"> относительно (средне / эквивалентно оценке 3)</w:t>
            </w:r>
          </w:p>
        </w:tc>
        <w:tc>
          <w:tcPr>
            <w:tcW w:w="1134" w:type="dxa"/>
            <w:gridSpan w:val="5"/>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w:t>
            </w:r>
          </w:p>
        </w:tc>
        <w:tc>
          <w:tcPr>
            <w:tcW w:w="850" w:type="dxa"/>
            <w:gridSpan w:val="4"/>
            <w:tcBorders>
              <w:top w:val="single" w:sz="4" w:space="0" w:color="000000"/>
              <w:left w:val="single" w:sz="4" w:space="0" w:color="000000"/>
              <w:bottom w:val="single" w:sz="4" w:space="0" w:color="000000"/>
              <w:right w:val="single" w:sz="4" w:space="0" w:color="auto"/>
            </w:tcBorders>
          </w:tcPr>
          <w:p w:rsidR="00DF036A" w:rsidRPr="00FC34A8" w:rsidRDefault="00DF036A"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w:t>
            </w:r>
          </w:p>
        </w:tc>
        <w:tc>
          <w:tcPr>
            <w:tcW w:w="1985" w:type="dxa"/>
            <w:gridSpan w:val="10"/>
            <w:vMerge/>
            <w:tcBorders>
              <w:left w:val="single" w:sz="4" w:space="0" w:color="auto"/>
              <w:right w:val="single" w:sz="4" w:space="0" w:color="000000"/>
            </w:tcBorders>
            <w:shd w:val="clear" w:color="auto" w:fill="EAF1DD"/>
          </w:tcPr>
          <w:p w:rsidR="00DF036A" w:rsidRPr="00FC34A8" w:rsidRDefault="00DF036A" w:rsidP="00DF036A">
            <w:pPr>
              <w:spacing w:after="0" w:line="240" w:lineRule="auto"/>
              <w:jc w:val="center"/>
              <w:rPr>
                <w:rFonts w:ascii="Times New Roman" w:hAnsi="Times New Roman"/>
                <w:color w:val="000000" w:themeColor="text1"/>
                <w:sz w:val="24"/>
                <w:szCs w:val="24"/>
              </w:rPr>
            </w:pPr>
          </w:p>
        </w:tc>
      </w:tr>
      <w:tr w:rsidR="00FC34A8" w:rsidRPr="00FC34A8" w:rsidTr="00AF7908">
        <w:tc>
          <w:tcPr>
            <w:tcW w:w="6096" w:type="dxa"/>
            <w:gridSpan w:val="5"/>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both"/>
              <w:rPr>
                <w:rFonts w:ascii="Times New Roman" w:hAnsi="Times New Roman"/>
                <w:color w:val="000000" w:themeColor="text1"/>
                <w:sz w:val="24"/>
                <w:szCs w:val="24"/>
              </w:rPr>
            </w:pPr>
            <w:r w:rsidRPr="00FC34A8">
              <w:rPr>
                <w:rFonts w:ascii="Times New Roman" w:hAnsi="Times New Roman"/>
                <w:color w:val="000000" w:themeColor="text1"/>
                <w:sz w:val="24"/>
                <w:szCs w:val="24"/>
                <w:lang w:eastAsia="ru-RU"/>
              </w:rPr>
              <w:t xml:space="preserve">Скорее не </w:t>
            </w:r>
            <w:proofErr w:type="gramStart"/>
            <w:r w:rsidRPr="00FC34A8">
              <w:rPr>
                <w:rFonts w:ascii="Times New Roman" w:hAnsi="Times New Roman"/>
                <w:color w:val="000000" w:themeColor="text1"/>
                <w:sz w:val="24"/>
                <w:szCs w:val="24"/>
                <w:lang w:eastAsia="ru-RU"/>
              </w:rPr>
              <w:t>удовлетворён</w:t>
            </w:r>
            <w:proofErr w:type="gramEnd"/>
            <w:r w:rsidRPr="00FC34A8">
              <w:rPr>
                <w:rFonts w:ascii="Times New Roman" w:hAnsi="Times New Roman"/>
                <w:color w:val="000000" w:themeColor="text1"/>
                <w:sz w:val="24"/>
                <w:szCs w:val="24"/>
                <w:lang w:eastAsia="ru-RU"/>
              </w:rPr>
              <w:t xml:space="preserve"> (слабо / эквивалентно оценке 2)</w:t>
            </w:r>
          </w:p>
        </w:tc>
        <w:tc>
          <w:tcPr>
            <w:tcW w:w="1134" w:type="dxa"/>
            <w:gridSpan w:val="5"/>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w:t>
            </w:r>
          </w:p>
        </w:tc>
        <w:tc>
          <w:tcPr>
            <w:tcW w:w="850" w:type="dxa"/>
            <w:gridSpan w:val="4"/>
            <w:tcBorders>
              <w:top w:val="single" w:sz="4" w:space="0" w:color="000000"/>
              <w:left w:val="single" w:sz="4" w:space="0" w:color="000000"/>
              <w:bottom w:val="single" w:sz="4" w:space="0" w:color="000000"/>
              <w:right w:val="single" w:sz="4" w:space="0" w:color="auto"/>
            </w:tcBorders>
          </w:tcPr>
          <w:p w:rsidR="00DF036A" w:rsidRPr="00FC34A8" w:rsidRDefault="00DF036A"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w:t>
            </w:r>
          </w:p>
        </w:tc>
        <w:tc>
          <w:tcPr>
            <w:tcW w:w="1985" w:type="dxa"/>
            <w:gridSpan w:val="10"/>
            <w:vMerge/>
            <w:tcBorders>
              <w:left w:val="single" w:sz="4" w:space="0" w:color="auto"/>
              <w:right w:val="single" w:sz="4" w:space="0" w:color="000000"/>
            </w:tcBorders>
            <w:shd w:val="clear" w:color="auto" w:fill="EAF1DD"/>
          </w:tcPr>
          <w:p w:rsidR="00DF036A" w:rsidRPr="00FC34A8" w:rsidRDefault="00DF036A" w:rsidP="00DF036A">
            <w:pPr>
              <w:spacing w:after="0" w:line="240" w:lineRule="auto"/>
              <w:jc w:val="center"/>
              <w:rPr>
                <w:rFonts w:ascii="Times New Roman" w:hAnsi="Times New Roman"/>
                <w:color w:val="000000" w:themeColor="text1"/>
                <w:sz w:val="24"/>
                <w:szCs w:val="24"/>
              </w:rPr>
            </w:pPr>
          </w:p>
        </w:tc>
      </w:tr>
      <w:tr w:rsidR="00FC34A8" w:rsidRPr="00FC34A8" w:rsidTr="00AF7908">
        <w:tc>
          <w:tcPr>
            <w:tcW w:w="6096" w:type="dxa"/>
            <w:gridSpan w:val="5"/>
            <w:tcBorders>
              <w:top w:val="single" w:sz="4" w:space="0" w:color="000000"/>
              <w:left w:val="single" w:sz="4" w:space="0" w:color="000000"/>
              <w:bottom w:val="single" w:sz="4" w:space="0" w:color="000000"/>
              <w:right w:val="single" w:sz="4" w:space="0" w:color="auto"/>
            </w:tcBorders>
          </w:tcPr>
          <w:p w:rsidR="00DF036A" w:rsidRPr="00FC34A8" w:rsidRDefault="00DF036A" w:rsidP="00DF036A">
            <w:pPr>
              <w:spacing w:after="0" w:line="240" w:lineRule="auto"/>
              <w:jc w:val="both"/>
              <w:rPr>
                <w:rFonts w:ascii="Times New Roman" w:hAnsi="Times New Roman"/>
                <w:color w:val="000000" w:themeColor="text1"/>
                <w:sz w:val="24"/>
                <w:szCs w:val="24"/>
              </w:rPr>
            </w:pPr>
            <w:r w:rsidRPr="00FC34A8">
              <w:rPr>
                <w:rFonts w:ascii="Times New Roman" w:hAnsi="Times New Roman"/>
                <w:color w:val="000000" w:themeColor="text1"/>
                <w:sz w:val="24"/>
                <w:szCs w:val="24"/>
                <w:lang w:eastAsia="ru-RU"/>
              </w:rPr>
              <w:t xml:space="preserve">Не </w:t>
            </w:r>
            <w:proofErr w:type="gramStart"/>
            <w:r w:rsidRPr="00FC34A8">
              <w:rPr>
                <w:rFonts w:ascii="Times New Roman" w:hAnsi="Times New Roman"/>
                <w:color w:val="000000" w:themeColor="text1"/>
                <w:sz w:val="24"/>
                <w:szCs w:val="24"/>
                <w:lang w:eastAsia="ru-RU"/>
              </w:rPr>
              <w:t>удовлетворён</w:t>
            </w:r>
            <w:proofErr w:type="gramEnd"/>
            <w:r w:rsidRPr="00FC34A8">
              <w:rPr>
                <w:rFonts w:ascii="Times New Roman" w:hAnsi="Times New Roman"/>
                <w:color w:val="000000" w:themeColor="text1"/>
                <w:sz w:val="24"/>
                <w:szCs w:val="24"/>
                <w:lang w:eastAsia="ru-RU"/>
              </w:rPr>
              <w:t xml:space="preserve"> (очень слабо / эквивалентно оценке 1)</w:t>
            </w:r>
          </w:p>
        </w:tc>
        <w:tc>
          <w:tcPr>
            <w:tcW w:w="1134" w:type="dxa"/>
            <w:gridSpan w:val="5"/>
            <w:tcBorders>
              <w:top w:val="single" w:sz="4" w:space="0" w:color="000000"/>
              <w:left w:val="single" w:sz="4" w:space="0" w:color="auto"/>
              <w:bottom w:val="single" w:sz="4" w:space="0" w:color="000000"/>
              <w:right w:val="single" w:sz="4" w:space="0" w:color="000000"/>
            </w:tcBorders>
          </w:tcPr>
          <w:p w:rsidR="00DF036A" w:rsidRPr="00FC34A8" w:rsidRDefault="00DF036A"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lang w:eastAsia="ru-RU"/>
              </w:rPr>
              <w:t>4,3</w:t>
            </w:r>
          </w:p>
        </w:tc>
        <w:tc>
          <w:tcPr>
            <w:tcW w:w="850" w:type="dxa"/>
            <w:gridSpan w:val="4"/>
            <w:tcBorders>
              <w:top w:val="single" w:sz="4" w:space="0" w:color="000000"/>
              <w:left w:val="single" w:sz="4" w:space="0" w:color="auto"/>
              <w:bottom w:val="single" w:sz="4" w:space="0" w:color="000000"/>
              <w:right w:val="single" w:sz="4" w:space="0" w:color="auto"/>
            </w:tcBorders>
          </w:tcPr>
          <w:p w:rsidR="00DF036A" w:rsidRPr="00FC34A8" w:rsidRDefault="00DF036A"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lang w:eastAsia="ru-RU"/>
              </w:rPr>
              <w:t>1</w:t>
            </w:r>
          </w:p>
        </w:tc>
        <w:tc>
          <w:tcPr>
            <w:tcW w:w="1985" w:type="dxa"/>
            <w:gridSpan w:val="10"/>
            <w:vMerge/>
            <w:tcBorders>
              <w:left w:val="single" w:sz="4" w:space="0" w:color="auto"/>
              <w:right w:val="single" w:sz="4" w:space="0" w:color="000000"/>
            </w:tcBorders>
            <w:shd w:val="clear" w:color="auto" w:fill="EAF1DD"/>
          </w:tcPr>
          <w:p w:rsidR="00DF036A" w:rsidRPr="00FC34A8" w:rsidRDefault="00DF036A" w:rsidP="00DF036A">
            <w:pPr>
              <w:spacing w:after="0" w:line="240" w:lineRule="auto"/>
              <w:jc w:val="center"/>
              <w:rPr>
                <w:rFonts w:ascii="Times New Roman" w:hAnsi="Times New Roman"/>
                <w:color w:val="000000" w:themeColor="text1"/>
                <w:sz w:val="24"/>
                <w:szCs w:val="24"/>
              </w:rPr>
            </w:pPr>
          </w:p>
        </w:tc>
      </w:tr>
      <w:tr w:rsidR="00FC34A8" w:rsidRPr="00FC34A8" w:rsidTr="00AF7908">
        <w:tc>
          <w:tcPr>
            <w:tcW w:w="6096" w:type="dxa"/>
            <w:gridSpan w:val="5"/>
            <w:tcBorders>
              <w:top w:val="single" w:sz="4" w:space="0" w:color="000000"/>
              <w:left w:val="single" w:sz="4" w:space="0" w:color="000000"/>
              <w:bottom w:val="single" w:sz="4" w:space="0" w:color="000000"/>
              <w:right w:val="single" w:sz="4" w:space="0" w:color="auto"/>
            </w:tcBorders>
          </w:tcPr>
          <w:p w:rsidR="00DF036A" w:rsidRPr="00FC34A8" w:rsidRDefault="00DF036A" w:rsidP="00DF036A">
            <w:pPr>
              <w:spacing w:after="0" w:line="240" w:lineRule="auto"/>
              <w:jc w:val="both"/>
              <w:rPr>
                <w:rFonts w:ascii="Times New Roman" w:hAnsi="Times New Roman"/>
                <w:color w:val="000000" w:themeColor="text1"/>
                <w:sz w:val="24"/>
                <w:szCs w:val="24"/>
              </w:rPr>
            </w:pPr>
            <w:r w:rsidRPr="00FC34A8">
              <w:rPr>
                <w:rFonts w:ascii="Times New Roman" w:hAnsi="Times New Roman"/>
                <w:bCs/>
                <w:color w:val="000000" w:themeColor="text1"/>
                <w:sz w:val="24"/>
                <w:szCs w:val="24"/>
                <w:lang w:eastAsia="ru-RU"/>
              </w:rPr>
              <w:t>Затрудняюсь ответить</w:t>
            </w:r>
          </w:p>
        </w:tc>
        <w:tc>
          <w:tcPr>
            <w:tcW w:w="1134" w:type="dxa"/>
            <w:gridSpan w:val="5"/>
            <w:tcBorders>
              <w:top w:val="single" w:sz="4" w:space="0" w:color="000000"/>
              <w:left w:val="single" w:sz="4" w:space="0" w:color="auto"/>
              <w:bottom w:val="single" w:sz="4" w:space="0" w:color="000000"/>
              <w:right w:val="single" w:sz="4" w:space="0" w:color="000000"/>
            </w:tcBorders>
          </w:tcPr>
          <w:p w:rsidR="00DF036A" w:rsidRPr="00FC34A8" w:rsidRDefault="00DF036A"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lang w:eastAsia="ru-RU"/>
              </w:rPr>
              <w:t>8,7</w:t>
            </w:r>
          </w:p>
        </w:tc>
        <w:tc>
          <w:tcPr>
            <w:tcW w:w="850" w:type="dxa"/>
            <w:gridSpan w:val="4"/>
            <w:tcBorders>
              <w:top w:val="single" w:sz="4" w:space="0" w:color="000000"/>
              <w:left w:val="single" w:sz="4" w:space="0" w:color="auto"/>
              <w:bottom w:val="single" w:sz="4" w:space="0" w:color="000000"/>
              <w:right w:val="single" w:sz="4" w:space="0" w:color="auto"/>
            </w:tcBorders>
          </w:tcPr>
          <w:p w:rsidR="00DF036A" w:rsidRPr="00FC34A8" w:rsidRDefault="00DF036A"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lang w:eastAsia="ru-RU"/>
              </w:rPr>
              <w:t>2</w:t>
            </w:r>
          </w:p>
        </w:tc>
        <w:tc>
          <w:tcPr>
            <w:tcW w:w="1985" w:type="dxa"/>
            <w:gridSpan w:val="10"/>
            <w:vMerge/>
            <w:tcBorders>
              <w:left w:val="single" w:sz="4" w:space="0" w:color="auto"/>
              <w:bottom w:val="single" w:sz="4" w:space="0" w:color="000000"/>
              <w:right w:val="single" w:sz="4" w:space="0" w:color="000000"/>
            </w:tcBorders>
            <w:shd w:val="clear" w:color="auto" w:fill="EAF1DD"/>
          </w:tcPr>
          <w:p w:rsidR="00DF036A" w:rsidRPr="00FC34A8" w:rsidRDefault="00DF036A" w:rsidP="00DF036A">
            <w:pPr>
              <w:spacing w:after="0" w:line="240" w:lineRule="auto"/>
              <w:jc w:val="center"/>
              <w:rPr>
                <w:rFonts w:ascii="Times New Roman" w:hAnsi="Times New Roman"/>
                <w:color w:val="000000" w:themeColor="text1"/>
                <w:sz w:val="24"/>
                <w:szCs w:val="24"/>
              </w:rPr>
            </w:pPr>
          </w:p>
        </w:tc>
      </w:tr>
      <w:tr w:rsidR="00FC34A8" w:rsidRPr="00FC34A8" w:rsidTr="003943CE">
        <w:tc>
          <w:tcPr>
            <w:tcW w:w="10065" w:type="dxa"/>
            <w:gridSpan w:val="24"/>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center"/>
              <w:rPr>
                <w:rFonts w:ascii="Times New Roman" w:hAnsi="Times New Roman"/>
                <w:b/>
                <w:color w:val="000000" w:themeColor="text1"/>
                <w:sz w:val="24"/>
                <w:szCs w:val="24"/>
                <w:lang w:eastAsia="ru-RU"/>
              </w:rPr>
            </w:pPr>
          </w:p>
          <w:p w:rsidR="00DF036A" w:rsidRPr="00FC34A8" w:rsidRDefault="00DF036A" w:rsidP="00DF036A">
            <w:pPr>
              <w:spacing w:after="0" w:line="240" w:lineRule="auto"/>
              <w:jc w:val="center"/>
              <w:rPr>
                <w:rFonts w:ascii="Times New Roman" w:hAnsi="Times New Roman"/>
                <w:b/>
                <w:color w:val="000000" w:themeColor="text1"/>
                <w:sz w:val="24"/>
                <w:szCs w:val="24"/>
                <w:lang w:eastAsia="ru-RU"/>
              </w:rPr>
            </w:pPr>
            <w:r w:rsidRPr="00FC34A8">
              <w:rPr>
                <w:rFonts w:ascii="Times New Roman" w:hAnsi="Times New Roman"/>
                <w:b/>
                <w:color w:val="000000" w:themeColor="text1"/>
                <w:sz w:val="24"/>
                <w:szCs w:val="24"/>
                <w:lang w:eastAsia="ru-RU"/>
              </w:rPr>
              <w:t xml:space="preserve">Удовлетворены ли Вы работой сотрудников МКУ «Наш город» осуществляющих методическую поддержку ТОС </w:t>
            </w:r>
            <w:r w:rsidRPr="00FC34A8">
              <w:rPr>
                <w:rFonts w:ascii="Times New Roman" w:hAnsi="Times New Roman"/>
                <w:i/>
                <w:iCs/>
                <w:color w:val="000000" w:themeColor="text1"/>
                <w:sz w:val="24"/>
                <w:szCs w:val="24"/>
                <w:lang w:eastAsia="ru-RU"/>
              </w:rPr>
              <w:t>(один ответ по каждой строке)</w:t>
            </w:r>
            <w:r w:rsidRPr="00FC34A8">
              <w:rPr>
                <w:rFonts w:ascii="Times New Roman" w:hAnsi="Times New Roman"/>
                <w:b/>
                <w:color w:val="000000" w:themeColor="text1"/>
                <w:sz w:val="24"/>
                <w:szCs w:val="24"/>
                <w:lang w:eastAsia="ru-RU"/>
              </w:rPr>
              <w:t xml:space="preserve"> </w:t>
            </w:r>
            <w:r w:rsidRPr="00FC34A8">
              <w:rPr>
                <w:rFonts w:ascii="Times New Roman" w:hAnsi="Times New Roman"/>
                <w:b/>
                <w:bCs/>
                <w:color w:val="000000" w:themeColor="text1"/>
                <w:sz w:val="24"/>
                <w:szCs w:val="24"/>
                <w:lang w:eastAsia="ru-RU"/>
              </w:rPr>
              <w:t>% / кол-во</w:t>
            </w:r>
          </w:p>
        </w:tc>
      </w:tr>
      <w:tr w:rsidR="00FC34A8" w:rsidRPr="00FC34A8" w:rsidTr="003943CE">
        <w:trPr>
          <w:trHeight w:val="3110"/>
        </w:trPr>
        <w:tc>
          <w:tcPr>
            <w:tcW w:w="5245" w:type="dxa"/>
            <w:gridSpan w:val="3"/>
            <w:tcBorders>
              <w:top w:val="single" w:sz="4" w:space="0" w:color="000000"/>
              <w:left w:val="single" w:sz="4" w:space="0" w:color="000000"/>
              <w:bottom w:val="single" w:sz="4" w:space="0" w:color="000000"/>
              <w:right w:val="single" w:sz="4" w:space="0" w:color="auto"/>
            </w:tcBorders>
          </w:tcPr>
          <w:p w:rsidR="00DF036A" w:rsidRPr="00FC34A8" w:rsidRDefault="00DF036A" w:rsidP="00DF036A">
            <w:pPr>
              <w:spacing w:after="0" w:line="240" w:lineRule="auto"/>
              <w:jc w:val="both"/>
              <w:rPr>
                <w:rFonts w:ascii="Times New Roman" w:hAnsi="Times New Roman"/>
                <w:color w:val="000000" w:themeColor="text1"/>
                <w:sz w:val="24"/>
                <w:szCs w:val="24"/>
              </w:rPr>
            </w:pPr>
          </w:p>
        </w:tc>
        <w:tc>
          <w:tcPr>
            <w:tcW w:w="851" w:type="dxa"/>
            <w:gridSpan w:val="2"/>
            <w:tcBorders>
              <w:top w:val="single" w:sz="4" w:space="0" w:color="000000"/>
              <w:left w:val="single" w:sz="4" w:space="0" w:color="000000"/>
              <w:bottom w:val="single" w:sz="4" w:space="0" w:color="000000"/>
              <w:right w:val="single" w:sz="4" w:space="0" w:color="auto"/>
            </w:tcBorders>
            <w:textDirection w:val="btLr"/>
            <w:vAlign w:val="center"/>
          </w:tcPr>
          <w:p w:rsidR="00DF036A" w:rsidRPr="00FC34A8" w:rsidRDefault="00DF036A" w:rsidP="00DF036A">
            <w:pPr>
              <w:spacing w:after="0" w:line="240" w:lineRule="auto"/>
              <w:ind w:left="142" w:right="-108"/>
              <w:rPr>
                <w:rFonts w:ascii="Times New Roman" w:eastAsia="Times New Roman" w:hAnsi="Times New Roman"/>
                <w:b/>
                <w:bCs/>
                <w:color w:val="000000" w:themeColor="text1"/>
                <w:sz w:val="24"/>
                <w:szCs w:val="24"/>
                <w:lang w:eastAsia="ru-RU"/>
              </w:rPr>
            </w:pPr>
            <w:r w:rsidRPr="00FC34A8">
              <w:rPr>
                <w:rFonts w:ascii="Times New Roman" w:eastAsia="Times New Roman" w:hAnsi="Times New Roman"/>
                <w:b/>
                <w:bCs/>
                <w:color w:val="000000" w:themeColor="text1"/>
                <w:sz w:val="24"/>
                <w:szCs w:val="24"/>
                <w:lang w:eastAsia="ru-RU"/>
              </w:rPr>
              <w:t>Удовлетворен полностью</w:t>
            </w:r>
          </w:p>
        </w:tc>
        <w:tc>
          <w:tcPr>
            <w:tcW w:w="850" w:type="dxa"/>
            <w:gridSpan w:val="3"/>
            <w:tcBorders>
              <w:top w:val="single" w:sz="4" w:space="0" w:color="000000"/>
              <w:left w:val="single" w:sz="4" w:space="0" w:color="000000"/>
              <w:bottom w:val="single" w:sz="4" w:space="0" w:color="000000"/>
              <w:right w:val="single" w:sz="4" w:space="0" w:color="auto"/>
            </w:tcBorders>
            <w:textDirection w:val="btLr"/>
            <w:vAlign w:val="center"/>
          </w:tcPr>
          <w:p w:rsidR="00DF036A" w:rsidRPr="00FC34A8" w:rsidRDefault="00DF036A" w:rsidP="00DF036A">
            <w:pPr>
              <w:spacing w:after="0" w:line="240" w:lineRule="auto"/>
              <w:ind w:left="142" w:right="-108"/>
              <w:rPr>
                <w:rFonts w:ascii="Times New Roman" w:eastAsia="Times New Roman" w:hAnsi="Times New Roman"/>
                <w:b/>
                <w:bCs/>
                <w:color w:val="000000" w:themeColor="text1"/>
                <w:sz w:val="24"/>
                <w:szCs w:val="24"/>
                <w:lang w:eastAsia="ru-RU"/>
              </w:rPr>
            </w:pPr>
            <w:r w:rsidRPr="00FC34A8">
              <w:rPr>
                <w:rFonts w:ascii="Times New Roman" w:eastAsia="Times New Roman" w:hAnsi="Times New Roman"/>
                <w:b/>
                <w:bCs/>
                <w:color w:val="000000" w:themeColor="text1"/>
                <w:sz w:val="24"/>
                <w:szCs w:val="24"/>
                <w:lang w:eastAsia="ru-RU"/>
              </w:rPr>
              <w:t>Скорее  удовлетворен</w:t>
            </w:r>
          </w:p>
        </w:tc>
        <w:tc>
          <w:tcPr>
            <w:tcW w:w="818" w:type="dxa"/>
            <w:gridSpan w:val="5"/>
            <w:tcBorders>
              <w:top w:val="single" w:sz="4" w:space="0" w:color="000000"/>
              <w:left w:val="single" w:sz="4" w:space="0" w:color="000000"/>
              <w:bottom w:val="single" w:sz="4" w:space="0" w:color="000000"/>
              <w:right w:val="single" w:sz="4" w:space="0" w:color="auto"/>
            </w:tcBorders>
            <w:textDirection w:val="btLr"/>
            <w:vAlign w:val="center"/>
          </w:tcPr>
          <w:p w:rsidR="00DF036A" w:rsidRPr="00FC34A8" w:rsidRDefault="00DF036A" w:rsidP="00DF036A">
            <w:pPr>
              <w:spacing w:after="0" w:line="240" w:lineRule="auto"/>
              <w:ind w:left="142" w:right="-108"/>
              <w:rPr>
                <w:rFonts w:ascii="Times New Roman" w:eastAsia="Times New Roman" w:hAnsi="Times New Roman"/>
                <w:b/>
                <w:bCs/>
                <w:color w:val="000000" w:themeColor="text1"/>
                <w:sz w:val="24"/>
                <w:szCs w:val="24"/>
                <w:lang w:eastAsia="ru-RU"/>
              </w:rPr>
            </w:pPr>
            <w:r w:rsidRPr="00FC34A8">
              <w:rPr>
                <w:rFonts w:ascii="Times New Roman" w:eastAsia="Times New Roman" w:hAnsi="Times New Roman"/>
                <w:b/>
                <w:bCs/>
                <w:color w:val="000000" w:themeColor="text1"/>
                <w:sz w:val="24"/>
                <w:szCs w:val="24"/>
                <w:lang w:eastAsia="ru-RU"/>
              </w:rPr>
              <w:t>Удовлетворён относительно</w:t>
            </w:r>
          </w:p>
        </w:tc>
        <w:tc>
          <w:tcPr>
            <w:tcW w:w="741" w:type="dxa"/>
            <w:gridSpan w:val="3"/>
            <w:tcBorders>
              <w:top w:val="single" w:sz="4" w:space="0" w:color="000000"/>
              <w:left w:val="single" w:sz="4" w:space="0" w:color="000000"/>
              <w:bottom w:val="single" w:sz="4" w:space="0" w:color="000000"/>
              <w:right w:val="single" w:sz="4" w:space="0" w:color="auto"/>
            </w:tcBorders>
            <w:textDirection w:val="btLr"/>
            <w:vAlign w:val="center"/>
          </w:tcPr>
          <w:p w:rsidR="00DF036A" w:rsidRPr="00FC34A8" w:rsidRDefault="00DF036A" w:rsidP="00DF036A">
            <w:pPr>
              <w:spacing w:after="0" w:line="240" w:lineRule="auto"/>
              <w:ind w:left="142" w:right="-108"/>
              <w:rPr>
                <w:rFonts w:ascii="Times New Roman" w:eastAsia="Times New Roman" w:hAnsi="Times New Roman"/>
                <w:b/>
                <w:bCs/>
                <w:color w:val="000000" w:themeColor="text1"/>
                <w:sz w:val="24"/>
                <w:szCs w:val="24"/>
                <w:lang w:eastAsia="ru-RU"/>
              </w:rPr>
            </w:pPr>
            <w:r w:rsidRPr="00FC34A8">
              <w:rPr>
                <w:rFonts w:ascii="Times New Roman" w:eastAsia="Times New Roman" w:hAnsi="Times New Roman"/>
                <w:b/>
                <w:bCs/>
                <w:color w:val="000000" w:themeColor="text1"/>
                <w:sz w:val="24"/>
                <w:szCs w:val="24"/>
                <w:lang w:eastAsia="ru-RU"/>
              </w:rPr>
              <w:t>Скорее не удовлетворен</w:t>
            </w:r>
          </w:p>
        </w:tc>
        <w:tc>
          <w:tcPr>
            <w:tcW w:w="709" w:type="dxa"/>
            <w:gridSpan w:val="6"/>
            <w:tcBorders>
              <w:top w:val="single" w:sz="4" w:space="0" w:color="000000"/>
              <w:left w:val="single" w:sz="4" w:space="0" w:color="auto"/>
              <w:bottom w:val="single" w:sz="4" w:space="0" w:color="000000"/>
              <w:right w:val="single" w:sz="4" w:space="0" w:color="auto"/>
            </w:tcBorders>
            <w:textDirection w:val="btLr"/>
          </w:tcPr>
          <w:p w:rsidR="00DF036A" w:rsidRPr="00FC34A8" w:rsidRDefault="00DF036A" w:rsidP="00DF036A">
            <w:pPr>
              <w:spacing w:after="0" w:line="240" w:lineRule="auto"/>
              <w:ind w:left="142" w:right="-108"/>
              <w:rPr>
                <w:rFonts w:ascii="Times New Roman" w:eastAsia="Times New Roman" w:hAnsi="Times New Roman"/>
                <w:b/>
                <w:bCs/>
                <w:color w:val="000000" w:themeColor="text1"/>
                <w:sz w:val="24"/>
                <w:szCs w:val="24"/>
                <w:lang w:eastAsia="ru-RU"/>
              </w:rPr>
            </w:pPr>
            <w:r w:rsidRPr="00FC34A8">
              <w:rPr>
                <w:rFonts w:ascii="Times New Roman" w:eastAsia="Times New Roman" w:hAnsi="Times New Roman"/>
                <w:b/>
                <w:bCs/>
                <w:color w:val="000000" w:themeColor="text1"/>
                <w:sz w:val="24"/>
                <w:szCs w:val="24"/>
                <w:lang w:eastAsia="ru-RU"/>
              </w:rPr>
              <w:t>Не удовлетворен</w:t>
            </w:r>
          </w:p>
        </w:tc>
        <w:tc>
          <w:tcPr>
            <w:tcW w:w="851" w:type="dxa"/>
            <w:gridSpan w:val="2"/>
            <w:tcBorders>
              <w:top w:val="single" w:sz="4" w:space="0" w:color="000000"/>
              <w:left w:val="single" w:sz="4" w:space="0" w:color="auto"/>
              <w:bottom w:val="single" w:sz="4" w:space="0" w:color="000000"/>
              <w:right w:val="single" w:sz="4" w:space="0" w:color="auto"/>
            </w:tcBorders>
            <w:textDirection w:val="btLr"/>
            <w:vAlign w:val="center"/>
          </w:tcPr>
          <w:p w:rsidR="00DF036A" w:rsidRPr="00FC34A8" w:rsidRDefault="00DF036A" w:rsidP="00DF036A">
            <w:pPr>
              <w:spacing w:after="0" w:line="240" w:lineRule="auto"/>
              <w:ind w:left="142" w:right="-108"/>
              <w:rPr>
                <w:rFonts w:ascii="Times New Roman" w:eastAsia="Times New Roman" w:hAnsi="Times New Roman"/>
                <w:b/>
                <w:bCs/>
                <w:color w:val="000000" w:themeColor="text1"/>
                <w:sz w:val="24"/>
                <w:szCs w:val="24"/>
                <w:lang w:eastAsia="ru-RU"/>
              </w:rPr>
            </w:pPr>
            <w:r w:rsidRPr="00FC34A8">
              <w:rPr>
                <w:rFonts w:ascii="Times New Roman" w:eastAsia="Times New Roman" w:hAnsi="Times New Roman"/>
                <w:b/>
                <w:bCs/>
                <w:color w:val="000000" w:themeColor="text1"/>
                <w:sz w:val="24"/>
                <w:szCs w:val="24"/>
                <w:lang w:eastAsia="ru-RU"/>
              </w:rPr>
              <w:t>Затрудняюсь ответить</w:t>
            </w:r>
          </w:p>
        </w:tc>
      </w:tr>
      <w:tr w:rsidR="00FC34A8" w:rsidRPr="00FC34A8" w:rsidTr="003943CE">
        <w:trPr>
          <w:trHeight w:val="258"/>
        </w:trPr>
        <w:tc>
          <w:tcPr>
            <w:tcW w:w="5245" w:type="dxa"/>
            <w:gridSpan w:val="3"/>
            <w:tcBorders>
              <w:top w:val="single" w:sz="4" w:space="0" w:color="000000"/>
              <w:left w:val="single" w:sz="4" w:space="0" w:color="000000"/>
              <w:bottom w:val="single" w:sz="4" w:space="0" w:color="000000"/>
              <w:right w:val="single" w:sz="4" w:space="0" w:color="auto"/>
            </w:tcBorders>
          </w:tcPr>
          <w:p w:rsidR="00DF036A" w:rsidRPr="00FC34A8" w:rsidRDefault="00DF036A" w:rsidP="00DF036A">
            <w:pPr>
              <w:spacing w:after="0" w:line="240" w:lineRule="auto"/>
              <w:jc w:val="both"/>
              <w:rPr>
                <w:rFonts w:ascii="Times New Roman" w:hAnsi="Times New Roman"/>
                <w:bCs/>
                <w:color w:val="000000" w:themeColor="text1"/>
                <w:sz w:val="24"/>
                <w:szCs w:val="24"/>
                <w:lang w:eastAsia="ru-RU"/>
              </w:rPr>
            </w:pPr>
            <w:r w:rsidRPr="00FC34A8">
              <w:rPr>
                <w:rFonts w:ascii="Times New Roman" w:hAnsi="Times New Roman"/>
                <w:bCs/>
                <w:color w:val="000000" w:themeColor="text1"/>
                <w:sz w:val="24"/>
                <w:szCs w:val="24"/>
                <w:lang w:eastAsia="ru-RU"/>
              </w:rPr>
              <w:t xml:space="preserve">Внимательностью и вежливостью сотрудников </w:t>
            </w:r>
          </w:p>
        </w:tc>
        <w:tc>
          <w:tcPr>
            <w:tcW w:w="851" w:type="dxa"/>
            <w:gridSpan w:val="2"/>
            <w:tcBorders>
              <w:top w:val="single" w:sz="4" w:space="0" w:color="000000"/>
              <w:left w:val="single" w:sz="4" w:space="0" w:color="000000"/>
              <w:bottom w:val="single" w:sz="4" w:space="0" w:color="000000"/>
              <w:right w:val="single" w:sz="4" w:space="0" w:color="auto"/>
            </w:tcBorders>
          </w:tcPr>
          <w:p w:rsidR="00DF036A" w:rsidRPr="00AD036A" w:rsidRDefault="00DF036A" w:rsidP="00DF036A">
            <w:pPr>
              <w:tabs>
                <w:tab w:val="left" w:pos="0"/>
              </w:tabs>
              <w:spacing w:after="0" w:line="240" w:lineRule="auto"/>
              <w:jc w:val="center"/>
              <w:rPr>
                <w:rFonts w:ascii="Times New Roman" w:hAnsi="Times New Roman"/>
                <w:color w:val="000000" w:themeColor="text1"/>
                <w:spacing w:val="-20"/>
                <w:sz w:val="20"/>
                <w:szCs w:val="24"/>
                <w:lang w:eastAsia="ru-RU"/>
              </w:rPr>
            </w:pPr>
            <w:r w:rsidRPr="00AD036A">
              <w:rPr>
                <w:rFonts w:ascii="Times New Roman" w:hAnsi="Times New Roman"/>
                <w:color w:val="000000" w:themeColor="text1"/>
                <w:spacing w:val="-20"/>
                <w:sz w:val="20"/>
                <w:szCs w:val="24"/>
                <w:lang w:eastAsia="ru-RU"/>
              </w:rPr>
              <w:t>87,0 / 20</w:t>
            </w:r>
          </w:p>
        </w:tc>
        <w:tc>
          <w:tcPr>
            <w:tcW w:w="850" w:type="dxa"/>
            <w:gridSpan w:val="3"/>
            <w:tcBorders>
              <w:top w:val="single" w:sz="4" w:space="0" w:color="000000"/>
              <w:left w:val="single" w:sz="4" w:space="0" w:color="000000"/>
              <w:bottom w:val="single" w:sz="4" w:space="0" w:color="000000"/>
              <w:right w:val="single" w:sz="4" w:space="0" w:color="auto"/>
            </w:tcBorders>
          </w:tcPr>
          <w:p w:rsidR="00DF036A" w:rsidRPr="00FC34A8" w:rsidRDefault="00DF036A" w:rsidP="00DF036A">
            <w:pPr>
              <w:tabs>
                <w:tab w:val="left" w:pos="0"/>
              </w:tabs>
              <w:spacing w:after="0" w:line="240" w:lineRule="auto"/>
              <w:jc w:val="center"/>
              <w:rPr>
                <w:rFonts w:ascii="Times New Roman" w:hAnsi="Times New Roman"/>
                <w:color w:val="000000" w:themeColor="text1"/>
                <w:spacing w:val="-20"/>
                <w:sz w:val="20"/>
                <w:szCs w:val="24"/>
                <w:lang w:eastAsia="ru-RU"/>
              </w:rPr>
            </w:pPr>
            <w:r w:rsidRPr="00FC34A8">
              <w:rPr>
                <w:rFonts w:ascii="Times New Roman" w:hAnsi="Times New Roman"/>
                <w:color w:val="000000" w:themeColor="text1"/>
                <w:spacing w:val="-20"/>
                <w:sz w:val="20"/>
                <w:szCs w:val="24"/>
                <w:lang w:eastAsia="ru-RU"/>
              </w:rPr>
              <w:t>8,7 / 2</w:t>
            </w:r>
          </w:p>
        </w:tc>
        <w:tc>
          <w:tcPr>
            <w:tcW w:w="818" w:type="dxa"/>
            <w:gridSpan w:val="5"/>
            <w:tcBorders>
              <w:top w:val="single" w:sz="4" w:space="0" w:color="000000"/>
              <w:left w:val="single" w:sz="4" w:space="0" w:color="000000"/>
              <w:bottom w:val="single" w:sz="4" w:space="0" w:color="000000"/>
              <w:right w:val="single" w:sz="4" w:space="0" w:color="auto"/>
            </w:tcBorders>
          </w:tcPr>
          <w:p w:rsidR="00DF036A" w:rsidRPr="00FC34A8" w:rsidRDefault="00DF036A" w:rsidP="00DF036A">
            <w:pPr>
              <w:tabs>
                <w:tab w:val="left" w:pos="0"/>
              </w:tabs>
              <w:spacing w:after="0" w:line="240" w:lineRule="auto"/>
              <w:jc w:val="center"/>
              <w:rPr>
                <w:rFonts w:ascii="Times New Roman" w:hAnsi="Times New Roman"/>
                <w:color w:val="000000" w:themeColor="text1"/>
                <w:spacing w:val="-20"/>
                <w:sz w:val="20"/>
                <w:szCs w:val="24"/>
                <w:lang w:eastAsia="ru-RU"/>
              </w:rPr>
            </w:pPr>
            <w:r w:rsidRPr="00FC34A8">
              <w:rPr>
                <w:rFonts w:ascii="Times New Roman" w:hAnsi="Times New Roman"/>
                <w:color w:val="000000" w:themeColor="text1"/>
                <w:spacing w:val="-20"/>
                <w:sz w:val="20"/>
                <w:szCs w:val="24"/>
                <w:lang w:eastAsia="ru-RU"/>
              </w:rPr>
              <w:t>-</w:t>
            </w:r>
          </w:p>
        </w:tc>
        <w:tc>
          <w:tcPr>
            <w:tcW w:w="741" w:type="dxa"/>
            <w:gridSpan w:val="3"/>
            <w:tcBorders>
              <w:top w:val="single" w:sz="4" w:space="0" w:color="000000"/>
              <w:left w:val="single" w:sz="4" w:space="0" w:color="000000"/>
              <w:bottom w:val="single" w:sz="4" w:space="0" w:color="000000"/>
              <w:right w:val="single" w:sz="4" w:space="0" w:color="auto"/>
            </w:tcBorders>
          </w:tcPr>
          <w:p w:rsidR="00DF036A" w:rsidRPr="00FC34A8" w:rsidRDefault="00DF036A" w:rsidP="00DF036A">
            <w:pPr>
              <w:tabs>
                <w:tab w:val="left" w:pos="0"/>
              </w:tabs>
              <w:spacing w:after="0" w:line="240" w:lineRule="auto"/>
              <w:jc w:val="center"/>
              <w:rPr>
                <w:rFonts w:ascii="Times New Roman" w:hAnsi="Times New Roman"/>
                <w:color w:val="000000" w:themeColor="text1"/>
                <w:spacing w:val="-20"/>
                <w:sz w:val="20"/>
                <w:szCs w:val="24"/>
                <w:lang w:eastAsia="ru-RU"/>
              </w:rPr>
            </w:pPr>
            <w:r w:rsidRPr="00FC34A8">
              <w:rPr>
                <w:rFonts w:ascii="Times New Roman" w:hAnsi="Times New Roman"/>
                <w:color w:val="000000" w:themeColor="text1"/>
                <w:spacing w:val="-20"/>
                <w:sz w:val="20"/>
                <w:szCs w:val="24"/>
                <w:lang w:eastAsia="ru-RU"/>
              </w:rPr>
              <w:t>-</w:t>
            </w:r>
          </w:p>
        </w:tc>
        <w:tc>
          <w:tcPr>
            <w:tcW w:w="709" w:type="dxa"/>
            <w:gridSpan w:val="6"/>
            <w:tcBorders>
              <w:top w:val="single" w:sz="4" w:space="0" w:color="000000"/>
              <w:left w:val="single" w:sz="4" w:space="0" w:color="auto"/>
              <w:bottom w:val="single" w:sz="4" w:space="0" w:color="000000"/>
              <w:right w:val="single" w:sz="4" w:space="0" w:color="auto"/>
            </w:tcBorders>
          </w:tcPr>
          <w:p w:rsidR="00DF036A" w:rsidRPr="00FC34A8" w:rsidRDefault="00DF036A" w:rsidP="00DF036A">
            <w:pPr>
              <w:tabs>
                <w:tab w:val="left" w:pos="0"/>
              </w:tabs>
              <w:spacing w:after="0" w:line="240" w:lineRule="auto"/>
              <w:jc w:val="center"/>
              <w:rPr>
                <w:rFonts w:ascii="Times New Roman" w:hAnsi="Times New Roman"/>
                <w:color w:val="000000" w:themeColor="text1"/>
                <w:spacing w:val="-20"/>
                <w:sz w:val="20"/>
                <w:szCs w:val="24"/>
                <w:lang w:eastAsia="ru-RU"/>
              </w:rPr>
            </w:pPr>
            <w:r w:rsidRPr="00FC34A8">
              <w:rPr>
                <w:rFonts w:ascii="Times New Roman" w:hAnsi="Times New Roman"/>
                <w:color w:val="000000" w:themeColor="text1"/>
                <w:spacing w:val="-20"/>
                <w:sz w:val="20"/>
                <w:szCs w:val="24"/>
                <w:lang w:eastAsia="ru-RU"/>
              </w:rPr>
              <w:t>4,3 / 1</w:t>
            </w:r>
          </w:p>
        </w:tc>
        <w:tc>
          <w:tcPr>
            <w:tcW w:w="851" w:type="dxa"/>
            <w:gridSpan w:val="2"/>
            <w:tcBorders>
              <w:top w:val="single" w:sz="4" w:space="0" w:color="000000"/>
              <w:left w:val="single" w:sz="4" w:space="0" w:color="auto"/>
              <w:bottom w:val="single" w:sz="4" w:space="0" w:color="000000"/>
              <w:right w:val="single" w:sz="4" w:space="0" w:color="auto"/>
            </w:tcBorders>
          </w:tcPr>
          <w:p w:rsidR="00DF036A" w:rsidRPr="00FC34A8" w:rsidRDefault="00DF036A" w:rsidP="00DF036A">
            <w:pPr>
              <w:tabs>
                <w:tab w:val="left" w:pos="0"/>
              </w:tabs>
              <w:spacing w:after="0" w:line="240" w:lineRule="auto"/>
              <w:jc w:val="center"/>
              <w:rPr>
                <w:rFonts w:ascii="Times New Roman" w:hAnsi="Times New Roman"/>
                <w:color w:val="000000" w:themeColor="text1"/>
                <w:spacing w:val="-20"/>
                <w:sz w:val="20"/>
                <w:szCs w:val="24"/>
                <w:lang w:eastAsia="ru-RU"/>
              </w:rPr>
            </w:pPr>
          </w:p>
        </w:tc>
      </w:tr>
      <w:tr w:rsidR="00FC34A8" w:rsidRPr="00FC34A8" w:rsidTr="003943CE">
        <w:tc>
          <w:tcPr>
            <w:tcW w:w="5245" w:type="dxa"/>
            <w:gridSpan w:val="3"/>
            <w:tcBorders>
              <w:top w:val="single" w:sz="4" w:space="0" w:color="000000"/>
              <w:left w:val="single" w:sz="4" w:space="0" w:color="000000"/>
              <w:bottom w:val="single" w:sz="4" w:space="0" w:color="000000"/>
              <w:right w:val="single" w:sz="4" w:space="0" w:color="auto"/>
            </w:tcBorders>
          </w:tcPr>
          <w:p w:rsidR="00DF036A" w:rsidRPr="00FC34A8" w:rsidRDefault="00DF036A" w:rsidP="00DF036A">
            <w:pPr>
              <w:spacing w:after="0" w:line="240" w:lineRule="auto"/>
              <w:jc w:val="both"/>
              <w:rPr>
                <w:rFonts w:ascii="Times New Roman" w:hAnsi="Times New Roman"/>
                <w:bCs/>
                <w:color w:val="000000" w:themeColor="text1"/>
                <w:sz w:val="24"/>
                <w:szCs w:val="24"/>
                <w:lang w:eastAsia="ru-RU"/>
              </w:rPr>
            </w:pPr>
            <w:r w:rsidRPr="00FC34A8">
              <w:rPr>
                <w:rFonts w:ascii="Times New Roman" w:hAnsi="Times New Roman"/>
                <w:bCs/>
                <w:color w:val="000000" w:themeColor="text1"/>
                <w:sz w:val="24"/>
                <w:szCs w:val="24"/>
                <w:lang w:eastAsia="ru-RU"/>
              </w:rPr>
              <w:t>Компетентностью сотрудников</w:t>
            </w:r>
          </w:p>
        </w:tc>
        <w:tc>
          <w:tcPr>
            <w:tcW w:w="851" w:type="dxa"/>
            <w:gridSpan w:val="2"/>
            <w:tcBorders>
              <w:top w:val="single" w:sz="4" w:space="0" w:color="000000"/>
              <w:left w:val="single" w:sz="4" w:space="0" w:color="000000"/>
              <w:bottom w:val="single" w:sz="4" w:space="0" w:color="000000"/>
              <w:right w:val="single" w:sz="4" w:space="0" w:color="auto"/>
            </w:tcBorders>
          </w:tcPr>
          <w:p w:rsidR="00DF036A" w:rsidRPr="00AD036A" w:rsidRDefault="00DF036A" w:rsidP="00DF036A">
            <w:pPr>
              <w:spacing w:after="0" w:line="240" w:lineRule="auto"/>
              <w:jc w:val="center"/>
              <w:rPr>
                <w:rFonts w:ascii="Times New Roman" w:hAnsi="Times New Roman"/>
                <w:color w:val="000000" w:themeColor="text1"/>
                <w:spacing w:val="-20"/>
                <w:sz w:val="20"/>
                <w:szCs w:val="24"/>
                <w:lang w:eastAsia="ru-RU"/>
              </w:rPr>
            </w:pPr>
            <w:r w:rsidRPr="00AD036A">
              <w:rPr>
                <w:rFonts w:ascii="Times New Roman" w:hAnsi="Times New Roman"/>
                <w:color w:val="000000" w:themeColor="text1"/>
                <w:spacing w:val="-20"/>
                <w:sz w:val="20"/>
                <w:szCs w:val="24"/>
                <w:lang w:eastAsia="ru-RU"/>
              </w:rPr>
              <w:t>65,2 / 15</w:t>
            </w:r>
          </w:p>
        </w:tc>
        <w:tc>
          <w:tcPr>
            <w:tcW w:w="850" w:type="dxa"/>
            <w:gridSpan w:val="3"/>
            <w:tcBorders>
              <w:top w:val="single" w:sz="4" w:space="0" w:color="000000"/>
              <w:left w:val="single" w:sz="4" w:space="0" w:color="000000"/>
              <w:bottom w:val="single" w:sz="4" w:space="0" w:color="000000"/>
              <w:right w:val="single" w:sz="4" w:space="0" w:color="auto"/>
            </w:tcBorders>
          </w:tcPr>
          <w:p w:rsidR="00DF036A" w:rsidRPr="00FC34A8" w:rsidRDefault="00DF036A" w:rsidP="00DF036A">
            <w:pPr>
              <w:spacing w:after="0" w:line="240" w:lineRule="auto"/>
              <w:jc w:val="center"/>
              <w:rPr>
                <w:rFonts w:ascii="Times New Roman" w:hAnsi="Times New Roman"/>
                <w:color w:val="000000" w:themeColor="text1"/>
                <w:spacing w:val="-20"/>
                <w:sz w:val="20"/>
                <w:szCs w:val="24"/>
                <w:lang w:eastAsia="ru-RU"/>
              </w:rPr>
            </w:pPr>
            <w:r w:rsidRPr="00FC34A8">
              <w:rPr>
                <w:rFonts w:ascii="Times New Roman" w:hAnsi="Times New Roman"/>
                <w:color w:val="000000" w:themeColor="text1"/>
                <w:spacing w:val="-20"/>
                <w:sz w:val="20"/>
                <w:szCs w:val="24"/>
                <w:lang w:eastAsia="ru-RU"/>
              </w:rPr>
              <w:t>21,7 / 5</w:t>
            </w:r>
          </w:p>
        </w:tc>
        <w:tc>
          <w:tcPr>
            <w:tcW w:w="818" w:type="dxa"/>
            <w:gridSpan w:val="5"/>
            <w:tcBorders>
              <w:top w:val="single" w:sz="4" w:space="0" w:color="000000"/>
              <w:left w:val="single" w:sz="4" w:space="0" w:color="000000"/>
              <w:bottom w:val="single" w:sz="4" w:space="0" w:color="000000"/>
              <w:right w:val="single" w:sz="4" w:space="0" w:color="auto"/>
            </w:tcBorders>
          </w:tcPr>
          <w:p w:rsidR="00DF036A" w:rsidRPr="00FC34A8" w:rsidRDefault="00DF036A" w:rsidP="00DF036A">
            <w:pPr>
              <w:spacing w:after="0" w:line="240" w:lineRule="auto"/>
              <w:jc w:val="center"/>
              <w:rPr>
                <w:rFonts w:ascii="Times New Roman" w:hAnsi="Times New Roman"/>
                <w:color w:val="000000" w:themeColor="text1"/>
                <w:spacing w:val="-20"/>
                <w:sz w:val="20"/>
                <w:szCs w:val="24"/>
                <w:lang w:eastAsia="ru-RU"/>
              </w:rPr>
            </w:pPr>
            <w:r w:rsidRPr="00FC34A8">
              <w:rPr>
                <w:rFonts w:ascii="Times New Roman" w:hAnsi="Times New Roman"/>
                <w:color w:val="000000" w:themeColor="text1"/>
                <w:spacing w:val="-20"/>
                <w:sz w:val="20"/>
                <w:szCs w:val="24"/>
                <w:lang w:eastAsia="ru-RU"/>
              </w:rPr>
              <w:t>4,3 / 1</w:t>
            </w:r>
          </w:p>
        </w:tc>
        <w:tc>
          <w:tcPr>
            <w:tcW w:w="741" w:type="dxa"/>
            <w:gridSpan w:val="3"/>
            <w:tcBorders>
              <w:top w:val="single" w:sz="4" w:space="0" w:color="000000"/>
              <w:left w:val="single" w:sz="4" w:space="0" w:color="000000"/>
              <w:bottom w:val="single" w:sz="4" w:space="0" w:color="000000"/>
              <w:right w:val="single" w:sz="4" w:space="0" w:color="auto"/>
            </w:tcBorders>
          </w:tcPr>
          <w:p w:rsidR="00DF036A" w:rsidRPr="00FC34A8" w:rsidRDefault="00DF036A" w:rsidP="00DF036A">
            <w:pPr>
              <w:spacing w:after="0" w:line="240" w:lineRule="auto"/>
              <w:jc w:val="center"/>
              <w:rPr>
                <w:rFonts w:ascii="Times New Roman" w:hAnsi="Times New Roman"/>
                <w:color w:val="000000" w:themeColor="text1"/>
                <w:spacing w:val="-20"/>
                <w:sz w:val="20"/>
                <w:szCs w:val="24"/>
                <w:lang w:eastAsia="ru-RU"/>
              </w:rPr>
            </w:pPr>
            <w:r w:rsidRPr="00FC34A8">
              <w:rPr>
                <w:rFonts w:ascii="Times New Roman" w:hAnsi="Times New Roman"/>
                <w:color w:val="000000" w:themeColor="text1"/>
                <w:spacing w:val="-20"/>
                <w:sz w:val="20"/>
                <w:szCs w:val="24"/>
                <w:lang w:eastAsia="ru-RU"/>
              </w:rPr>
              <w:t>-</w:t>
            </w:r>
          </w:p>
        </w:tc>
        <w:tc>
          <w:tcPr>
            <w:tcW w:w="709" w:type="dxa"/>
            <w:gridSpan w:val="6"/>
            <w:tcBorders>
              <w:top w:val="single" w:sz="4" w:space="0" w:color="000000"/>
              <w:left w:val="single" w:sz="4" w:space="0" w:color="auto"/>
              <w:bottom w:val="single" w:sz="4" w:space="0" w:color="auto"/>
              <w:right w:val="single" w:sz="4" w:space="0" w:color="auto"/>
            </w:tcBorders>
          </w:tcPr>
          <w:p w:rsidR="00DF036A" w:rsidRPr="00FC34A8" w:rsidRDefault="00DF036A" w:rsidP="00DF036A">
            <w:pPr>
              <w:spacing w:after="0" w:line="240" w:lineRule="auto"/>
              <w:jc w:val="center"/>
              <w:rPr>
                <w:rFonts w:ascii="Times New Roman" w:hAnsi="Times New Roman"/>
                <w:color w:val="000000" w:themeColor="text1"/>
                <w:spacing w:val="-20"/>
                <w:sz w:val="20"/>
                <w:szCs w:val="24"/>
                <w:lang w:eastAsia="ru-RU"/>
              </w:rPr>
            </w:pPr>
            <w:r w:rsidRPr="00FC34A8">
              <w:rPr>
                <w:rFonts w:ascii="Times New Roman" w:hAnsi="Times New Roman"/>
                <w:color w:val="000000" w:themeColor="text1"/>
                <w:spacing w:val="-20"/>
                <w:sz w:val="20"/>
                <w:szCs w:val="24"/>
                <w:lang w:eastAsia="ru-RU"/>
              </w:rPr>
              <w:t>4,3 / 1</w:t>
            </w:r>
          </w:p>
        </w:tc>
        <w:tc>
          <w:tcPr>
            <w:tcW w:w="851" w:type="dxa"/>
            <w:gridSpan w:val="2"/>
            <w:tcBorders>
              <w:top w:val="single" w:sz="4" w:space="0" w:color="000000"/>
              <w:left w:val="single" w:sz="4" w:space="0" w:color="auto"/>
              <w:bottom w:val="single" w:sz="4" w:space="0" w:color="auto"/>
              <w:right w:val="single" w:sz="4" w:space="0" w:color="auto"/>
            </w:tcBorders>
          </w:tcPr>
          <w:p w:rsidR="00DF036A" w:rsidRPr="00FC34A8" w:rsidRDefault="00DF036A" w:rsidP="00DF036A">
            <w:pPr>
              <w:spacing w:after="0" w:line="240" w:lineRule="auto"/>
              <w:jc w:val="center"/>
              <w:rPr>
                <w:rFonts w:ascii="Times New Roman" w:hAnsi="Times New Roman"/>
                <w:color w:val="000000" w:themeColor="text1"/>
                <w:spacing w:val="-20"/>
                <w:sz w:val="20"/>
                <w:szCs w:val="24"/>
                <w:lang w:eastAsia="ru-RU"/>
              </w:rPr>
            </w:pPr>
            <w:r w:rsidRPr="00FC34A8">
              <w:rPr>
                <w:rFonts w:ascii="Times New Roman" w:hAnsi="Times New Roman"/>
                <w:color w:val="000000" w:themeColor="text1"/>
                <w:spacing w:val="-20"/>
                <w:sz w:val="20"/>
                <w:szCs w:val="24"/>
                <w:lang w:eastAsia="ru-RU"/>
              </w:rPr>
              <w:t>4,3 / 1</w:t>
            </w:r>
          </w:p>
        </w:tc>
      </w:tr>
      <w:tr w:rsidR="00FC34A8" w:rsidRPr="00FC34A8" w:rsidTr="003943CE">
        <w:tc>
          <w:tcPr>
            <w:tcW w:w="5245" w:type="dxa"/>
            <w:gridSpan w:val="3"/>
            <w:tcBorders>
              <w:top w:val="single" w:sz="4" w:space="0" w:color="000000"/>
              <w:left w:val="single" w:sz="4" w:space="0" w:color="000000"/>
              <w:bottom w:val="single" w:sz="4" w:space="0" w:color="000000"/>
              <w:right w:val="single" w:sz="4" w:space="0" w:color="auto"/>
            </w:tcBorders>
          </w:tcPr>
          <w:p w:rsidR="00DF036A" w:rsidRPr="00FC34A8" w:rsidRDefault="00DF036A" w:rsidP="00DF036A">
            <w:pPr>
              <w:spacing w:after="0" w:line="240" w:lineRule="auto"/>
              <w:jc w:val="both"/>
              <w:rPr>
                <w:rFonts w:ascii="Times New Roman" w:hAnsi="Times New Roman"/>
                <w:bCs/>
                <w:color w:val="000000" w:themeColor="text1"/>
                <w:sz w:val="24"/>
                <w:szCs w:val="24"/>
                <w:lang w:eastAsia="ru-RU"/>
              </w:rPr>
            </w:pPr>
            <w:r w:rsidRPr="00FC34A8">
              <w:rPr>
                <w:rFonts w:ascii="Times New Roman" w:hAnsi="Times New Roman"/>
                <w:bCs/>
                <w:color w:val="000000" w:themeColor="text1"/>
                <w:sz w:val="24"/>
                <w:szCs w:val="24"/>
                <w:lang w:eastAsia="ru-RU"/>
              </w:rPr>
              <w:t>Общим уровнем обслуживания со стороны сотрудников</w:t>
            </w:r>
          </w:p>
        </w:tc>
        <w:tc>
          <w:tcPr>
            <w:tcW w:w="851" w:type="dxa"/>
            <w:gridSpan w:val="2"/>
            <w:tcBorders>
              <w:top w:val="single" w:sz="4" w:space="0" w:color="000000"/>
              <w:left w:val="single" w:sz="4" w:space="0" w:color="000000"/>
              <w:bottom w:val="single" w:sz="4" w:space="0" w:color="000000"/>
              <w:right w:val="single" w:sz="4" w:space="0" w:color="auto"/>
            </w:tcBorders>
          </w:tcPr>
          <w:p w:rsidR="00DF036A" w:rsidRPr="00AD036A" w:rsidRDefault="00DF036A" w:rsidP="00DF036A">
            <w:pPr>
              <w:tabs>
                <w:tab w:val="left" w:pos="3015"/>
              </w:tabs>
              <w:spacing w:after="0" w:line="240" w:lineRule="auto"/>
              <w:jc w:val="center"/>
              <w:rPr>
                <w:rFonts w:ascii="Times New Roman" w:hAnsi="Times New Roman"/>
                <w:color w:val="000000" w:themeColor="text1"/>
                <w:spacing w:val="-20"/>
                <w:sz w:val="20"/>
                <w:szCs w:val="24"/>
              </w:rPr>
            </w:pPr>
            <w:r w:rsidRPr="00AD036A">
              <w:rPr>
                <w:rFonts w:ascii="Times New Roman" w:hAnsi="Times New Roman"/>
                <w:color w:val="000000" w:themeColor="text1"/>
                <w:spacing w:val="-20"/>
                <w:sz w:val="20"/>
                <w:szCs w:val="24"/>
                <w:lang w:eastAsia="ru-RU"/>
              </w:rPr>
              <w:t>69,6</w:t>
            </w:r>
            <w:r w:rsidRPr="00AD036A">
              <w:rPr>
                <w:rFonts w:ascii="Times New Roman" w:hAnsi="Times New Roman"/>
                <w:color w:val="000000" w:themeColor="text1"/>
                <w:spacing w:val="-20"/>
                <w:sz w:val="20"/>
                <w:szCs w:val="24"/>
              </w:rPr>
              <w:t xml:space="preserve"> / 16</w:t>
            </w:r>
          </w:p>
        </w:tc>
        <w:tc>
          <w:tcPr>
            <w:tcW w:w="850" w:type="dxa"/>
            <w:gridSpan w:val="3"/>
            <w:tcBorders>
              <w:top w:val="single" w:sz="4" w:space="0" w:color="000000"/>
              <w:left w:val="single" w:sz="4" w:space="0" w:color="000000"/>
              <w:bottom w:val="single" w:sz="4" w:space="0" w:color="000000"/>
              <w:right w:val="single" w:sz="4" w:space="0" w:color="auto"/>
            </w:tcBorders>
          </w:tcPr>
          <w:p w:rsidR="00DF036A" w:rsidRPr="00FC34A8" w:rsidRDefault="00DF036A" w:rsidP="00DF036A">
            <w:pPr>
              <w:tabs>
                <w:tab w:val="left" w:pos="3015"/>
              </w:tabs>
              <w:spacing w:after="0" w:line="240" w:lineRule="auto"/>
              <w:jc w:val="center"/>
              <w:rPr>
                <w:rFonts w:ascii="Times New Roman" w:hAnsi="Times New Roman"/>
                <w:color w:val="000000" w:themeColor="text1"/>
                <w:spacing w:val="-20"/>
                <w:sz w:val="20"/>
                <w:szCs w:val="24"/>
              </w:rPr>
            </w:pPr>
            <w:r w:rsidRPr="00FC34A8">
              <w:rPr>
                <w:rFonts w:ascii="Times New Roman" w:hAnsi="Times New Roman"/>
                <w:color w:val="000000" w:themeColor="text1"/>
                <w:spacing w:val="-20"/>
                <w:sz w:val="20"/>
                <w:szCs w:val="24"/>
                <w:lang w:eastAsia="ru-RU"/>
              </w:rPr>
              <w:t>21,7</w:t>
            </w:r>
            <w:r w:rsidRPr="00FC34A8">
              <w:rPr>
                <w:rFonts w:ascii="Times New Roman" w:hAnsi="Times New Roman"/>
                <w:color w:val="000000" w:themeColor="text1"/>
                <w:spacing w:val="-20"/>
                <w:sz w:val="20"/>
                <w:szCs w:val="24"/>
              </w:rPr>
              <w:t xml:space="preserve"> / 5</w:t>
            </w:r>
          </w:p>
        </w:tc>
        <w:tc>
          <w:tcPr>
            <w:tcW w:w="818" w:type="dxa"/>
            <w:gridSpan w:val="5"/>
            <w:tcBorders>
              <w:top w:val="single" w:sz="4" w:space="0" w:color="000000"/>
              <w:left w:val="single" w:sz="4" w:space="0" w:color="000000"/>
              <w:bottom w:val="single" w:sz="4" w:space="0" w:color="000000"/>
              <w:right w:val="single" w:sz="4" w:space="0" w:color="auto"/>
            </w:tcBorders>
          </w:tcPr>
          <w:p w:rsidR="00DF036A" w:rsidRPr="00FC34A8" w:rsidRDefault="00DF036A" w:rsidP="00DF036A">
            <w:pPr>
              <w:tabs>
                <w:tab w:val="left" w:pos="3015"/>
              </w:tabs>
              <w:spacing w:after="0" w:line="240" w:lineRule="auto"/>
              <w:jc w:val="center"/>
              <w:rPr>
                <w:rFonts w:ascii="Times New Roman" w:hAnsi="Times New Roman"/>
                <w:color w:val="000000" w:themeColor="text1"/>
                <w:spacing w:val="-20"/>
                <w:sz w:val="20"/>
                <w:szCs w:val="24"/>
              </w:rPr>
            </w:pPr>
            <w:r w:rsidRPr="00FC34A8">
              <w:rPr>
                <w:rFonts w:ascii="Times New Roman" w:hAnsi="Times New Roman"/>
                <w:color w:val="000000" w:themeColor="text1"/>
                <w:spacing w:val="-20"/>
                <w:sz w:val="20"/>
                <w:szCs w:val="24"/>
              </w:rPr>
              <w:t>-</w:t>
            </w:r>
          </w:p>
        </w:tc>
        <w:tc>
          <w:tcPr>
            <w:tcW w:w="741" w:type="dxa"/>
            <w:gridSpan w:val="3"/>
            <w:tcBorders>
              <w:top w:val="single" w:sz="4" w:space="0" w:color="000000"/>
              <w:left w:val="single" w:sz="4" w:space="0" w:color="000000"/>
              <w:bottom w:val="single" w:sz="4" w:space="0" w:color="000000"/>
              <w:right w:val="single" w:sz="4" w:space="0" w:color="auto"/>
            </w:tcBorders>
          </w:tcPr>
          <w:p w:rsidR="00DF036A" w:rsidRPr="00FC34A8" w:rsidRDefault="00DF036A" w:rsidP="00DF036A">
            <w:pPr>
              <w:tabs>
                <w:tab w:val="left" w:pos="3015"/>
              </w:tabs>
              <w:spacing w:after="0" w:line="240" w:lineRule="auto"/>
              <w:jc w:val="center"/>
              <w:rPr>
                <w:rFonts w:ascii="Times New Roman" w:hAnsi="Times New Roman"/>
                <w:color w:val="000000" w:themeColor="text1"/>
                <w:spacing w:val="-20"/>
                <w:sz w:val="20"/>
                <w:szCs w:val="24"/>
              </w:rPr>
            </w:pPr>
          </w:p>
        </w:tc>
        <w:tc>
          <w:tcPr>
            <w:tcW w:w="709" w:type="dxa"/>
            <w:gridSpan w:val="6"/>
            <w:tcBorders>
              <w:top w:val="single" w:sz="4" w:space="0" w:color="000000"/>
              <w:left w:val="single" w:sz="4" w:space="0" w:color="auto"/>
              <w:bottom w:val="single" w:sz="4" w:space="0" w:color="000000"/>
              <w:right w:val="single" w:sz="4" w:space="0" w:color="auto"/>
            </w:tcBorders>
          </w:tcPr>
          <w:p w:rsidR="00DF036A" w:rsidRPr="00FC34A8" w:rsidRDefault="00DF036A" w:rsidP="00DF036A">
            <w:pPr>
              <w:tabs>
                <w:tab w:val="left" w:pos="3015"/>
              </w:tabs>
              <w:spacing w:after="0" w:line="240" w:lineRule="auto"/>
              <w:jc w:val="center"/>
              <w:rPr>
                <w:rFonts w:ascii="Times New Roman" w:hAnsi="Times New Roman"/>
                <w:color w:val="000000" w:themeColor="text1"/>
                <w:spacing w:val="-20"/>
                <w:sz w:val="20"/>
                <w:szCs w:val="24"/>
              </w:rPr>
            </w:pPr>
            <w:r w:rsidRPr="00FC34A8">
              <w:rPr>
                <w:rFonts w:ascii="Times New Roman" w:hAnsi="Times New Roman"/>
                <w:color w:val="000000" w:themeColor="text1"/>
                <w:spacing w:val="-20"/>
                <w:sz w:val="20"/>
                <w:szCs w:val="24"/>
                <w:lang w:eastAsia="ru-RU"/>
              </w:rPr>
              <w:t>4,3 / 1</w:t>
            </w:r>
          </w:p>
        </w:tc>
        <w:tc>
          <w:tcPr>
            <w:tcW w:w="851" w:type="dxa"/>
            <w:gridSpan w:val="2"/>
            <w:tcBorders>
              <w:top w:val="single" w:sz="4" w:space="0" w:color="000000"/>
              <w:left w:val="single" w:sz="4" w:space="0" w:color="auto"/>
              <w:bottom w:val="single" w:sz="4" w:space="0" w:color="000000"/>
              <w:right w:val="single" w:sz="4" w:space="0" w:color="auto"/>
            </w:tcBorders>
          </w:tcPr>
          <w:p w:rsidR="00DF036A" w:rsidRPr="00FC34A8" w:rsidRDefault="00DF036A" w:rsidP="00DF036A">
            <w:pPr>
              <w:tabs>
                <w:tab w:val="left" w:pos="3015"/>
              </w:tabs>
              <w:spacing w:after="0" w:line="240" w:lineRule="auto"/>
              <w:jc w:val="center"/>
              <w:rPr>
                <w:rFonts w:ascii="Times New Roman" w:hAnsi="Times New Roman"/>
                <w:color w:val="000000" w:themeColor="text1"/>
                <w:spacing w:val="-20"/>
                <w:sz w:val="20"/>
                <w:szCs w:val="24"/>
              </w:rPr>
            </w:pPr>
            <w:r w:rsidRPr="00FC34A8">
              <w:rPr>
                <w:rFonts w:ascii="Times New Roman" w:hAnsi="Times New Roman"/>
                <w:color w:val="000000" w:themeColor="text1"/>
                <w:spacing w:val="-20"/>
                <w:sz w:val="20"/>
                <w:szCs w:val="24"/>
                <w:lang w:eastAsia="ru-RU"/>
              </w:rPr>
              <w:t>4,3 / 1</w:t>
            </w:r>
          </w:p>
        </w:tc>
      </w:tr>
      <w:tr w:rsidR="00FC34A8" w:rsidRPr="00FC34A8" w:rsidTr="003943CE">
        <w:tc>
          <w:tcPr>
            <w:tcW w:w="5245" w:type="dxa"/>
            <w:gridSpan w:val="3"/>
            <w:tcBorders>
              <w:top w:val="single" w:sz="4" w:space="0" w:color="000000"/>
              <w:left w:val="single" w:sz="4" w:space="0" w:color="000000"/>
              <w:bottom w:val="single" w:sz="4" w:space="0" w:color="000000"/>
              <w:right w:val="single" w:sz="4" w:space="0" w:color="auto"/>
            </w:tcBorders>
          </w:tcPr>
          <w:p w:rsidR="00DF036A" w:rsidRPr="00FC34A8" w:rsidRDefault="00DF036A" w:rsidP="00DF036A">
            <w:pPr>
              <w:spacing w:after="0" w:line="240" w:lineRule="auto"/>
              <w:jc w:val="both"/>
              <w:rPr>
                <w:rFonts w:ascii="Times New Roman" w:hAnsi="Times New Roman"/>
                <w:bCs/>
                <w:color w:val="000000" w:themeColor="text1"/>
                <w:sz w:val="24"/>
                <w:szCs w:val="24"/>
                <w:lang w:eastAsia="ru-RU"/>
              </w:rPr>
            </w:pPr>
            <w:r w:rsidRPr="00FC34A8">
              <w:rPr>
                <w:rFonts w:ascii="Times New Roman" w:hAnsi="Times New Roman"/>
                <w:bCs/>
                <w:color w:val="000000" w:themeColor="text1"/>
                <w:sz w:val="24"/>
                <w:szCs w:val="24"/>
                <w:lang w:eastAsia="ru-RU"/>
              </w:rPr>
              <w:lastRenderedPageBreak/>
              <w:t>Ответами на Ваши звонки по телефону или на письменные запросы</w:t>
            </w:r>
          </w:p>
        </w:tc>
        <w:tc>
          <w:tcPr>
            <w:tcW w:w="851" w:type="dxa"/>
            <w:gridSpan w:val="2"/>
            <w:tcBorders>
              <w:top w:val="single" w:sz="4" w:space="0" w:color="000000"/>
              <w:left w:val="single" w:sz="4" w:space="0" w:color="000000"/>
              <w:bottom w:val="single" w:sz="4" w:space="0" w:color="000000"/>
              <w:right w:val="single" w:sz="4" w:space="0" w:color="auto"/>
            </w:tcBorders>
          </w:tcPr>
          <w:p w:rsidR="00DF036A" w:rsidRPr="00AD036A" w:rsidRDefault="00DF036A" w:rsidP="00DF036A">
            <w:pPr>
              <w:spacing w:after="0" w:line="240" w:lineRule="auto"/>
              <w:jc w:val="center"/>
              <w:rPr>
                <w:rFonts w:ascii="Times New Roman" w:hAnsi="Times New Roman"/>
                <w:color w:val="000000" w:themeColor="text1"/>
                <w:spacing w:val="-20"/>
                <w:sz w:val="20"/>
                <w:szCs w:val="24"/>
                <w:lang w:eastAsia="ru-RU"/>
              </w:rPr>
            </w:pPr>
            <w:r w:rsidRPr="00AD036A">
              <w:rPr>
                <w:rFonts w:ascii="Times New Roman" w:hAnsi="Times New Roman"/>
                <w:color w:val="000000" w:themeColor="text1"/>
                <w:spacing w:val="-20"/>
                <w:sz w:val="20"/>
                <w:szCs w:val="24"/>
                <w:lang w:eastAsia="ru-RU"/>
              </w:rPr>
              <w:t>87,0 / 20</w:t>
            </w:r>
          </w:p>
        </w:tc>
        <w:tc>
          <w:tcPr>
            <w:tcW w:w="850" w:type="dxa"/>
            <w:gridSpan w:val="3"/>
            <w:tcBorders>
              <w:top w:val="single" w:sz="4" w:space="0" w:color="000000"/>
              <w:left w:val="single" w:sz="4" w:space="0" w:color="000000"/>
              <w:bottom w:val="single" w:sz="4" w:space="0" w:color="000000"/>
              <w:right w:val="single" w:sz="4" w:space="0" w:color="auto"/>
            </w:tcBorders>
          </w:tcPr>
          <w:p w:rsidR="00DF036A" w:rsidRPr="00FC34A8" w:rsidRDefault="00DF036A" w:rsidP="00DF036A">
            <w:pPr>
              <w:spacing w:after="0" w:line="240" w:lineRule="auto"/>
              <w:jc w:val="center"/>
              <w:rPr>
                <w:rFonts w:ascii="Times New Roman" w:hAnsi="Times New Roman"/>
                <w:i/>
                <w:color w:val="000000" w:themeColor="text1"/>
                <w:spacing w:val="-20"/>
                <w:sz w:val="20"/>
                <w:szCs w:val="24"/>
                <w:lang w:eastAsia="ru-RU"/>
              </w:rPr>
            </w:pPr>
            <w:r w:rsidRPr="00FC34A8">
              <w:rPr>
                <w:rFonts w:ascii="Times New Roman" w:hAnsi="Times New Roman"/>
                <w:color w:val="000000" w:themeColor="text1"/>
                <w:spacing w:val="-20"/>
                <w:sz w:val="20"/>
                <w:szCs w:val="24"/>
                <w:lang w:eastAsia="ru-RU"/>
              </w:rPr>
              <w:t>4,3 / 1</w:t>
            </w:r>
          </w:p>
        </w:tc>
        <w:tc>
          <w:tcPr>
            <w:tcW w:w="818" w:type="dxa"/>
            <w:gridSpan w:val="5"/>
            <w:tcBorders>
              <w:top w:val="single" w:sz="4" w:space="0" w:color="000000"/>
              <w:left w:val="single" w:sz="4" w:space="0" w:color="000000"/>
              <w:bottom w:val="single" w:sz="4" w:space="0" w:color="000000"/>
              <w:right w:val="single" w:sz="4" w:space="0" w:color="auto"/>
            </w:tcBorders>
          </w:tcPr>
          <w:p w:rsidR="00DF036A" w:rsidRPr="00FC34A8" w:rsidRDefault="00DF036A" w:rsidP="00DF036A">
            <w:pPr>
              <w:spacing w:after="0" w:line="240" w:lineRule="auto"/>
              <w:jc w:val="center"/>
              <w:rPr>
                <w:rFonts w:ascii="Times New Roman" w:hAnsi="Times New Roman"/>
                <w:i/>
                <w:color w:val="000000" w:themeColor="text1"/>
                <w:spacing w:val="-20"/>
                <w:sz w:val="20"/>
                <w:szCs w:val="24"/>
                <w:lang w:eastAsia="ru-RU"/>
              </w:rPr>
            </w:pPr>
            <w:r w:rsidRPr="00FC34A8">
              <w:rPr>
                <w:rFonts w:ascii="Times New Roman" w:hAnsi="Times New Roman"/>
                <w:color w:val="000000" w:themeColor="text1"/>
                <w:spacing w:val="-20"/>
                <w:sz w:val="20"/>
                <w:szCs w:val="24"/>
                <w:lang w:eastAsia="ru-RU"/>
              </w:rPr>
              <w:t>4,3 / 1</w:t>
            </w:r>
          </w:p>
        </w:tc>
        <w:tc>
          <w:tcPr>
            <w:tcW w:w="741" w:type="dxa"/>
            <w:gridSpan w:val="3"/>
            <w:tcBorders>
              <w:top w:val="single" w:sz="4" w:space="0" w:color="000000"/>
              <w:left w:val="single" w:sz="4" w:space="0" w:color="000000"/>
              <w:bottom w:val="single" w:sz="4" w:space="0" w:color="000000"/>
              <w:right w:val="single" w:sz="4" w:space="0" w:color="auto"/>
            </w:tcBorders>
          </w:tcPr>
          <w:p w:rsidR="00DF036A" w:rsidRPr="00FC34A8" w:rsidRDefault="00DF036A" w:rsidP="00DF036A">
            <w:pPr>
              <w:spacing w:after="0" w:line="240" w:lineRule="auto"/>
              <w:jc w:val="center"/>
              <w:rPr>
                <w:rFonts w:ascii="Times New Roman" w:hAnsi="Times New Roman"/>
                <w:i/>
                <w:color w:val="000000" w:themeColor="text1"/>
                <w:spacing w:val="-20"/>
                <w:sz w:val="20"/>
                <w:szCs w:val="24"/>
                <w:lang w:eastAsia="ru-RU"/>
              </w:rPr>
            </w:pPr>
            <w:r w:rsidRPr="00FC34A8">
              <w:rPr>
                <w:rFonts w:ascii="Times New Roman" w:hAnsi="Times New Roman"/>
                <w:i/>
                <w:color w:val="000000" w:themeColor="text1"/>
                <w:spacing w:val="-20"/>
                <w:sz w:val="20"/>
                <w:szCs w:val="24"/>
                <w:lang w:eastAsia="ru-RU"/>
              </w:rPr>
              <w:t>-</w:t>
            </w:r>
          </w:p>
        </w:tc>
        <w:tc>
          <w:tcPr>
            <w:tcW w:w="709" w:type="dxa"/>
            <w:gridSpan w:val="6"/>
            <w:tcBorders>
              <w:top w:val="single" w:sz="4" w:space="0" w:color="000000"/>
              <w:left w:val="single" w:sz="4" w:space="0" w:color="auto"/>
              <w:bottom w:val="single" w:sz="4" w:space="0" w:color="000000"/>
              <w:right w:val="single" w:sz="4" w:space="0" w:color="auto"/>
            </w:tcBorders>
          </w:tcPr>
          <w:p w:rsidR="00DF036A" w:rsidRPr="00FC34A8" w:rsidRDefault="00DF036A" w:rsidP="00DF036A">
            <w:pPr>
              <w:spacing w:after="0" w:line="240" w:lineRule="auto"/>
              <w:jc w:val="center"/>
              <w:rPr>
                <w:rFonts w:ascii="Times New Roman" w:hAnsi="Times New Roman"/>
                <w:color w:val="000000" w:themeColor="text1"/>
                <w:spacing w:val="-20"/>
                <w:sz w:val="20"/>
                <w:szCs w:val="24"/>
              </w:rPr>
            </w:pPr>
            <w:r w:rsidRPr="00FC34A8">
              <w:rPr>
                <w:rFonts w:ascii="Times New Roman" w:hAnsi="Times New Roman"/>
                <w:color w:val="000000" w:themeColor="text1"/>
                <w:spacing w:val="-20"/>
                <w:sz w:val="20"/>
                <w:szCs w:val="24"/>
              </w:rPr>
              <w:t>-</w:t>
            </w:r>
          </w:p>
        </w:tc>
        <w:tc>
          <w:tcPr>
            <w:tcW w:w="851" w:type="dxa"/>
            <w:gridSpan w:val="2"/>
            <w:tcBorders>
              <w:top w:val="single" w:sz="4" w:space="0" w:color="000000"/>
              <w:left w:val="single" w:sz="4" w:space="0" w:color="auto"/>
              <w:bottom w:val="single" w:sz="4" w:space="0" w:color="000000"/>
              <w:right w:val="single" w:sz="4" w:space="0" w:color="auto"/>
            </w:tcBorders>
          </w:tcPr>
          <w:p w:rsidR="00DF036A" w:rsidRPr="00FC34A8" w:rsidRDefault="00DF036A" w:rsidP="00DF036A">
            <w:pPr>
              <w:spacing w:after="0" w:line="240" w:lineRule="auto"/>
              <w:jc w:val="center"/>
              <w:rPr>
                <w:rFonts w:ascii="Times New Roman" w:hAnsi="Times New Roman"/>
                <w:color w:val="000000" w:themeColor="text1"/>
                <w:spacing w:val="-20"/>
                <w:sz w:val="20"/>
                <w:szCs w:val="24"/>
              </w:rPr>
            </w:pPr>
            <w:r w:rsidRPr="00FC34A8">
              <w:rPr>
                <w:rFonts w:ascii="Times New Roman" w:hAnsi="Times New Roman"/>
                <w:color w:val="000000" w:themeColor="text1"/>
                <w:spacing w:val="-20"/>
                <w:sz w:val="20"/>
                <w:szCs w:val="24"/>
                <w:lang w:eastAsia="ru-RU"/>
              </w:rPr>
              <w:t>4,3 / 1</w:t>
            </w:r>
          </w:p>
        </w:tc>
      </w:tr>
      <w:tr w:rsidR="00FC34A8" w:rsidRPr="00FC34A8" w:rsidTr="003943CE">
        <w:tc>
          <w:tcPr>
            <w:tcW w:w="10065" w:type="dxa"/>
            <w:gridSpan w:val="24"/>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center"/>
              <w:rPr>
                <w:rFonts w:ascii="Times New Roman" w:hAnsi="Times New Roman"/>
                <w:b/>
                <w:color w:val="000000" w:themeColor="text1"/>
                <w:sz w:val="24"/>
                <w:szCs w:val="24"/>
                <w:lang w:eastAsia="ru-RU"/>
              </w:rPr>
            </w:pPr>
            <w:r w:rsidRPr="00FC34A8">
              <w:rPr>
                <w:rFonts w:ascii="Times New Roman" w:hAnsi="Times New Roman"/>
                <w:b/>
                <w:color w:val="000000" w:themeColor="text1"/>
                <w:sz w:val="24"/>
                <w:szCs w:val="24"/>
                <w:lang w:eastAsia="ru-RU"/>
              </w:rPr>
              <w:t>Приходилось ли Вам сталкиваться с проблемами и необоснованными действиями со стороны сотрудников МКУ «Наш город»</w:t>
            </w:r>
            <w:r w:rsidRPr="00FC34A8">
              <w:rPr>
                <w:rFonts w:ascii="Times New Roman" w:hAnsi="Times New Roman"/>
                <w:b/>
                <w:color w:val="000000" w:themeColor="text1"/>
                <w:sz w:val="24"/>
                <w:szCs w:val="24"/>
              </w:rPr>
              <w:t xml:space="preserve"> </w:t>
            </w:r>
            <w:r w:rsidRPr="00FC34A8">
              <w:rPr>
                <w:rFonts w:ascii="Times New Roman" w:hAnsi="Times New Roman"/>
                <w:b/>
                <w:color w:val="000000" w:themeColor="text1"/>
                <w:sz w:val="24"/>
                <w:szCs w:val="24"/>
                <w:lang w:eastAsia="ru-RU"/>
              </w:rPr>
              <w:t xml:space="preserve">в процессе предоставления услуги? </w:t>
            </w:r>
            <w:r w:rsidRPr="00FC34A8">
              <w:rPr>
                <w:rFonts w:ascii="Times New Roman" w:hAnsi="Times New Roman"/>
                <w:i/>
                <w:iCs/>
                <w:color w:val="000000" w:themeColor="text1"/>
                <w:sz w:val="24"/>
                <w:szCs w:val="24"/>
                <w:lang w:eastAsia="ru-RU"/>
              </w:rPr>
              <w:t>(один ответ)</w:t>
            </w:r>
          </w:p>
        </w:tc>
      </w:tr>
      <w:tr w:rsidR="00FC34A8" w:rsidRPr="00FC34A8" w:rsidTr="003943CE">
        <w:tc>
          <w:tcPr>
            <w:tcW w:w="708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both"/>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 xml:space="preserve">Нет </w:t>
            </w:r>
          </w:p>
        </w:tc>
        <w:tc>
          <w:tcPr>
            <w:tcW w:w="1817" w:type="dxa"/>
            <w:gridSpan w:val="11"/>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95,7</w:t>
            </w:r>
          </w:p>
        </w:tc>
        <w:tc>
          <w:tcPr>
            <w:tcW w:w="1160" w:type="dxa"/>
            <w:gridSpan w:val="4"/>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22</w:t>
            </w:r>
          </w:p>
        </w:tc>
      </w:tr>
      <w:tr w:rsidR="00FC34A8" w:rsidRPr="00FC34A8" w:rsidTr="003943CE">
        <w:tc>
          <w:tcPr>
            <w:tcW w:w="708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both"/>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 xml:space="preserve">Да </w:t>
            </w:r>
          </w:p>
        </w:tc>
        <w:tc>
          <w:tcPr>
            <w:tcW w:w="1817" w:type="dxa"/>
            <w:gridSpan w:val="11"/>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4,3</w:t>
            </w:r>
          </w:p>
        </w:tc>
        <w:tc>
          <w:tcPr>
            <w:tcW w:w="1160" w:type="dxa"/>
            <w:gridSpan w:val="4"/>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1</w:t>
            </w:r>
          </w:p>
        </w:tc>
      </w:tr>
      <w:tr w:rsidR="00FC34A8" w:rsidRPr="00FC34A8" w:rsidTr="003943CE">
        <w:tc>
          <w:tcPr>
            <w:tcW w:w="8905" w:type="dxa"/>
            <w:gridSpan w:val="20"/>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b/>
                <w:color w:val="000000" w:themeColor="text1"/>
                <w:sz w:val="24"/>
                <w:szCs w:val="24"/>
                <w:lang w:eastAsia="ru-RU"/>
              </w:rPr>
              <w:t xml:space="preserve">Укажите, пожалуйста, какие факторы, по Вашему мнению, сдерживают развитие </w:t>
            </w:r>
            <w:proofErr w:type="gramStart"/>
            <w:r w:rsidRPr="00FC34A8">
              <w:rPr>
                <w:rFonts w:ascii="Times New Roman" w:hAnsi="Times New Roman"/>
                <w:b/>
                <w:color w:val="000000" w:themeColor="text1"/>
                <w:sz w:val="24"/>
                <w:szCs w:val="24"/>
                <w:lang w:eastAsia="ru-RU"/>
              </w:rPr>
              <w:t>Вашего</w:t>
            </w:r>
            <w:proofErr w:type="gramEnd"/>
            <w:r w:rsidRPr="00FC34A8">
              <w:rPr>
                <w:rFonts w:ascii="Times New Roman" w:hAnsi="Times New Roman"/>
                <w:b/>
                <w:color w:val="000000" w:themeColor="text1"/>
                <w:sz w:val="24"/>
                <w:szCs w:val="24"/>
                <w:lang w:eastAsia="ru-RU"/>
              </w:rPr>
              <w:t xml:space="preserve"> ТОС</w:t>
            </w:r>
            <w:r w:rsidRPr="00FC34A8">
              <w:rPr>
                <w:rFonts w:ascii="Times New Roman" w:hAnsi="Times New Roman"/>
                <w:i/>
                <w:color w:val="000000" w:themeColor="text1"/>
                <w:sz w:val="24"/>
                <w:szCs w:val="24"/>
                <w:lang w:eastAsia="ru-RU"/>
              </w:rPr>
              <w:t xml:space="preserve"> (не более трёх ответов)</w:t>
            </w:r>
          </w:p>
        </w:tc>
        <w:tc>
          <w:tcPr>
            <w:tcW w:w="1160" w:type="dxa"/>
            <w:gridSpan w:val="4"/>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autoSpaceDE w:val="0"/>
              <w:autoSpaceDN w:val="0"/>
              <w:adjustRightInd w:val="0"/>
              <w:spacing w:after="0" w:line="240" w:lineRule="auto"/>
              <w:ind w:left="60" w:right="60"/>
              <w:jc w:val="center"/>
              <w:rPr>
                <w:rFonts w:ascii="Times New Roman" w:hAnsi="Times New Roman"/>
                <w:b/>
                <w:color w:val="000000" w:themeColor="text1"/>
                <w:sz w:val="24"/>
                <w:szCs w:val="24"/>
                <w:lang w:eastAsia="ru-RU"/>
              </w:rPr>
            </w:pPr>
          </w:p>
        </w:tc>
      </w:tr>
      <w:tr w:rsidR="00FC34A8" w:rsidRPr="00FC34A8" w:rsidTr="003943CE">
        <w:tc>
          <w:tcPr>
            <w:tcW w:w="708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both"/>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Низкая гражданская активность</w:t>
            </w:r>
          </w:p>
        </w:tc>
        <w:tc>
          <w:tcPr>
            <w:tcW w:w="1817" w:type="dxa"/>
            <w:gridSpan w:val="11"/>
            <w:tcBorders>
              <w:top w:val="single" w:sz="4" w:space="0" w:color="000000"/>
              <w:left w:val="single" w:sz="4" w:space="0" w:color="000000"/>
              <w:bottom w:val="single" w:sz="4" w:space="0" w:color="000000"/>
              <w:right w:val="single" w:sz="4" w:space="0" w:color="000000"/>
            </w:tcBorders>
            <w:vAlign w:val="center"/>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76,2</w:t>
            </w:r>
          </w:p>
        </w:tc>
        <w:tc>
          <w:tcPr>
            <w:tcW w:w="1160" w:type="dxa"/>
            <w:gridSpan w:val="4"/>
            <w:tcBorders>
              <w:top w:val="single" w:sz="4" w:space="0" w:color="000000"/>
              <w:left w:val="single" w:sz="4" w:space="0" w:color="000000"/>
              <w:bottom w:val="single" w:sz="4" w:space="0" w:color="000000"/>
              <w:right w:val="single" w:sz="4" w:space="0" w:color="000000"/>
            </w:tcBorders>
            <w:vAlign w:val="center"/>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16</w:t>
            </w:r>
          </w:p>
        </w:tc>
      </w:tr>
      <w:tr w:rsidR="00FC34A8" w:rsidRPr="00FC34A8" w:rsidTr="003943CE">
        <w:tc>
          <w:tcPr>
            <w:tcW w:w="708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both"/>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Отсутствие поддержки со стороны актива ТОС</w:t>
            </w:r>
          </w:p>
        </w:tc>
        <w:tc>
          <w:tcPr>
            <w:tcW w:w="1817" w:type="dxa"/>
            <w:gridSpan w:val="11"/>
            <w:tcBorders>
              <w:top w:val="single" w:sz="4" w:space="0" w:color="000000"/>
              <w:left w:val="single" w:sz="4" w:space="0" w:color="000000"/>
              <w:bottom w:val="single" w:sz="4" w:space="0" w:color="000000"/>
              <w:right w:val="single" w:sz="4" w:space="0" w:color="000000"/>
            </w:tcBorders>
            <w:vAlign w:val="center"/>
          </w:tcPr>
          <w:p w:rsidR="00DF036A" w:rsidRPr="00FC34A8" w:rsidRDefault="00DF036A" w:rsidP="00DF036A">
            <w:pPr>
              <w:autoSpaceDE w:val="0"/>
              <w:autoSpaceDN w:val="0"/>
              <w:adjustRightInd w:val="0"/>
              <w:spacing w:after="0" w:line="240" w:lineRule="auto"/>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4,8</w:t>
            </w:r>
          </w:p>
        </w:tc>
        <w:tc>
          <w:tcPr>
            <w:tcW w:w="1160" w:type="dxa"/>
            <w:gridSpan w:val="4"/>
            <w:tcBorders>
              <w:top w:val="single" w:sz="4" w:space="0" w:color="000000"/>
              <w:left w:val="single" w:sz="4" w:space="0" w:color="000000"/>
              <w:bottom w:val="single" w:sz="4" w:space="0" w:color="000000"/>
              <w:right w:val="single" w:sz="4" w:space="0" w:color="000000"/>
            </w:tcBorders>
            <w:vAlign w:val="center"/>
          </w:tcPr>
          <w:p w:rsidR="00DF036A" w:rsidRPr="00FC34A8" w:rsidRDefault="00DF036A" w:rsidP="00DF036A">
            <w:pPr>
              <w:autoSpaceDE w:val="0"/>
              <w:autoSpaceDN w:val="0"/>
              <w:adjustRightInd w:val="0"/>
              <w:spacing w:after="0" w:line="320" w:lineRule="atLeast"/>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1</w:t>
            </w:r>
          </w:p>
        </w:tc>
      </w:tr>
      <w:tr w:rsidR="00FC34A8" w:rsidRPr="00FC34A8" w:rsidTr="003943CE">
        <w:tc>
          <w:tcPr>
            <w:tcW w:w="708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both"/>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Отсутствие единых условий участия ТОС города в конкурсе на получение субсидии</w:t>
            </w:r>
          </w:p>
        </w:tc>
        <w:tc>
          <w:tcPr>
            <w:tcW w:w="1817" w:type="dxa"/>
            <w:gridSpan w:val="11"/>
            <w:tcBorders>
              <w:top w:val="single" w:sz="4" w:space="0" w:color="000000"/>
              <w:left w:val="single" w:sz="4" w:space="0" w:color="000000"/>
              <w:bottom w:val="single" w:sz="4" w:space="0" w:color="000000"/>
              <w:right w:val="single" w:sz="4" w:space="0" w:color="000000"/>
            </w:tcBorders>
            <w:vAlign w:val="center"/>
          </w:tcPr>
          <w:p w:rsidR="00DF036A" w:rsidRPr="00FC34A8" w:rsidRDefault="00DF036A" w:rsidP="00DF036A">
            <w:pPr>
              <w:spacing w:after="0" w:line="240" w:lineRule="auto"/>
              <w:jc w:val="center"/>
              <w:rPr>
                <w:rFonts w:ascii="Times New Roman" w:eastAsia="Times New Roman" w:hAnsi="Times New Roman"/>
                <w:color w:val="000000" w:themeColor="text1"/>
                <w:sz w:val="24"/>
                <w:szCs w:val="24"/>
                <w:lang w:eastAsia="ru-RU"/>
              </w:rPr>
            </w:pPr>
            <w:r w:rsidRPr="00FC34A8">
              <w:rPr>
                <w:rFonts w:ascii="Times New Roman" w:eastAsia="Times New Roman" w:hAnsi="Times New Roman"/>
                <w:color w:val="000000" w:themeColor="text1"/>
                <w:sz w:val="24"/>
                <w:szCs w:val="24"/>
                <w:lang w:eastAsia="ru-RU"/>
              </w:rPr>
              <w:t>9,5</w:t>
            </w:r>
          </w:p>
        </w:tc>
        <w:tc>
          <w:tcPr>
            <w:tcW w:w="1160" w:type="dxa"/>
            <w:gridSpan w:val="4"/>
            <w:tcBorders>
              <w:top w:val="single" w:sz="4" w:space="0" w:color="000000"/>
              <w:left w:val="single" w:sz="4" w:space="0" w:color="000000"/>
              <w:bottom w:val="single" w:sz="4" w:space="0" w:color="000000"/>
              <w:right w:val="single" w:sz="4" w:space="0" w:color="000000"/>
            </w:tcBorders>
            <w:vAlign w:val="center"/>
          </w:tcPr>
          <w:p w:rsidR="00DF036A" w:rsidRPr="00FC34A8" w:rsidRDefault="00DF036A" w:rsidP="00DF036A">
            <w:pPr>
              <w:autoSpaceDE w:val="0"/>
              <w:autoSpaceDN w:val="0"/>
              <w:adjustRightInd w:val="0"/>
              <w:spacing w:after="0" w:line="320" w:lineRule="atLeast"/>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2</w:t>
            </w:r>
          </w:p>
        </w:tc>
      </w:tr>
      <w:tr w:rsidR="00FC34A8" w:rsidRPr="00FC34A8" w:rsidTr="003943CE">
        <w:tc>
          <w:tcPr>
            <w:tcW w:w="708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both"/>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Низкий объём финансирования ТОС</w:t>
            </w:r>
          </w:p>
        </w:tc>
        <w:tc>
          <w:tcPr>
            <w:tcW w:w="1817" w:type="dxa"/>
            <w:gridSpan w:val="11"/>
            <w:tcBorders>
              <w:top w:val="single" w:sz="4" w:space="0" w:color="000000"/>
              <w:left w:val="single" w:sz="4" w:space="0" w:color="000000"/>
              <w:bottom w:val="single" w:sz="4" w:space="0" w:color="000000"/>
              <w:right w:val="single" w:sz="4" w:space="0" w:color="000000"/>
            </w:tcBorders>
            <w:vAlign w:val="center"/>
          </w:tcPr>
          <w:p w:rsidR="00DF036A" w:rsidRPr="00FC34A8" w:rsidRDefault="00DF036A" w:rsidP="00DF036A">
            <w:pPr>
              <w:spacing w:after="0" w:line="240" w:lineRule="auto"/>
              <w:jc w:val="center"/>
              <w:rPr>
                <w:rFonts w:ascii="Times New Roman" w:eastAsia="Times New Roman" w:hAnsi="Times New Roman"/>
                <w:color w:val="000000" w:themeColor="text1"/>
                <w:sz w:val="24"/>
                <w:szCs w:val="24"/>
                <w:lang w:eastAsia="ru-RU"/>
              </w:rPr>
            </w:pPr>
            <w:r w:rsidRPr="00FC34A8">
              <w:rPr>
                <w:rFonts w:ascii="Times New Roman" w:eastAsia="Times New Roman" w:hAnsi="Times New Roman"/>
                <w:color w:val="000000" w:themeColor="text1"/>
                <w:sz w:val="24"/>
                <w:szCs w:val="24"/>
                <w:lang w:eastAsia="ru-RU"/>
              </w:rPr>
              <w:t>14,3</w:t>
            </w:r>
          </w:p>
        </w:tc>
        <w:tc>
          <w:tcPr>
            <w:tcW w:w="1160" w:type="dxa"/>
            <w:gridSpan w:val="4"/>
            <w:tcBorders>
              <w:top w:val="single" w:sz="4" w:space="0" w:color="000000"/>
              <w:left w:val="single" w:sz="4" w:space="0" w:color="000000"/>
              <w:bottom w:val="single" w:sz="4" w:space="0" w:color="000000"/>
              <w:right w:val="single" w:sz="4" w:space="0" w:color="000000"/>
            </w:tcBorders>
            <w:vAlign w:val="center"/>
          </w:tcPr>
          <w:p w:rsidR="00DF036A" w:rsidRPr="00FC34A8" w:rsidRDefault="00DF036A" w:rsidP="00DF036A">
            <w:pPr>
              <w:autoSpaceDE w:val="0"/>
              <w:autoSpaceDN w:val="0"/>
              <w:adjustRightInd w:val="0"/>
              <w:spacing w:after="0" w:line="320" w:lineRule="atLeast"/>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3</w:t>
            </w:r>
          </w:p>
        </w:tc>
      </w:tr>
      <w:tr w:rsidR="00FC34A8" w:rsidRPr="00FC34A8" w:rsidTr="003943CE">
        <w:tc>
          <w:tcPr>
            <w:tcW w:w="708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both"/>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Отсутствие опыта работы в общественной организации</w:t>
            </w:r>
          </w:p>
        </w:tc>
        <w:tc>
          <w:tcPr>
            <w:tcW w:w="1817" w:type="dxa"/>
            <w:gridSpan w:val="11"/>
            <w:tcBorders>
              <w:top w:val="single" w:sz="4" w:space="0" w:color="000000"/>
              <w:left w:val="single" w:sz="4" w:space="0" w:color="000000"/>
              <w:bottom w:val="single" w:sz="4" w:space="0" w:color="000000"/>
              <w:right w:val="single" w:sz="4" w:space="0" w:color="000000"/>
            </w:tcBorders>
            <w:vAlign w:val="center"/>
          </w:tcPr>
          <w:p w:rsidR="00DF036A" w:rsidRPr="00FC34A8" w:rsidRDefault="00DF036A" w:rsidP="00DF036A">
            <w:pPr>
              <w:spacing w:after="0" w:line="240" w:lineRule="auto"/>
              <w:jc w:val="center"/>
              <w:rPr>
                <w:rFonts w:ascii="Times New Roman" w:eastAsia="Times New Roman" w:hAnsi="Times New Roman"/>
                <w:color w:val="000000" w:themeColor="text1"/>
                <w:sz w:val="24"/>
                <w:szCs w:val="24"/>
                <w:lang w:eastAsia="ru-RU"/>
              </w:rPr>
            </w:pPr>
            <w:r w:rsidRPr="00FC34A8">
              <w:rPr>
                <w:rFonts w:ascii="Times New Roman" w:eastAsia="Times New Roman" w:hAnsi="Times New Roman"/>
                <w:color w:val="000000" w:themeColor="text1"/>
                <w:sz w:val="24"/>
                <w:szCs w:val="24"/>
                <w:lang w:eastAsia="ru-RU"/>
              </w:rPr>
              <w:t>4,8</w:t>
            </w:r>
          </w:p>
        </w:tc>
        <w:tc>
          <w:tcPr>
            <w:tcW w:w="1160" w:type="dxa"/>
            <w:gridSpan w:val="4"/>
            <w:tcBorders>
              <w:top w:val="single" w:sz="4" w:space="0" w:color="000000"/>
              <w:left w:val="single" w:sz="4" w:space="0" w:color="000000"/>
              <w:bottom w:val="single" w:sz="4" w:space="0" w:color="000000"/>
              <w:right w:val="single" w:sz="4" w:space="0" w:color="000000"/>
            </w:tcBorders>
            <w:vAlign w:val="center"/>
          </w:tcPr>
          <w:p w:rsidR="00DF036A" w:rsidRPr="00FC34A8" w:rsidRDefault="00DF036A" w:rsidP="00DF036A">
            <w:pPr>
              <w:autoSpaceDE w:val="0"/>
              <w:autoSpaceDN w:val="0"/>
              <w:adjustRightInd w:val="0"/>
              <w:spacing w:after="0" w:line="320" w:lineRule="atLeast"/>
              <w:ind w:left="60" w:right="60"/>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1</w:t>
            </w:r>
          </w:p>
        </w:tc>
      </w:tr>
      <w:tr w:rsidR="00FC34A8" w:rsidRPr="00FC34A8" w:rsidTr="003943CE">
        <w:tc>
          <w:tcPr>
            <w:tcW w:w="708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both"/>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Отсутствие доверия к ТОС со стороны граждан</w:t>
            </w:r>
          </w:p>
        </w:tc>
        <w:tc>
          <w:tcPr>
            <w:tcW w:w="1817" w:type="dxa"/>
            <w:gridSpan w:val="11"/>
            <w:tcBorders>
              <w:top w:val="single" w:sz="4" w:space="0" w:color="000000"/>
              <w:left w:val="single" w:sz="4" w:space="0" w:color="000000"/>
              <w:bottom w:val="single" w:sz="4" w:space="0" w:color="000000"/>
              <w:right w:val="single" w:sz="4" w:space="0" w:color="000000"/>
            </w:tcBorders>
            <w:vAlign w:val="center"/>
          </w:tcPr>
          <w:p w:rsidR="00DF036A" w:rsidRPr="00FC34A8" w:rsidRDefault="00DF036A" w:rsidP="00DF036A">
            <w:pPr>
              <w:spacing w:after="0" w:line="240" w:lineRule="auto"/>
              <w:jc w:val="center"/>
              <w:rPr>
                <w:rFonts w:ascii="Times New Roman" w:eastAsia="Times New Roman" w:hAnsi="Times New Roman"/>
                <w:color w:val="000000" w:themeColor="text1"/>
                <w:sz w:val="24"/>
                <w:szCs w:val="24"/>
                <w:lang w:eastAsia="ru-RU"/>
              </w:rPr>
            </w:pPr>
            <w:r w:rsidRPr="00FC34A8">
              <w:rPr>
                <w:rFonts w:ascii="Times New Roman" w:eastAsia="Times New Roman" w:hAnsi="Times New Roman"/>
                <w:color w:val="000000" w:themeColor="text1"/>
                <w:sz w:val="24"/>
                <w:szCs w:val="24"/>
                <w:lang w:eastAsia="ru-RU"/>
              </w:rPr>
              <w:t>9,5</w:t>
            </w:r>
          </w:p>
        </w:tc>
        <w:tc>
          <w:tcPr>
            <w:tcW w:w="1160" w:type="dxa"/>
            <w:gridSpan w:val="4"/>
            <w:tcBorders>
              <w:top w:val="single" w:sz="4" w:space="0" w:color="000000"/>
              <w:left w:val="single" w:sz="4" w:space="0" w:color="000000"/>
              <w:bottom w:val="single" w:sz="4" w:space="0" w:color="000000"/>
              <w:right w:val="single" w:sz="4" w:space="0" w:color="000000"/>
            </w:tcBorders>
            <w:vAlign w:val="center"/>
          </w:tcPr>
          <w:p w:rsidR="00DF036A" w:rsidRPr="00FC34A8" w:rsidRDefault="00DF036A" w:rsidP="00DF036A">
            <w:pPr>
              <w:spacing w:after="0" w:line="240" w:lineRule="auto"/>
              <w:jc w:val="center"/>
              <w:rPr>
                <w:rFonts w:ascii="Times New Roman" w:eastAsia="Times New Roman" w:hAnsi="Times New Roman"/>
                <w:color w:val="000000" w:themeColor="text1"/>
                <w:sz w:val="24"/>
                <w:szCs w:val="24"/>
                <w:lang w:eastAsia="ru-RU"/>
              </w:rPr>
            </w:pPr>
            <w:r w:rsidRPr="00FC34A8">
              <w:rPr>
                <w:rFonts w:ascii="Times New Roman" w:eastAsia="Times New Roman" w:hAnsi="Times New Roman"/>
                <w:color w:val="000000" w:themeColor="text1"/>
                <w:sz w:val="24"/>
                <w:szCs w:val="24"/>
                <w:lang w:eastAsia="ru-RU"/>
              </w:rPr>
              <w:t>2</w:t>
            </w:r>
          </w:p>
        </w:tc>
      </w:tr>
      <w:tr w:rsidR="00FC34A8" w:rsidRPr="00FC34A8" w:rsidTr="003943CE">
        <w:tc>
          <w:tcPr>
            <w:tcW w:w="708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both"/>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Сложность и непонимание законодательства, регулируемого деятельность ТОС</w:t>
            </w:r>
          </w:p>
        </w:tc>
        <w:tc>
          <w:tcPr>
            <w:tcW w:w="1817" w:type="dxa"/>
            <w:gridSpan w:val="11"/>
            <w:tcBorders>
              <w:top w:val="single" w:sz="4" w:space="0" w:color="000000"/>
              <w:left w:val="single" w:sz="4" w:space="0" w:color="000000"/>
              <w:bottom w:val="single" w:sz="4" w:space="0" w:color="000000"/>
              <w:right w:val="single" w:sz="4" w:space="0" w:color="000000"/>
            </w:tcBorders>
            <w:vAlign w:val="center"/>
          </w:tcPr>
          <w:p w:rsidR="00DF036A" w:rsidRPr="00FC34A8" w:rsidRDefault="00DF036A" w:rsidP="00DF036A">
            <w:pPr>
              <w:spacing w:after="0" w:line="240" w:lineRule="auto"/>
              <w:jc w:val="center"/>
              <w:rPr>
                <w:rFonts w:ascii="Times New Roman" w:eastAsia="Times New Roman" w:hAnsi="Times New Roman"/>
                <w:color w:val="000000" w:themeColor="text1"/>
                <w:sz w:val="24"/>
                <w:szCs w:val="24"/>
                <w:lang w:eastAsia="ru-RU"/>
              </w:rPr>
            </w:pPr>
            <w:r w:rsidRPr="00FC34A8">
              <w:rPr>
                <w:rFonts w:ascii="Times New Roman" w:eastAsia="Times New Roman" w:hAnsi="Times New Roman"/>
                <w:color w:val="000000" w:themeColor="text1"/>
                <w:sz w:val="24"/>
                <w:szCs w:val="24"/>
                <w:lang w:eastAsia="ru-RU"/>
              </w:rPr>
              <w:t>23,8</w:t>
            </w:r>
          </w:p>
        </w:tc>
        <w:tc>
          <w:tcPr>
            <w:tcW w:w="1160" w:type="dxa"/>
            <w:gridSpan w:val="4"/>
            <w:tcBorders>
              <w:top w:val="single" w:sz="4" w:space="0" w:color="000000"/>
              <w:left w:val="single" w:sz="4" w:space="0" w:color="000000"/>
              <w:bottom w:val="single" w:sz="4" w:space="0" w:color="000000"/>
              <w:right w:val="single" w:sz="4" w:space="0" w:color="000000"/>
            </w:tcBorders>
            <w:vAlign w:val="center"/>
          </w:tcPr>
          <w:p w:rsidR="00DF036A" w:rsidRPr="00FC34A8" w:rsidRDefault="00DF036A" w:rsidP="00DF036A">
            <w:pPr>
              <w:spacing w:after="0" w:line="240" w:lineRule="auto"/>
              <w:jc w:val="center"/>
              <w:rPr>
                <w:rFonts w:ascii="Times New Roman" w:eastAsia="Times New Roman" w:hAnsi="Times New Roman"/>
                <w:color w:val="000000" w:themeColor="text1"/>
                <w:sz w:val="24"/>
                <w:szCs w:val="24"/>
                <w:lang w:eastAsia="ru-RU"/>
              </w:rPr>
            </w:pPr>
            <w:r w:rsidRPr="00FC34A8">
              <w:rPr>
                <w:rFonts w:ascii="Times New Roman" w:eastAsia="Times New Roman" w:hAnsi="Times New Roman"/>
                <w:color w:val="000000" w:themeColor="text1"/>
                <w:sz w:val="24"/>
                <w:szCs w:val="24"/>
                <w:lang w:eastAsia="ru-RU"/>
              </w:rPr>
              <w:t>5</w:t>
            </w:r>
          </w:p>
        </w:tc>
      </w:tr>
      <w:tr w:rsidR="00FC34A8" w:rsidRPr="00FC34A8" w:rsidTr="003943CE">
        <w:tc>
          <w:tcPr>
            <w:tcW w:w="7088" w:type="dxa"/>
            <w:gridSpan w:val="9"/>
            <w:tcBorders>
              <w:top w:val="single" w:sz="4" w:space="0" w:color="000000"/>
              <w:left w:val="single" w:sz="4" w:space="0" w:color="000000"/>
              <w:bottom w:val="single" w:sz="4" w:space="0" w:color="000000"/>
              <w:right w:val="single" w:sz="4" w:space="0" w:color="auto"/>
            </w:tcBorders>
          </w:tcPr>
          <w:p w:rsidR="00DF036A" w:rsidRPr="00FC34A8" w:rsidRDefault="00DF036A" w:rsidP="00DF036A">
            <w:pPr>
              <w:spacing w:after="0" w:line="240" w:lineRule="auto"/>
              <w:jc w:val="both"/>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 xml:space="preserve">Низкий уровень качества оказываемой методической поддержки </w:t>
            </w:r>
          </w:p>
        </w:tc>
        <w:tc>
          <w:tcPr>
            <w:tcW w:w="1817" w:type="dxa"/>
            <w:gridSpan w:val="11"/>
            <w:tcBorders>
              <w:top w:val="single" w:sz="4" w:space="0" w:color="000000"/>
              <w:left w:val="single" w:sz="4" w:space="0" w:color="auto"/>
              <w:bottom w:val="single" w:sz="4" w:space="0" w:color="000000"/>
              <w:right w:val="single" w:sz="4" w:space="0" w:color="000000"/>
            </w:tcBorders>
            <w:vAlign w:val="center"/>
          </w:tcPr>
          <w:p w:rsidR="00DF036A" w:rsidRPr="00FC34A8" w:rsidRDefault="00DF036A" w:rsidP="00DF036A">
            <w:pPr>
              <w:spacing w:after="0" w:line="240" w:lineRule="auto"/>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w:t>
            </w:r>
          </w:p>
        </w:tc>
        <w:tc>
          <w:tcPr>
            <w:tcW w:w="1160" w:type="dxa"/>
            <w:gridSpan w:val="4"/>
            <w:tcBorders>
              <w:top w:val="single" w:sz="4" w:space="0" w:color="000000"/>
              <w:left w:val="single" w:sz="4" w:space="0" w:color="auto"/>
              <w:bottom w:val="single" w:sz="4" w:space="0" w:color="000000"/>
              <w:right w:val="single" w:sz="4" w:space="0" w:color="000000"/>
            </w:tcBorders>
            <w:vAlign w:val="center"/>
          </w:tcPr>
          <w:p w:rsidR="00DF036A" w:rsidRPr="00FC34A8" w:rsidRDefault="00DF036A" w:rsidP="00DF036A">
            <w:pPr>
              <w:spacing w:after="0" w:line="240" w:lineRule="auto"/>
              <w:jc w:val="center"/>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w:t>
            </w:r>
          </w:p>
        </w:tc>
      </w:tr>
      <w:tr w:rsidR="00FC34A8" w:rsidRPr="00FC34A8" w:rsidTr="003943CE">
        <w:tc>
          <w:tcPr>
            <w:tcW w:w="7088" w:type="dxa"/>
            <w:gridSpan w:val="9"/>
            <w:tcBorders>
              <w:top w:val="single" w:sz="4" w:space="0" w:color="000000"/>
              <w:left w:val="single" w:sz="4" w:space="0" w:color="000000"/>
              <w:bottom w:val="single" w:sz="4" w:space="0" w:color="000000"/>
              <w:right w:val="single" w:sz="4" w:space="0" w:color="auto"/>
            </w:tcBorders>
          </w:tcPr>
          <w:p w:rsidR="00DF036A" w:rsidRPr="00FC34A8" w:rsidRDefault="00DF036A" w:rsidP="00DF036A">
            <w:pPr>
              <w:spacing w:after="0" w:line="240" w:lineRule="auto"/>
              <w:jc w:val="both"/>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Отсутствие сотрудничества между ТОС города</w:t>
            </w:r>
          </w:p>
        </w:tc>
        <w:tc>
          <w:tcPr>
            <w:tcW w:w="1817" w:type="dxa"/>
            <w:gridSpan w:val="11"/>
            <w:tcBorders>
              <w:top w:val="single" w:sz="4" w:space="0" w:color="000000"/>
              <w:left w:val="single" w:sz="4" w:space="0" w:color="auto"/>
              <w:bottom w:val="single" w:sz="4" w:space="0" w:color="000000"/>
              <w:right w:val="single" w:sz="4" w:space="0" w:color="000000"/>
            </w:tcBorders>
            <w:vAlign w:val="center"/>
          </w:tcPr>
          <w:p w:rsidR="00DF036A" w:rsidRPr="00FC34A8" w:rsidRDefault="00DF036A" w:rsidP="00DF036A">
            <w:pPr>
              <w:spacing w:after="0" w:line="240" w:lineRule="auto"/>
              <w:jc w:val="center"/>
              <w:rPr>
                <w:rFonts w:ascii="Times New Roman" w:eastAsia="Times New Roman" w:hAnsi="Times New Roman"/>
                <w:color w:val="000000" w:themeColor="text1"/>
                <w:sz w:val="24"/>
                <w:szCs w:val="24"/>
                <w:lang w:eastAsia="ru-RU"/>
              </w:rPr>
            </w:pPr>
            <w:r w:rsidRPr="00FC34A8">
              <w:rPr>
                <w:rFonts w:ascii="Times New Roman" w:eastAsia="Times New Roman" w:hAnsi="Times New Roman"/>
                <w:color w:val="000000" w:themeColor="text1"/>
                <w:sz w:val="24"/>
                <w:szCs w:val="24"/>
                <w:lang w:eastAsia="ru-RU"/>
              </w:rPr>
              <w:t>9,5</w:t>
            </w:r>
          </w:p>
        </w:tc>
        <w:tc>
          <w:tcPr>
            <w:tcW w:w="1160" w:type="dxa"/>
            <w:gridSpan w:val="4"/>
            <w:tcBorders>
              <w:top w:val="single" w:sz="4" w:space="0" w:color="000000"/>
              <w:left w:val="single" w:sz="4" w:space="0" w:color="auto"/>
              <w:bottom w:val="single" w:sz="4" w:space="0" w:color="000000"/>
              <w:right w:val="single" w:sz="4" w:space="0" w:color="000000"/>
            </w:tcBorders>
            <w:vAlign w:val="center"/>
          </w:tcPr>
          <w:p w:rsidR="00DF036A" w:rsidRPr="00FC34A8" w:rsidRDefault="00DF036A" w:rsidP="00DF036A">
            <w:pPr>
              <w:spacing w:after="0" w:line="240" w:lineRule="auto"/>
              <w:jc w:val="center"/>
              <w:rPr>
                <w:rFonts w:ascii="Times New Roman" w:eastAsia="Times New Roman" w:hAnsi="Times New Roman"/>
                <w:color w:val="000000" w:themeColor="text1"/>
                <w:sz w:val="24"/>
                <w:szCs w:val="24"/>
                <w:lang w:eastAsia="ru-RU"/>
              </w:rPr>
            </w:pPr>
            <w:r w:rsidRPr="00FC34A8">
              <w:rPr>
                <w:rFonts w:ascii="Times New Roman" w:eastAsia="Times New Roman" w:hAnsi="Times New Roman"/>
                <w:color w:val="000000" w:themeColor="text1"/>
                <w:sz w:val="24"/>
                <w:szCs w:val="24"/>
                <w:lang w:eastAsia="ru-RU"/>
              </w:rPr>
              <w:t>2</w:t>
            </w:r>
          </w:p>
        </w:tc>
      </w:tr>
      <w:tr w:rsidR="00FC34A8" w:rsidRPr="00FC34A8" w:rsidTr="003943CE">
        <w:tc>
          <w:tcPr>
            <w:tcW w:w="708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both"/>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 xml:space="preserve">Отсутствие достаточных полномочий </w:t>
            </w:r>
          </w:p>
        </w:tc>
        <w:tc>
          <w:tcPr>
            <w:tcW w:w="1817" w:type="dxa"/>
            <w:gridSpan w:val="11"/>
            <w:tcBorders>
              <w:top w:val="single" w:sz="4" w:space="0" w:color="000000"/>
              <w:left w:val="single" w:sz="4" w:space="0" w:color="000000"/>
              <w:bottom w:val="single" w:sz="4" w:space="0" w:color="000000"/>
              <w:right w:val="single" w:sz="4" w:space="0" w:color="000000"/>
            </w:tcBorders>
            <w:vAlign w:val="center"/>
          </w:tcPr>
          <w:p w:rsidR="00DF036A" w:rsidRPr="00FC34A8" w:rsidRDefault="00DF036A" w:rsidP="00DF036A">
            <w:pPr>
              <w:spacing w:after="0" w:line="240" w:lineRule="auto"/>
              <w:jc w:val="center"/>
              <w:rPr>
                <w:rFonts w:ascii="Times New Roman" w:eastAsia="Times New Roman" w:hAnsi="Times New Roman"/>
                <w:color w:val="000000" w:themeColor="text1"/>
                <w:sz w:val="24"/>
                <w:szCs w:val="24"/>
                <w:lang w:eastAsia="ru-RU"/>
              </w:rPr>
            </w:pPr>
            <w:r w:rsidRPr="00FC34A8">
              <w:rPr>
                <w:rFonts w:ascii="Times New Roman" w:eastAsia="Times New Roman" w:hAnsi="Times New Roman"/>
                <w:color w:val="000000" w:themeColor="text1"/>
                <w:sz w:val="24"/>
                <w:szCs w:val="24"/>
                <w:lang w:eastAsia="ru-RU"/>
              </w:rPr>
              <w:t>14,3</w:t>
            </w:r>
          </w:p>
        </w:tc>
        <w:tc>
          <w:tcPr>
            <w:tcW w:w="1160" w:type="dxa"/>
            <w:gridSpan w:val="4"/>
            <w:tcBorders>
              <w:top w:val="single" w:sz="4" w:space="0" w:color="000000"/>
              <w:left w:val="single" w:sz="4" w:space="0" w:color="000000"/>
              <w:bottom w:val="single" w:sz="4" w:space="0" w:color="000000"/>
              <w:right w:val="single" w:sz="4" w:space="0" w:color="000000"/>
            </w:tcBorders>
            <w:vAlign w:val="center"/>
          </w:tcPr>
          <w:p w:rsidR="00DF036A" w:rsidRPr="00FC34A8" w:rsidRDefault="00DF036A" w:rsidP="00DF036A">
            <w:pPr>
              <w:spacing w:after="0" w:line="240" w:lineRule="auto"/>
              <w:jc w:val="center"/>
              <w:rPr>
                <w:rFonts w:ascii="Times New Roman" w:eastAsia="Times New Roman" w:hAnsi="Times New Roman"/>
                <w:color w:val="000000" w:themeColor="text1"/>
                <w:sz w:val="24"/>
                <w:szCs w:val="24"/>
                <w:lang w:eastAsia="ru-RU"/>
              </w:rPr>
            </w:pPr>
            <w:r w:rsidRPr="00FC34A8">
              <w:rPr>
                <w:rFonts w:ascii="Times New Roman" w:eastAsia="Times New Roman" w:hAnsi="Times New Roman"/>
                <w:color w:val="000000" w:themeColor="text1"/>
                <w:sz w:val="24"/>
                <w:szCs w:val="24"/>
                <w:lang w:eastAsia="ru-RU"/>
              </w:rPr>
              <w:t>3</w:t>
            </w:r>
          </w:p>
        </w:tc>
      </w:tr>
      <w:tr w:rsidR="00FC34A8" w:rsidRPr="00FC34A8" w:rsidTr="003943CE">
        <w:tc>
          <w:tcPr>
            <w:tcW w:w="708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both"/>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Ничто не сдерживает</w:t>
            </w:r>
          </w:p>
        </w:tc>
        <w:tc>
          <w:tcPr>
            <w:tcW w:w="1817" w:type="dxa"/>
            <w:gridSpan w:val="11"/>
            <w:tcBorders>
              <w:top w:val="single" w:sz="4" w:space="0" w:color="000000"/>
              <w:left w:val="single" w:sz="4" w:space="0" w:color="000000"/>
              <w:bottom w:val="single" w:sz="4" w:space="0" w:color="000000"/>
              <w:right w:val="single" w:sz="4" w:space="0" w:color="000000"/>
            </w:tcBorders>
            <w:vAlign w:val="center"/>
          </w:tcPr>
          <w:p w:rsidR="00DF036A" w:rsidRPr="00FC34A8" w:rsidRDefault="00DF036A" w:rsidP="00DF036A">
            <w:pPr>
              <w:spacing w:after="0" w:line="240" w:lineRule="auto"/>
              <w:jc w:val="center"/>
              <w:rPr>
                <w:rFonts w:ascii="Times New Roman" w:eastAsia="Times New Roman" w:hAnsi="Times New Roman"/>
                <w:color w:val="000000" w:themeColor="text1"/>
                <w:sz w:val="24"/>
                <w:szCs w:val="24"/>
                <w:lang w:eastAsia="ru-RU"/>
              </w:rPr>
            </w:pPr>
            <w:r w:rsidRPr="00FC34A8">
              <w:rPr>
                <w:rFonts w:ascii="Times New Roman" w:eastAsia="Times New Roman" w:hAnsi="Times New Roman"/>
                <w:color w:val="000000" w:themeColor="text1"/>
                <w:sz w:val="24"/>
                <w:szCs w:val="24"/>
                <w:lang w:eastAsia="ru-RU"/>
              </w:rPr>
              <w:t>-</w:t>
            </w:r>
          </w:p>
        </w:tc>
        <w:tc>
          <w:tcPr>
            <w:tcW w:w="1160" w:type="dxa"/>
            <w:gridSpan w:val="4"/>
            <w:tcBorders>
              <w:top w:val="single" w:sz="4" w:space="0" w:color="000000"/>
              <w:left w:val="single" w:sz="4" w:space="0" w:color="000000"/>
              <w:bottom w:val="single" w:sz="4" w:space="0" w:color="000000"/>
              <w:right w:val="single" w:sz="4" w:space="0" w:color="000000"/>
            </w:tcBorders>
            <w:vAlign w:val="center"/>
          </w:tcPr>
          <w:p w:rsidR="00DF036A" w:rsidRPr="00FC34A8" w:rsidRDefault="00DF036A" w:rsidP="00DF036A">
            <w:pPr>
              <w:spacing w:after="0" w:line="240" w:lineRule="auto"/>
              <w:jc w:val="center"/>
              <w:rPr>
                <w:rFonts w:ascii="Times New Roman" w:eastAsia="Times New Roman" w:hAnsi="Times New Roman"/>
                <w:color w:val="000000" w:themeColor="text1"/>
                <w:sz w:val="24"/>
                <w:szCs w:val="24"/>
                <w:lang w:eastAsia="ru-RU"/>
              </w:rPr>
            </w:pPr>
            <w:r w:rsidRPr="00FC34A8">
              <w:rPr>
                <w:rFonts w:ascii="Times New Roman" w:eastAsia="Times New Roman" w:hAnsi="Times New Roman"/>
                <w:color w:val="000000" w:themeColor="text1"/>
                <w:sz w:val="24"/>
                <w:szCs w:val="24"/>
                <w:lang w:eastAsia="ru-RU"/>
              </w:rPr>
              <w:t>-</w:t>
            </w:r>
          </w:p>
        </w:tc>
      </w:tr>
      <w:tr w:rsidR="00FC34A8" w:rsidRPr="00FC34A8" w:rsidTr="003943CE">
        <w:tc>
          <w:tcPr>
            <w:tcW w:w="708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both"/>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Другое</w:t>
            </w:r>
          </w:p>
        </w:tc>
        <w:tc>
          <w:tcPr>
            <w:tcW w:w="1817" w:type="dxa"/>
            <w:gridSpan w:val="11"/>
            <w:tcBorders>
              <w:top w:val="single" w:sz="4" w:space="0" w:color="000000"/>
              <w:left w:val="single" w:sz="4" w:space="0" w:color="000000"/>
              <w:bottom w:val="single" w:sz="4" w:space="0" w:color="000000"/>
              <w:right w:val="single" w:sz="4" w:space="0" w:color="000000"/>
            </w:tcBorders>
            <w:vAlign w:val="center"/>
          </w:tcPr>
          <w:p w:rsidR="00DF036A" w:rsidRPr="00FC34A8" w:rsidRDefault="00DF036A" w:rsidP="00DF036A">
            <w:pPr>
              <w:spacing w:after="0" w:line="240" w:lineRule="auto"/>
              <w:jc w:val="center"/>
              <w:rPr>
                <w:rFonts w:ascii="Times New Roman" w:eastAsia="Times New Roman" w:hAnsi="Times New Roman"/>
                <w:color w:val="000000" w:themeColor="text1"/>
                <w:sz w:val="24"/>
                <w:szCs w:val="24"/>
                <w:lang w:eastAsia="ru-RU"/>
              </w:rPr>
            </w:pPr>
            <w:r w:rsidRPr="00FC34A8">
              <w:rPr>
                <w:rFonts w:ascii="Times New Roman" w:eastAsia="Times New Roman" w:hAnsi="Times New Roman"/>
                <w:color w:val="000000" w:themeColor="text1"/>
                <w:sz w:val="24"/>
                <w:szCs w:val="24"/>
                <w:lang w:eastAsia="ru-RU"/>
              </w:rPr>
              <w:t>-</w:t>
            </w:r>
          </w:p>
        </w:tc>
        <w:tc>
          <w:tcPr>
            <w:tcW w:w="1160" w:type="dxa"/>
            <w:gridSpan w:val="4"/>
            <w:tcBorders>
              <w:top w:val="single" w:sz="4" w:space="0" w:color="000000"/>
              <w:left w:val="single" w:sz="4" w:space="0" w:color="000000"/>
              <w:bottom w:val="single" w:sz="4" w:space="0" w:color="000000"/>
              <w:right w:val="single" w:sz="4" w:space="0" w:color="000000"/>
            </w:tcBorders>
            <w:vAlign w:val="center"/>
          </w:tcPr>
          <w:p w:rsidR="00DF036A" w:rsidRPr="00FC34A8" w:rsidRDefault="00DF036A" w:rsidP="00DF036A">
            <w:pPr>
              <w:spacing w:after="0" w:line="240" w:lineRule="auto"/>
              <w:jc w:val="center"/>
              <w:rPr>
                <w:rFonts w:ascii="Times New Roman" w:eastAsia="Times New Roman" w:hAnsi="Times New Roman"/>
                <w:color w:val="000000" w:themeColor="text1"/>
                <w:sz w:val="24"/>
                <w:szCs w:val="24"/>
                <w:lang w:eastAsia="ru-RU"/>
              </w:rPr>
            </w:pPr>
            <w:r w:rsidRPr="00FC34A8">
              <w:rPr>
                <w:rFonts w:ascii="Times New Roman" w:eastAsia="Times New Roman" w:hAnsi="Times New Roman"/>
                <w:color w:val="000000" w:themeColor="text1"/>
                <w:sz w:val="24"/>
                <w:szCs w:val="24"/>
                <w:lang w:eastAsia="ru-RU"/>
              </w:rPr>
              <w:t>-</w:t>
            </w:r>
          </w:p>
        </w:tc>
      </w:tr>
      <w:tr w:rsidR="00FC34A8" w:rsidRPr="00FC34A8" w:rsidTr="003943CE">
        <w:tc>
          <w:tcPr>
            <w:tcW w:w="7088" w:type="dxa"/>
            <w:gridSpan w:val="9"/>
            <w:tcBorders>
              <w:top w:val="single" w:sz="4" w:space="0" w:color="000000"/>
              <w:left w:val="single" w:sz="4" w:space="0" w:color="000000"/>
              <w:bottom w:val="single" w:sz="4" w:space="0" w:color="000000"/>
              <w:right w:val="single" w:sz="4" w:space="0" w:color="000000"/>
            </w:tcBorders>
          </w:tcPr>
          <w:p w:rsidR="00DF036A" w:rsidRPr="00FC34A8" w:rsidRDefault="00DF036A" w:rsidP="00DF036A">
            <w:pPr>
              <w:spacing w:after="0" w:line="240" w:lineRule="auto"/>
              <w:jc w:val="both"/>
              <w:rPr>
                <w:rFonts w:ascii="Times New Roman" w:hAnsi="Times New Roman"/>
                <w:color w:val="000000" w:themeColor="text1"/>
                <w:sz w:val="24"/>
                <w:szCs w:val="24"/>
                <w:lang w:eastAsia="ru-RU"/>
              </w:rPr>
            </w:pPr>
            <w:r w:rsidRPr="00FC34A8">
              <w:rPr>
                <w:rFonts w:ascii="Times New Roman" w:hAnsi="Times New Roman"/>
                <w:color w:val="000000" w:themeColor="text1"/>
                <w:sz w:val="24"/>
                <w:szCs w:val="24"/>
                <w:lang w:eastAsia="ru-RU"/>
              </w:rPr>
              <w:t>Затрудняюсь ответить</w:t>
            </w:r>
          </w:p>
        </w:tc>
        <w:tc>
          <w:tcPr>
            <w:tcW w:w="1817" w:type="dxa"/>
            <w:gridSpan w:val="11"/>
            <w:tcBorders>
              <w:top w:val="single" w:sz="4" w:space="0" w:color="000000"/>
              <w:left w:val="single" w:sz="4" w:space="0" w:color="000000"/>
              <w:bottom w:val="single" w:sz="4" w:space="0" w:color="000000"/>
              <w:right w:val="single" w:sz="4" w:space="0" w:color="000000"/>
            </w:tcBorders>
            <w:vAlign w:val="center"/>
          </w:tcPr>
          <w:p w:rsidR="00DF036A" w:rsidRPr="00FC34A8" w:rsidRDefault="00DF036A" w:rsidP="00DF036A">
            <w:pPr>
              <w:spacing w:after="0" w:line="240" w:lineRule="auto"/>
              <w:jc w:val="center"/>
              <w:rPr>
                <w:rFonts w:ascii="Times New Roman" w:eastAsia="Times New Roman" w:hAnsi="Times New Roman"/>
                <w:color w:val="000000" w:themeColor="text1"/>
                <w:sz w:val="24"/>
                <w:szCs w:val="24"/>
                <w:lang w:eastAsia="ru-RU"/>
              </w:rPr>
            </w:pPr>
            <w:r w:rsidRPr="00FC34A8">
              <w:rPr>
                <w:rFonts w:ascii="Times New Roman" w:eastAsia="Times New Roman" w:hAnsi="Times New Roman"/>
                <w:color w:val="000000" w:themeColor="text1"/>
                <w:sz w:val="24"/>
                <w:szCs w:val="24"/>
                <w:lang w:eastAsia="ru-RU"/>
              </w:rPr>
              <w:t>-</w:t>
            </w:r>
          </w:p>
        </w:tc>
        <w:tc>
          <w:tcPr>
            <w:tcW w:w="1160" w:type="dxa"/>
            <w:gridSpan w:val="4"/>
            <w:tcBorders>
              <w:top w:val="single" w:sz="4" w:space="0" w:color="000000"/>
              <w:left w:val="single" w:sz="4" w:space="0" w:color="000000"/>
              <w:bottom w:val="single" w:sz="4" w:space="0" w:color="000000"/>
              <w:right w:val="single" w:sz="4" w:space="0" w:color="000000"/>
            </w:tcBorders>
            <w:vAlign w:val="center"/>
          </w:tcPr>
          <w:p w:rsidR="00DF036A" w:rsidRPr="00FC34A8" w:rsidRDefault="00DF036A" w:rsidP="00DF036A">
            <w:pPr>
              <w:spacing w:after="0" w:line="240" w:lineRule="auto"/>
              <w:jc w:val="center"/>
              <w:rPr>
                <w:rFonts w:ascii="Times New Roman" w:eastAsia="Times New Roman" w:hAnsi="Times New Roman"/>
                <w:color w:val="000000" w:themeColor="text1"/>
                <w:sz w:val="24"/>
                <w:szCs w:val="24"/>
                <w:lang w:eastAsia="ru-RU"/>
              </w:rPr>
            </w:pPr>
            <w:r w:rsidRPr="00FC34A8">
              <w:rPr>
                <w:rFonts w:ascii="Times New Roman" w:eastAsia="Times New Roman" w:hAnsi="Times New Roman"/>
                <w:color w:val="000000" w:themeColor="text1"/>
                <w:sz w:val="24"/>
                <w:szCs w:val="24"/>
                <w:lang w:eastAsia="ru-RU"/>
              </w:rPr>
              <w:t>-</w:t>
            </w:r>
          </w:p>
        </w:tc>
      </w:tr>
    </w:tbl>
    <w:p w:rsidR="00DF036A" w:rsidRPr="00FC34A8" w:rsidRDefault="00DF036A" w:rsidP="00DF036A">
      <w:pPr>
        <w:spacing w:after="0" w:line="240" w:lineRule="auto"/>
        <w:jc w:val="center"/>
        <w:rPr>
          <w:rFonts w:ascii="Times New Roman" w:hAnsi="Times New Roman"/>
          <w:b/>
          <w:color w:val="000000" w:themeColor="text1"/>
          <w:sz w:val="24"/>
          <w:szCs w:val="24"/>
          <w:lang w:eastAsia="ru-RU"/>
        </w:rPr>
      </w:pPr>
    </w:p>
    <w:p w:rsidR="00DF036A" w:rsidRPr="00FC34A8" w:rsidRDefault="00DF036A" w:rsidP="00DF036A">
      <w:pPr>
        <w:spacing w:after="0" w:line="240" w:lineRule="auto"/>
        <w:jc w:val="center"/>
        <w:rPr>
          <w:rFonts w:ascii="Times New Roman" w:hAnsi="Times New Roman"/>
          <w:b/>
          <w:color w:val="000000" w:themeColor="text1"/>
          <w:sz w:val="28"/>
          <w:szCs w:val="24"/>
        </w:rPr>
      </w:pPr>
      <w:r w:rsidRPr="00FC34A8">
        <w:rPr>
          <w:rFonts w:ascii="Times New Roman" w:hAnsi="Times New Roman"/>
          <w:b/>
          <w:color w:val="000000" w:themeColor="text1"/>
          <w:sz w:val="28"/>
          <w:szCs w:val="24"/>
        </w:rPr>
        <w:t>Ответы на «открытые», «полузакрытые» вопросы</w:t>
      </w:r>
    </w:p>
    <w:p w:rsidR="00DF036A" w:rsidRPr="00FC34A8" w:rsidRDefault="00DF036A" w:rsidP="00DF036A">
      <w:pPr>
        <w:spacing w:after="0" w:line="240" w:lineRule="auto"/>
        <w:jc w:val="both"/>
        <w:rPr>
          <w:rFonts w:ascii="Times New Roman" w:hAnsi="Times New Roman"/>
          <w:b/>
          <w:color w:val="000000" w:themeColor="text1"/>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8227"/>
      </w:tblGrid>
      <w:tr w:rsidR="00FC34A8" w:rsidRPr="00FC34A8" w:rsidTr="00DF036A">
        <w:trPr>
          <w:trHeight w:val="20"/>
        </w:trPr>
        <w:tc>
          <w:tcPr>
            <w:tcW w:w="1696" w:type="dxa"/>
            <w:vAlign w:val="center"/>
          </w:tcPr>
          <w:p w:rsidR="00DF036A" w:rsidRPr="00FC34A8" w:rsidRDefault="00DF036A" w:rsidP="00DF036A">
            <w:pPr>
              <w:spacing w:after="0" w:line="240" w:lineRule="auto"/>
              <w:jc w:val="center"/>
              <w:rPr>
                <w:rFonts w:ascii="Times New Roman" w:hAnsi="Times New Roman"/>
                <w:b/>
                <w:color w:val="000000" w:themeColor="text1"/>
                <w:sz w:val="24"/>
                <w:szCs w:val="24"/>
              </w:rPr>
            </w:pPr>
            <w:r w:rsidRPr="00FC34A8">
              <w:rPr>
                <w:rFonts w:ascii="Times New Roman" w:hAnsi="Times New Roman"/>
                <w:b/>
                <w:color w:val="000000" w:themeColor="text1"/>
                <w:sz w:val="24"/>
                <w:szCs w:val="24"/>
              </w:rPr>
              <w:t>№ ТОС</w:t>
            </w:r>
          </w:p>
        </w:tc>
        <w:tc>
          <w:tcPr>
            <w:tcW w:w="8227" w:type="dxa"/>
            <w:vAlign w:val="center"/>
          </w:tcPr>
          <w:p w:rsidR="00DF036A" w:rsidRPr="00FC34A8" w:rsidRDefault="00DF036A" w:rsidP="00DF036A">
            <w:pPr>
              <w:spacing w:after="0" w:line="240" w:lineRule="auto"/>
              <w:jc w:val="center"/>
              <w:rPr>
                <w:rFonts w:ascii="Times New Roman" w:hAnsi="Times New Roman"/>
                <w:b/>
                <w:color w:val="000000" w:themeColor="text1"/>
                <w:sz w:val="24"/>
                <w:szCs w:val="24"/>
              </w:rPr>
            </w:pPr>
            <w:r w:rsidRPr="00FC34A8">
              <w:rPr>
                <w:rFonts w:ascii="Times New Roman" w:hAnsi="Times New Roman"/>
                <w:b/>
                <w:color w:val="000000" w:themeColor="text1"/>
                <w:sz w:val="24"/>
                <w:szCs w:val="24"/>
              </w:rPr>
              <w:t>Наименования вопросов и ответы респондентов</w:t>
            </w:r>
          </w:p>
        </w:tc>
      </w:tr>
      <w:tr w:rsidR="00FC34A8" w:rsidRPr="00FC34A8" w:rsidTr="00DF036A">
        <w:trPr>
          <w:trHeight w:val="20"/>
        </w:trPr>
        <w:tc>
          <w:tcPr>
            <w:tcW w:w="9923" w:type="dxa"/>
            <w:gridSpan w:val="2"/>
          </w:tcPr>
          <w:p w:rsidR="00DF036A" w:rsidRPr="00FC34A8" w:rsidRDefault="00DF036A" w:rsidP="00DF036A">
            <w:pPr>
              <w:spacing w:after="0" w:line="240" w:lineRule="auto"/>
              <w:jc w:val="center"/>
              <w:rPr>
                <w:rFonts w:ascii="Times New Roman" w:hAnsi="Times New Roman"/>
                <w:b/>
                <w:color w:val="000000" w:themeColor="text1"/>
                <w:sz w:val="24"/>
                <w:szCs w:val="24"/>
              </w:rPr>
            </w:pPr>
            <w:r w:rsidRPr="00FC34A8">
              <w:rPr>
                <w:rFonts w:ascii="Times New Roman" w:hAnsi="Times New Roman"/>
                <w:b/>
                <w:color w:val="000000" w:themeColor="text1"/>
                <w:sz w:val="24"/>
                <w:szCs w:val="24"/>
              </w:rPr>
              <w:t xml:space="preserve">Какие направления работы ТОС Вам кажутся наиболее важными? </w:t>
            </w:r>
            <w:r w:rsidRPr="00FC34A8">
              <w:rPr>
                <w:rFonts w:ascii="Times New Roman" w:hAnsi="Times New Roman"/>
                <w:i/>
                <w:color w:val="000000" w:themeColor="text1"/>
                <w:sz w:val="24"/>
                <w:szCs w:val="24"/>
              </w:rPr>
              <w:t>(Другое)</w:t>
            </w:r>
          </w:p>
        </w:tc>
      </w:tr>
      <w:tr w:rsidR="00FC34A8" w:rsidRPr="00FC34A8" w:rsidTr="00DF036A">
        <w:trPr>
          <w:trHeight w:val="20"/>
        </w:trPr>
        <w:tc>
          <w:tcPr>
            <w:tcW w:w="1696" w:type="dxa"/>
          </w:tcPr>
          <w:p w:rsidR="00DF036A" w:rsidRPr="00FC34A8" w:rsidRDefault="00DF036A"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Союз</w:t>
            </w:r>
          </w:p>
        </w:tc>
        <w:tc>
          <w:tcPr>
            <w:tcW w:w="8227" w:type="dxa"/>
          </w:tcPr>
          <w:p w:rsidR="00DF036A" w:rsidRPr="00FC34A8" w:rsidRDefault="00DF036A" w:rsidP="00DF036A">
            <w:pPr>
              <w:spacing w:after="0" w:line="240" w:lineRule="auto"/>
              <w:rPr>
                <w:rFonts w:ascii="Times New Roman" w:hAnsi="Times New Roman"/>
                <w:color w:val="000000" w:themeColor="text1"/>
                <w:sz w:val="24"/>
                <w:szCs w:val="24"/>
              </w:rPr>
            </w:pPr>
            <w:r w:rsidRPr="00FC34A8">
              <w:rPr>
                <w:rFonts w:ascii="Times New Roman" w:hAnsi="Times New Roman"/>
                <w:color w:val="000000" w:themeColor="text1"/>
                <w:sz w:val="24"/>
                <w:szCs w:val="24"/>
              </w:rPr>
              <w:t>Озеленение</w:t>
            </w:r>
          </w:p>
        </w:tc>
      </w:tr>
      <w:tr w:rsidR="00FC34A8" w:rsidRPr="00FC34A8" w:rsidTr="00DF036A">
        <w:trPr>
          <w:trHeight w:val="20"/>
        </w:trPr>
        <w:tc>
          <w:tcPr>
            <w:tcW w:w="1696" w:type="dxa"/>
          </w:tcPr>
          <w:p w:rsidR="00DF036A" w:rsidRPr="00FC34A8" w:rsidRDefault="00DF036A"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8</w:t>
            </w:r>
          </w:p>
        </w:tc>
        <w:tc>
          <w:tcPr>
            <w:tcW w:w="8227" w:type="dxa"/>
          </w:tcPr>
          <w:p w:rsidR="00DF036A" w:rsidRPr="00FC34A8" w:rsidRDefault="00DF036A" w:rsidP="00DF036A">
            <w:pPr>
              <w:spacing w:after="0" w:line="240" w:lineRule="auto"/>
              <w:rPr>
                <w:rFonts w:ascii="Times New Roman" w:hAnsi="Times New Roman"/>
                <w:color w:val="000000" w:themeColor="text1"/>
                <w:sz w:val="24"/>
                <w:szCs w:val="24"/>
              </w:rPr>
            </w:pPr>
            <w:r w:rsidRPr="00FC34A8">
              <w:rPr>
                <w:rFonts w:ascii="Times New Roman" w:hAnsi="Times New Roman"/>
                <w:color w:val="000000" w:themeColor="text1"/>
                <w:sz w:val="24"/>
                <w:szCs w:val="24"/>
              </w:rPr>
              <w:t>Решение жилищного вопроса жителей территории</w:t>
            </w:r>
          </w:p>
        </w:tc>
      </w:tr>
      <w:tr w:rsidR="00FC34A8" w:rsidRPr="00FC34A8" w:rsidTr="00DF036A">
        <w:trPr>
          <w:trHeight w:val="20"/>
        </w:trPr>
        <w:tc>
          <w:tcPr>
            <w:tcW w:w="9923" w:type="dxa"/>
            <w:gridSpan w:val="2"/>
          </w:tcPr>
          <w:p w:rsidR="00DF036A" w:rsidRPr="00FC34A8" w:rsidRDefault="00DF036A" w:rsidP="00DF036A">
            <w:pPr>
              <w:spacing w:after="0" w:line="240" w:lineRule="auto"/>
              <w:jc w:val="center"/>
              <w:rPr>
                <w:rFonts w:ascii="Times New Roman" w:hAnsi="Times New Roman"/>
                <w:b/>
                <w:color w:val="000000" w:themeColor="text1"/>
                <w:sz w:val="24"/>
                <w:szCs w:val="24"/>
              </w:rPr>
            </w:pPr>
            <w:r w:rsidRPr="00FC34A8">
              <w:rPr>
                <w:rFonts w:ascii="Times New Roman" w:hAnsi="Times New Roman"/>
                <w:b/>
                <w:color w:val="000000" w:themeColor="text1"/>
                <w:sz w:val="24"/>
                <w:szCs w:val="24"/>
              </w:rPr>
              <w:t>На Ваш взгляд, какая система финансирования ТОС является наиболее эффективной?</w:t>
            </w:r>
            <w:r w:rsidRPr="00FC34A8">
              <w:rPr>
                <w:rFonts w:ascii="Times New Roman" w:hAnsi="Times New Roman"/>
                <w:i/>
                <w:color w:val="000000" w:themeColor="text1"/>
                <w:sz w:val="24"/>
                <w:szCs w:val="24"/>
              </w:rPr>
              <w:t xml:space="preserve"> (Другое)</w:t>
            </w:r>
          </w:p>
        </w:tc>
      </w:tr>
      <w:tr w:rsidR="00FC34A8" w:rsidRPr="00FC34A8" w:rsidTr="00DF036A">
        <w:trPr>
          <w:trHeight w:val="20"/>
        </w:trPr>
        <w:tc>
          <w:tcPr>
            <w:tcW w:w="1696" w:type="dxa"/>
          </w:tcPr>
          <w:p w:rsidR="00DF036A" w:rsidRPr="00FC34A8" w:rsidRDefault="00DF036A"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w:t>
            </w:r>
          </w:p>
        </w:tc>
        <w:tc>
          <w:tcPr>
            <w:tcW w:w="8227" w:type="dxa"/>
          </w:tcPr>
          <w:p w:rsidR="00DF036A" w:rsidRPr="00FC34A8" w:rsidRDefault="00DF036A"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w:t>
            </w:r>
          </w:p>
        </w:tc>
      </w:tr>
      <w:tr w:rsidR="00FC34A8" w:rsidRPr="00FC34A8" w:rsidTr="00DF036A">
        <w:trPr>
          <w:trHeight w:val="20"/>
        </w:trPr>
        <w:tc>
          <w:tcPr>
            <w:tcW w:w="9923" w:type="dxa"/>
            <w:gridSpan w:val="2"/>
          </w:tcPr>
          <w:p w:rsidR="00DF036A" w:rsidRPr="00FC34A8" w:rsidRDefault="00DF036A" w:rsidP="00DF036A">
            <w:pPr>
              <w:spacing w:after="0" w:line="240" w:lineRule="auto"/>
              <w:jc w:val="center"/>
              <w:rPr>
                <w:rFonts w:ascii="Times New Roman" w:hAnsi="Times New Roman"/>
                <w:b/>
                <w:color w:val="000000" w:themeColor="text1"/>
                <w:sz w:val="24"/>
                <w:szCs w:val="24"/>
              </w:rPr>
            </w:pPr>
            <w:r w:rsidRPr="00FC34A8">
              <w:rPr>
                <w:rFonts w:ascii="Times New Roman" w:hAnsi="Times New Roman"/>
                <w:b/>
                <w:color w:val="000000" w:themeColor="text1"/>
                <w:sz w:val="24"/>
                <w:szCs w:val="24"/>
              </w:rPr>
              <w:t xml:space="preserve">Укажите, пожалуйста, с какими организациями и учреждениями города Вы сотрудничаете в рамках осуществления деятельности ТОС </w:t>
            </w:r>
            <w:r w:rsidRPr="00FC34A8">
              <w:rPr>
                <w:rFonts w:ascii="Times New Roman" w:hAnsi="Times New Roman"/>
                <w:i/>
                <w:color w:val="000000" w:themeColor="text1"/>
                <w:sz w:val="24"/>
                <w:szCs w:val="24"/>
              </w:rPr>
              <w:t>(Сотрудничаем ...)</w:t>
            </w:r>
          </w:p>
        </w:tc>
      </w:tr>
      <w:tr w:rsidR="00FC34A8" w:rsidRPr="00FC34A8" w:rsidTr="00DF036A">
        <w:trPr>
          <w:trHeight w:val="20"/>
        </w:trPr>
        <w:tc>
          <w:tcPr>
            <w:tcW w:w="1696" w:type="dxa"/>
          </w:tcPr>
          <w:p w:rsidR="00C70506" w:rsidRPr="00FC34A8" w:rsidRDefault="00C70506"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22</w:t>
            </w:r>
          </w:p>
        </w:tc>
        <w:tc>
          <w:tcPr>
            <w:tcW w:w="8227" w:type="dxa"/>
          </w:tcPr>
          <w:p w:rsidR="00C70506" w:rsidRPr="00FC34A8" w:rsidRDefault="00C70506" w:rsidP="00C70506">
            <w:pPr>
              <w:spacing w:after="0" w:line="240" w:lineRule="auto"/>
              <w:rPr>
                <w:rFonts w:ascii="Times New Roman" w:hAnsi="Times New Roman"/>
                <w:color w:val="000000" w:themeColor="text1"/>
                <w:sz w:val="24"/>
                <w:szCs w:val="24"/>
              </w:rPr>
            </w:pPr>
            <w:r w:rsidRPr="00FC34A8">
              <w:rPr>
                <w:rFonts w:ascii="Times New Roman" w:hAnsi="Times New Roman"/>
                <w:color w:val="000000" w:themeColor="text1"/>
                <w:sz w:val="24"/>
                <w:szCs w:val="24"/>
              </w:rPr>
              <w:t xml:space="preserve">ООО «УК ДЕЗ ЦЖР», Департамент городского хозяйства, Дума г. Сургута, ОАО «Сургутнефтегаз», Сургутская Филармония,  Сургутская городская общественная организация «Общество слепых», БУ ХМАО-Югры «Геронтологический центр», СОЦ «Сыновья», </w:t>
            </w:r>
            <w:r w:rsidRPr="00FC34A8">
              <w:rPr>
                <w:rFonts w:ascii="Times New Roman" w:hAnsi="Times New Roman"/>
                <w:bCs/>
                <w:color w:val="000000" w:themeColor="text1"/>
                <w:sz w:val="24"/>
                <w:szCs w:val="24"/>
              </w:rPr>
              <w:t>БУ ХМАО – Югры «Центр социальной помощи семье и детям «Зазеркалье»,</w:t>
            </w:r>
            <w:r w:rsidRPr="00FC34A8">
              <w:rPr>
                <w:rFonts w:ascii="Times New Roman" w:hAnsi="Times New Roman"/>
                <w:color w:val="000000" w:themeColor="text1"/>
                <w:sz w:val="24"/>
                <w:szCs w:val="24"/>
              </w:rPr>
              <w:t xml:space="preserve"> МБУ ЦФП «Надежда», Управление социальной защиты населения по </w:t>
            </w:r>
            <w:proofErr w:type="spellStart"/>
            <w:r w:rsidRPr="00FC34A8">
              <w:rPr>
                <w:rFonts w:ascii="Times New Roman" w:hAnsi="Times New Roman"/>
                <w:color w:val="000000" w:themeColor="text1"/>
                <w:sz w:val="24"/>
                <w:szCs w:val="24"/>
              </w:rPr>
              <w:t>г</w:t>
            </w:r>
            <w:proofErr w:type="gramStart"/>
            <w:r w:rsidRPr="00FC34A8">
              <w:rPr>
                <w:rFonts w:ascii="Times New Roman" w:hAnsi="Times New Roman"/>
                <w:color w:val="000000" w:themeColor="text1"/>
                <w:sz w:val="24"/>
                <w:szCs w:val="24"/>
              </w:rPr>
              <w:t>.С</w:t>
            </w:r>
            <w:proofErr w:type="gramEnd"/>
            <w:r w:rsidRPr="00FC34A8">
              <w:rPr>
                <w:rFonts w:ascii="Times New Roman" w:hAnsi="Times New Roman"/>
                <w:color w:val="000000" w:themeColor="text1"/>
                <w:sz w:val="24"/>
                <w:szCs w:val="24"/>
              </w:rPr>
              <w:t>ургуту</w:t>
            </w:r>
            <w:proofErr w:type="spellEnd"/>
            <w:r w:rsidRPr="00FC34A8">
              <w:rPr>
                <w:rFonts w:ascii="Times New Roman" w:hAnsi="Times New Roman"/>
                <w:color w:val="000000" w:themeColor="text1"/>
                <w:sz w:val="24"/>
                <w:szCs w:val="24"/>
              </w:rPr>
              <w:t xml:space="preserve"> </w:t>
            </w:r>
          </w:p>
        </w:tc>
      </w:tr>
      <w:tr w:rsidR="00FC34A8" w:rsidRPr="00FC34A8" w:rsidTr="00DF036A">
        <w:trPr>
          <w:trHeight w:val="20"/>
        </w:trPr>
        <w:tc>
          <w:tcPr>
            <w:tcW w:w="1696" w:type="dxa"/>
          </w:tcPr>
          <w:p w:rsidR="00C70506" w:rsidRPr="00FC34A8" w:rsidRDefault="00C70506"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28</w:t>
            </w:r>
          </w:p>
        </w:tc>
        <w:tc>
          <w:tcPr>
            <w:tcW w:w="8227" w:type="dxa"/>
          </w:tcPr>
          <w:p w:rsidR="00C70506" w:rsidRPr="00FC34A8" w:rsidRDefault="00C70506" w:rsidP="00F452D7">
            <w:pPr>
              <w:spacing w:after="0" w:line="240" w:lineRule="auto"/>
              <w:rPr>
                <w:rFonts w:ascii="Times New Roman" w:hAnsi="Times New Roman"/>
                <w:color w:val="000000" w:themeColor="text1"/>
                <w:sz w:val="24"/>
                <w:szCs w:val="24"/>
              </w:rPr>
            </w:pPr>
            <w:r w:rsidRPr="00FC34A8">
              <w:rPr>
                <w:rFonts w:ascii="Times New Roman" w:hAnsi="Times New Roman"/>
                <w:color w:val="000000" w:themeColor="text1"/>
                <w:sz w:val="24"/>
                <w:szCs w:val="24"/>
              </w:rPr>
              <w:t xml:space="preserve">МКУ «Наш город», </w:t>
            </w:r>
            <w:r w:rsidRPr="00FC34A8">
              <w:rPr>
                <w:rFonts w:ascii="Times New Roman" w:hAnsi="Times New Roman"/>
                <w:bCs/>
                <w:color w:val="000000" w:themeColor="text1"/>
                <w:sz w:val="24"/>
                <w:szCs w:val="24"/>
              </w:rPr>
              <w:t>БУ ХМАО – Югры «Центр социальной помощи семье и детям «Зазеркалье»</w:t>
            </w:r>
            <w:r w:rsidRPr="00FC34A8">
              <w:rPr>
                <w:rFonts w:ascii="Times New Roman" w:hAnsi="Times New Roman"/>
                <w:color w:val="000000" w:themeColor="text1"/>
                <w:sz w:val="24"/>
                <w:szCs w:val="24"/>
              </w:rPr>
              <w:t xml:space="preserve">, МБУ ЦФП «Надежда», Городское отделение полиции №2, «Центр </w:t>
            </w:r>
            <w:proofErr w:type="spellStart"/>
            <w:r w:rsidRPr="00FC34A8">
              <w:rPr>
                <w:rFonts w:ascii="Times New Roman" w:hAnsi="Times New Roman"/>
                <w:color w:val="000000" w:themeColor="text1"/>
                <w:sz w:val="24"/>
                <w:szCs w:val="24"/>
              </w:rPr>
              <w:t>МедПрофилактики</w:t>
            </w:r>
            <w:proofErr w:type="spellEnd"/>
            <w:r w:rsidRPr="00FC34A8">
              <w:rPr>
                <w:rFonts w:ascii="Times New Roman" w:hAnsi="Times New Roman"/>
                <w:color w:val="000000" w:themeColor="text1"/>
                <w:sz w:val="24"/>
                <w:szCs w:val="24"/>
              </w:rPr>
              <w:t xml:space="preserve">», </w:t>
            </w:r>
            <w:proofErr w:type="spellStart"/>
            <w:r w:rsidRPr="00FC34A8">
              <w:rPr>
                <w:rFonts w:ascii="Times New Roman" w:hAnsi="Times New Roman"/>
                <w:color w:val="000000" w:themeColor="text1"/>
                <w:sz w:val="24"/>
                <w:szCs w:val="24"/>
              </w:rPr>
              <w:t>УГОиЧС</w:t>
            </w:r>
            <w:proofErr w:type="spellEnd"/>
            <w:r w:rsidRPr="00FC34A8">
              <w:rPr>
                <w:rFonts w:ascii="Times New Roman" w:hAnsi="Times New Roman"/>
                <w:color w:val="000000" w:themeColor="text1"/>
                <w:sz w:val="24"/>
                <w:szCs w:val="24"/>
              </w:rPr>
              <w:t xml:space="preserve">, Сургутская Торгово-Промышленная палата, Управление пенсионного фонда в </w:t>
            </w:r>
            <w:proofErr w:type="spellStart"/>
            <w:r w:rsidRPr="00FC34A8">
              <w:rPr>
                <w:rFonts w:ascii="Times New Roman" w:hAnsi="Times New Roman"/>
                <w:color w:val="000000" w:themeColor="text1"/>
                <w:sz w:val="24"/>
                <w:szCs w:val="24"/>
              </w:rPr>
              <w:t>г</w:t>
            </w:r>
            <w:proofErr w:type="gramStart"/>
            <w:r w:rsidRPr="00FC34A8">
              <w:rPr>
                <w:rFonts w:ascii="Times New Roman" w:hAnsi="Times New Roman"/>
                <w:color w:val="000000" w:themeColor="text1"/>
                <w:sz w:val="24"/>
                <w:szCs w:val="24"/>
              </w:rPr>
              <w:t>.С</w:t>
            </w:r>
            <w:proofErr w:type="gramEnd"/>
            <w:r w:rsidRPr="00FC34A8">
              <w:rPr>
                <w:rFonts w:ascii="Times New Roman" w:hAnsi="Times New Roman"/>
                <w:color w:val="000000" w:themeColor="text1"/>
                <w:sz w:val="24"/>
                <w:szCs w:val="24"/>
              </w:rPr>
              <w:t>ургуте</w:t>
            </w:r>
            <w:proofErr w:type="spellEnd"/>
            <w:r w:rsidRPr="00FC34A8">
              <w:rPr>
                <w:rFonts w:ascii="Times New Roman" w:hAnsi="Times New Roman"/>
                <w:color w:val="000000" w:themeColor="text1"/>
                <w:sz w:val="24"/>
                <w:szCs w:val="24"/>
              </w:rPr>
              <w:t xml:space="preserve">, </w:t>
            </w:r>
            <w:r w:rsidR="00F452D7" w:rsidRPr="00FC34A8">
              <w:rPr>
                <w:rFonts w:ascii="Times New Roman" w:hAnsi="Times New Roman"/>
                <w:color w:val="000000" w:themeColor="text1"/>
                <w:sz w:val="24"/>
                <w:szCs w:val="24"/>
              </w:rPr>
              <w:t>ГСС</w:t>
            </w:r>
            <w:r w:rsidRPr="00FC34A8">
              <w:rPr>
                <w:rFonts w:ascii="Times New Roman" w:hAnsi="Times New Roman"/>
                <w:color w:val="000000" w:themeColor="text1"/>
                <w:sz w:val="24"/>
                <w:szCs w:val="24"/>
              </w:rPr>
              <w:t>, школы, детские сады, развлекательные центры</w:t>
            </w:r>
          </w:p>
        </w:tc>
      </w:tr>
      <w:tr w:rsidR="00FC34A8" w:rsidRPr="00FC34A8" w:rsidTr="00DF036A">
        <w:trPr>
          <w:trHeight w:val="20"/>
        </w:trPr>
        <w:tc>
          <w:tcPr>
            <w:tcW w:w="1696" w:type="dxa"/>
          </w:tcPr>
          <w:p w:rsidR="00C70506" w:rsidRPr="00FC34A8" w:rsidRDefault="00C70506"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18</w:t>
            </w:r>
          </w:p>
        </w:tc>
        <w:tc>
          <w:tcPr>
            <w:tcW w:w="8227" w:type="dxa"/>
          </w:tcPr>
          <w:p w:rsidR="00C70506" w:rsidRPr="00FC34A8" w:rsidRDefault="00C70506" w:rsidP="00C70506">
            <w:pPr>
              <w:spacing w:after="0" w:line="240" w:lineRule="auto"/>
              <w:rPr>
                <w:rFonts w:ascii="Times New Roman" w:hAnsi="Times New Roman"/>
                <w:color w:val="000000" w:themeColor="text1"/>
                <w:sz w:val="24"/>
                <w:szCs w:val="24"/>
              </w:rPr>
            </w:pPr>
            <w:r w:rsidRPr="00FC34A8">
              <w:rPr>
                <w:rFonts w:ascii="Times New Roman" w:hAnsi="Times New Roman"/>
                <w:color w:val="000000" w:themeColor="text1"/>
                <w:sz w:val="24"/>
                <w:szCs w:val="24"/>
              </w:rPr>
              <w:t xml:space="preserve">МБУ «Вариант», МБУ ЦФП «Надежда», МКУ «Наш город», «Совет ветеранов в </w:t>
            </w:r>
            <w:proofErr w:type="spellStart"/>
            <w:r w:rsidRPr="00FC34A8">
              <w:rPr>
                <w:rFonts w:ascii="Times New Roman" w:hAnsi="Times New Roman"/>
                <w:color w:val="000000" w:themeColor="text1"/>
                <w:sz w:val="24"/>
                <w:szCs w:val="24"/>
              </w:rPr>
              <w:t>г</w:t>
            </w:r>
            <w:proofErr w:type="gramStart"/>
            <w:r w:rsidRPr="00FC34A8">
              <w:rPr>
                <w:rFonts w:ascii="Times New Roman" w:hAnsi="Times New Roman"/>
                <w:color w:val="000000" w:themeColor="text1"/>
                <w:sz w:val="24"/>
                <w:szCs w:val="24"/>
              </w:rPr>
              <w:t>.С</w:t>
            </w:r>
            <w:proofErr w:type="gramEnd"/>
            <w:r w:rsidRPr="00FC34A8">
              <w:rPr>
                <w:rFonts w:ascii="Times New Roman" w:hAnsi="Times New Roman"/>
                <w:color w:val="000000" w:themeColor="text1"/>
                <w:sz w:val="24"/>
                <w:szCs w:val="24"/>
              </w:rPr>
              <w:t>ургуте</w:t>
            </w:r>
            <w:proofErr w:type="spellEnd"/>
            <w:r w:rsidRPr="00FC34A8">
              <w:rPr>
                <w:rFonts w:ascii="Times New Roman" w:hAnsi="Times New Roman"/>
                <w:color w:val="000000" w:themeColor="text1"/>
                <w:sz w:val="24"/>
                <w:szCs w:val="24"/>
              </w:rPr>
              <w:t>»</w:t>
            </w:r>
          </w:p>
        </w:tc>
      </w:tr>
      <w:tr w:rsidR="00FC34A8" w:rsidRPr="00FC34A8" w:rsidTr="00DF036A">
        <w:trPr>
          <w:trHeight w:val="20"/>
        </w:trPr>
        <w:tc>
          <w:tcPr>
            <w:tcW w:w="1696" w:type="dxa"/>
          </w:tcPr>
          <w:p w:rsidR="00C70506" w:rsidRPr="00FC34A8" w:rsidRDefault="00C70506"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30</w:t>
            </w:r>
          </w:p>
        </w:tc>
        <w:tc>
          <w:tcPr>
            <w:tcW w:w="8227" w:type="dxa"/>
          </w:tcPr>
          <w:p w:rsidR="00C70506" w:rsidRPr="00FC34A8" w:rsidRDefault="00C70506" w:rsidP="00C70506">
            <w:pPr>
              <w:spacing w:after="0" w:line="240" w:lineRule="auto"/>
              <w:rPr>
                <w:rFonts w:ascii="Times New Roman" w:hAnsi="Times New Roman"/>
                <w:color w:val="000000" w:themeColor="text1"/>
                <w:sz w:val="24"/>
                <w:szCs w:val="24"/>
              </w:rPr>
            </w:pPr>
            <w:r w:rsidRPr="00FC34A8">
              <w:rPr>
                <w:rFonts w:ascii="Times New Roman" w:hAnsi="Times New Roman"/>
                <w:color w:val="000000" w:themeColor="text1"/>
                <w:sz w:val="24"/>
                <w:szCs w:val="24"/>
              </w:rPr>
              <w:t>Школы, ООО УК «Сервис-3», депутаты Думы города</w:t>
            </w:r>
          </w:p>
        </w:tc>
      </w:tr>
      <w:tr w:rsidR="00FC34A8" w:rsidRPr="00FC34A8" w:rsidTr="00DF036A">
        <w:trPr>
          <w:trHeight w:val="20"/>
        </w:trPr>
        <w:tc>
          <w:tcPr>
            <w:tcW w:w="1696" w:type="dxa"/>
          </w:tcPr>
          <w:p w:rsidR="00C70506" w:rsidRPr="00FC34A8" w:rsidRDefault="00C70506"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29</w:t>
            </w:r>
          </w:p>
        </w:tc>
        <w:tc>
          <w:tcPr>
            <w:tcW w:w="8227" w:type="dxa"/>
          </w:tcPr>
          <w:p w:rsidR="00C70506" w:rsidRPr="00FC34A8" w:rsidRDefault="00C70506" w:rsidP="00C70506">
            <w:pPr>
              <w:spacing w:after="0" w:line="240" w:lineRule="auto"/>
              <w:rPr>
                <w:rFonts w:ascii="Times New Roman" w:hAnsi="Times New Roman"/>
                <w:color w:val="000000" w:themeColor="text1"/>
                <w:sz w:val="24"/>
                <w:szCs w:val="24"/>
              </w:rPr>
            </w:pPr>
            <w:r w:rsidRPr="00FC34A8">
              <w:rPr>
                <w:rFonts w:ascii="Times New Roman" w:hAnsi="Times New Roman"/>
                <w:color w:val="000000" w:themeColor="text1"/>
                <w:sz w:val="24"/>
                <w:szCs w:val="24"/>
              </w:rPr>
              <w:t xml:space="preserve">Депутат Думы города </w:t>
            </w:r>
            <w:proofErr w:type="spellStart"/>
            <w:r w:rsidRPr="00FC34A8">
              <w:rPr>
                <w:rFonts w:ascii="Times New Roman" w:hAnsi="Times New Roman"/>
                <w:color w:val="000000" w:themeColor="text1"/>
                <w:sz w:val="24"/>
                <w:szCs w:val="24"/>
              </w:rPr>
              <w:t>Слепов</w:t>
            </w:r>
            <w:proofErr w:type="spellEnd"/>
            <w:r w:rsidRPr="00FC34A8">
              <w:rPr>
                <w:rFonts w:ascii="Times New Roman" w:hAnsi="Times New Roman"/>
                <w:color w:val="000000" w:themeColor="text1"/>
                <w:sz w:val="24"/>
                <w:szCs w:val="24"/>
              </w:rPr>
              <w:t xml:space="preserve"> М.Н, ООО УК «Сервис-3», городские </w:t>
            </w:r>
            <w:r w:rsidRPr="00FC34A8">
              <w:rPr>
                <w:rFonts w:ascii="Times New Roman" w:hAnsi="Times New Roman"/>
                <w:color w:val="000000" w:themeColor="text1"/>
                <w:sz w:val="24"/>
                <w:szCs w:val="24"/>
              </w:rPr>
              <w:lastRenderedPageBreak/>
              <w:t>поликлиники</w:t>
            </w:r>
          </w:p>
        </w:tc>
      </w:tr>
      <w:tr w:rsidR="00FC34A8" w:rsidRPr="00FC34A8" w:rsidTr="00DF036A">
        <w:trPr>
          <w:trHeight w:val="20"/>
        </w:trPr>
        <w:tc>
          <w:tcPr>
            <w:tcW w:w="1696" w:type="dxa"/>
          </w:tcPr>
          <w:p w:rsidR="00C70506" w:rsidRPr="00FC34A8" w:rsidRDefault="00C70506"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lastRenderedPageBreak/>
              <w:t>26</w:t>
            </w:r>
          </w:p>
        </w:tc>
        <w:tc>
          <w:tcPr>
            <w:tcW w:w="8227" w:type="dxa"/>
          </w:tcPr>
          <w:p w:rsidR="00C70506" w:rsidRPr="00FC34A8" w:rsidRDefault="00C70506" w:rsidP="00C70506">
            <w:pPr>
              <w:spacing w:after="0" w:line="240" w:lineRule="auto"/>
              <w:rPr>
                <w:rFonts w:ascii="Times New Roman" w:hAnsi="Times New Roman"/>
                <w:color w:val="000000" w:themeColor="text1"/>
                <w:sz w:val="24"/>
                <w:szCs w:val="24"/>
              </w:rPr>
            </w:pPr>
            <w:r w:rsidRPr="00FC34A8">
              <w:rPr>
                <w:rFonts w:ascii="Times New Roman" w:hAnsi="Times New Roman"/>
                <w:color w:val="000000" w:themeColor="text1"/>
                <w:sz w:val="24"/>
                <w:szCs w:val="24"/>
              </w:rPr>
              <w:t>МБДОУ д/</w:t>
            </w:r>
            <w:proofErr w:type="gramStart"/>
            <w:r w:rsidRPr="00FC34A8">
              <w:rPr>
                <w:rFonts w:ascii="Times New Roman" w:hAnsi="Times New Roman"/>
                <w:color w:val="000000" w:themeColor="text1"/>
                <w:sz w:val="24"/>
                <w:szCs w:val="24"/>
              </w:rPr>
              <w:t>с</w:t>
            </w:r>
            <w:proofErr w:type="gramEnd"/>
            <w:r w:rsidRPr="00FC34A8">
              <w:rPr>
                <w:rFonts w:ascii="Times New Roman" w:hAnsi="Times New Roman"/>
                <w:color w:val="000000" w:themeColor="text1"/>
                <w:sz w:val="24"/>
                <w:szCs w:val="24"/>
              </w:rPr>
              <w:t xml:space="preserve"> «Снежинка», МБОУ СОШ №1, ООО УК «Сервис-3», Департамент городского хозяйства</w:t>
            </w:r>
          </w:p>
        </w:tc>
      </w:tr>
      <w:tr w:rsidR="00FC34A8" w:rsidRPr="00FC34A8" w:rsidTr="00DF036A">
        <w:trPr>
          <w:trHeight w:val="20"/>
        </w:trPr>
        <w:tc>
          <w:tcPr>
            <w:tcW w:w="1696" w:type="dxa"/>
          </w:tcPr>
          <w:p w:rsidR="00C70506" w:rsidRPr="00FC34A8" w:rsidRDefault="00C70506"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23</w:t>
            </w:r>
          </w:p>
        </w:tc>
        <w:tc>
          <w:tcPr>
            <w:tcW w:w="8227" w:type="dxa"/>
          </w:tcPr>
          <w:p w:rsidR="00C70506" w:rsidRPr="00FC34A8" w:rsidRDefault="00C70506" w:rsidP="00F452D7">
            <w:pPr>
              <w:spacing w:after="0" w:line="240" w:lineRule="auto"/>
              <w:rPr>
                <w:rFonts w:ascii="Times New Roman" w:hAnsi="Times New Roman"/>
                <w:color w:val="000000" w:themeColor="text1"/>
                <w:sz w:val="24"/>
                <w:szCs w:val="24"/>
              </w:rPr>
            </w:pPr>
            <w:r w:rsidRPr="00FC34A8">
              <w:rPr>
                <w:rFonts w:ascii="Times New Roman" w:hAnsi="Times New Roman"/>
                <w:color w:val="000000" w:themeColor="text1"/>
                <w:sz w:val="24"/>
                <w:szCs w:val="24"/>
              </w:rPr>
              <w:t xml:space="preserve">ООО «УК ДЕЗ ЦЖР», ЗАО «ЗАСК», ООО «РЭФ-6», ООО УК «Сервис-3», ДИЗО, ДГХ, Администрация города, МКУ «Наш город», </w:t>
            </w:r>
            <w:proofErr w:type="spellStart"/>
            <w:r w:rsidRPr="00FC34A8">
              <w:rPr>
                <w:rFonts w:ascii="Times New Roman" w:hAnsi="Times New Roman"/>
                <w:color w:val="000000" w:themeColor="text1"/>
                <w:sz w:val="24"/>
                <w:szCs w:val="24"/>
              </w:rPr>
              <w:t>ДНиО</w:t>
            </w:r>
            <w:proofErr w:type="spellEnd"/>
            <w:r w:rsidRPr="00FC34A8">
              <w:rPr>
                <w:rFonts w:ascii="Times New Roman" w:hAnsi="Times New Roman"/>
                <w:color w:val="000000" w:themeColor="text1"/>
                <w:sz w:val="24"/>
                <w:szCs w:val="24"/>
              </w:rPr>
              <w:t xml:space="preserve">, </w:t>
            </w:r>
            <w:proofErr w:type="spellStart"/>
            <w:r w:rsidR="00F452D7" w:rsidRPr="00FC34A8">
              <w:rPr>
                <w:rFonts w:ascii="Times New Roman" w:hAnsi="Times New Roman"/>
                <w:color w:val="000000" w:themeColor="text1"/>
                <w:sz w:val="24"/>
                <w:szCs w:val="24"/>
              </w:rPr>
              <w:t>ДКМПиС</w:t>
            </w:r>
            <w:proofErr w:type="spellEnd"/>
            <w:r w:rsidRPr="00FC34A8">
              <w:rPr>
                <w:rFonts w:ascii="Times New Roman" w:hAnsi="Times New Roman"/>
                <w:color w:val="000000" w:themeColor="text1"/>
                <w:sz w:val="24"/>
                <w:szCs w:val="24"/>
              </w:rPr>
              <w:t>, ОБ-1</w:t>
            </w:r>
          </w:p>
        </w:tc>
      </w:tr>
      <w:tr w:rsidR="00FC34A8" w:rsidRPr="00FC34A8" w:rsidTr="00DF036A">
        <w:trPr>
          <w:trHeight w:val="20"/>
        </w:trPr>
        <w:tc>
          <w:tcPr>
            <w:tcW w:w="1696" w:type="dxa"/>
          </w:tcPr>
          <w:p w:rsidR="00C70506" w:rsidRPr="00FC34A8" w:rsidRDefault="00C70506"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21</w:t>
            </w:r>
          </w:p>
        </w:tc>
        <w:tc>
          <w:tcPr>
            <w:tcW w:w="8227" w:type="dxa"/>
          </w:tcPr>
          <w:p w:rsidR="00C70506" w:rsidRPr="00FC34A8" w:rsidRDefault="00C70506" w:rsidP="00C70506">
            <w:pPr>
              <w:spacing w:after="0" w:line="240" w:lineRule="auto"/>
              <w:rPr>
                <w:rFonts w:ascii="Times New Roman" w:hAnsi="Times New Roman"/>
                <w:color w:val="000000" w:themeColor="text1"/>
                <w:sz w:val="24"/>
                <w:szCs w:val="24"/>
              </w:rPr>
            </w:pPr>
            <w:r w:rsidRPr="00FC34A8">
              <w:rPr>
                <w:rFonts w:ascii="Times New Roman" w:hAnsi="Times New Roman"/>
                <w:color w:val="000000" w:themeColor="text1"/>
                <w:sz w:val="24"/>
                <w:szCs w:val="24"/>
              </w:rPr>
              <w:t xml:space="preserve">ДЕЗ, ДО, </w:t>
            </w:r>
            <w:proofErr w:type="spellStart"/>
            <w:r w:rsidRPr="00FC34A8">
              <w:rPr>
                <w:rFonts w:ascii="Times New Roman" w:hAnsi="Times New Roman"/>
                <w:color w:val="000000" w:themeColor="text1"/>
                <w:sz w:val="24"/>
                <w:szCs w:val="24"/>
              </w:rPr>
              <w:t>ДМПКиС</w:t>
            </w:r>
            <w:proofErr w:type="spellEnd"/>
            <w:r w:rsidRPr="00FC34A8">
              <w:rPr>
                <w:rFonts w:ascii="Times New Roman" w:hAnsi="Times New Roman"/>
                <w:color w:val="000000" w:themeColor="text1"/>
                <w:sz w:val="24"/>
                <w:szCs w:val="24"/>
              </w:rPr>
              <w:t>, ГСС, ГОМ-1, молодёжные объединения, национальные объединения, социальные учреждения</w:t>
            </w:r>
          </w:p>
        </w:tc>
      </w:tr>
      <w:tr w:rsidR="00FC34A8" w:rsidRPr="00FC34A8" w:rsidTr="00DF036A">
        <w:trPr>
          <w:trHeight w:val="20"/>
        </w:trPr>
        <w:tc>
          <w:tcPr>
            <w:tcW w:w="1696" w:type="dxa"/>
          </w:tcPr>
          <w:p w:rsidR="00C70506" w:rsidRPr="00FC34A8" w:rsidRDefault="00C70506"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16</w:t>
            </w:r>
          </w:p>
        </w:tc>
        <w:tc>
          <w:tcPr>
            <w:tcW w:w="8227" w:type="dxa"/>
          </w:tcPr>
          <w:p w:rsidR="00C70506" w:rsidRPr="00FC34A8" w:rsidRDefault="00C70506" w:rsidP="00C70506">
            <w:pPr>
              <w:spacing w:after="0" w:line="240" w:lineRule="auto"/>
              <w:rPr>
                <w:rFonts w:ascii="Times New Roman" w:hAnsi="Times New Roman"/>
                <w:color w:val="000000" w:themeColor="text1"/>
                <w:sz w:val="24"/>
                <w:szCs w:val="24"/>
              </w:rPr>
            </w:pPr>
            <w:r w:rsidRPr="00FC34A8">
              <w:rPr>
                <w:rFonts w:ascii="Times New Roman" w:hAnsi="Times New Roman"/>
                <w:color w:val="000000" w:themeColor="text1"/>
                <w:sz w:val="24"/>
                <w:szCs w:val="24"/>
              </w:rPr>
              <w:t>ООО «УК ДЕЗ ВЖР», ЖЭУ-2, ООО «РЭУ-2 Центрального жилого района», МБОУ СОШ №13, МБОУ СОШ №38</w:t>
            </w:r>
          </w:p>
        </w:tc>
      </w:tr>
      <w:tr w:rsidR="00FC34A8" w:rsidRPr="00FC34A8" w:rsidTr="00DF036A">
        <w:trPr>
          <w:trHeight w:val="20"/>
        </w:trPr>
        <w:tc>
          <w:tcPr>
            <w:tcW w:w="1696" w:type="dxa"/>
          </w:tcPr>
          <w:p w:rsidR="00C70506" w:rsidRPr="00FC34A8" w:rsidRDefault="00C70506"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3</w:t>
            </w:r>
          </w:p>
        </w:tc>
        <w:tc>
          <w:tcPr>
            <w:tcW w:w="8227" w:type="dxa"/>
          </w:tcPr>
          <w:p w:rsidR="00C70506" w:rsidRPr="00FC34A8" w:rsidRDefault="00C70506" w:rsidP="00C70506">
            <w:pPr>
              <w:spacing w:after="0" w:line="240" w:lineRule="auto"/>
              <w:rPr>
                <w:rFonts w:ascii="Times New Roman" w:hAnsi="Times New Roman"/>
                <w:color w:val="000000" w:themeColor="text1"/>
                <w:sz w:val="24"/>
                <w:szCs w:val="24"/>
              </w:rPr>
            </w:pPr>
            <w:r w:rsidRPr="00FC34A8">
              <w:rPr>
                <w:rFonts w:ascii="Times New Roman" w:hAnsi="Times New Roman"/>
                <w:color w:val="000000" w:themeColor="text1"/>
                <w:sz w:val="24"/>
                <w:szCs w:val="24"/>
              </w:rPr>
              <w:t>Школы</w:t>
            </w:r>
            <w:r w:rsidR="00A0537A" w:rsidRPr="00FC34A8">
              <w:rPr>
                <w:rFonts w:ascii="Times New Roman" w:hAnsi="Times New Roman"/>
                <w:color w:val="000000" w:themeColor="text1"/>
                <w:sz w:val="24"/>
                <w:szCs w:val="24"/>
              </w:rPr>
              <w:t xml:space="preserve"> (общеобразовательные, музыкальные)</w:t>
            </w:r>
            <w:r w:rsidRPr="00FC34A8">
              <w:rPr>
                <w:rFonts w:ascii="Times New Roman" w:hAnsi="Times New Roman"/>
                <w:color w:val="000000" w:themeColor="text1"/>
                <w:sz w:val="24"/>
                <w:szCs w:val="24"/>
              </w:rPr>
              <w:t>, детские сады, УК, театры, спортивные школы</w:t>
            </w:r>
          </w:p>
        </w:tc>
      </w:tr>
      <w:tr w:rsidR="00FC34A8" w:rsidRPr="00FC34A8" w:rsidTr="00DF036A">
        <w:trPr>
          <w:trHeight w:val="20"/>
        </w:trPr>
        <w:tc>
          <w:tcPr>
            <w:tcW w:w="1696" w:type="dxa"/>
          </w:tcPr>
          <w:p w:rsidR="00C70506" w:rsidRPr="00FC34A8" w:rsidRDefault="00C70506"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5А</w:t>
            </w:r>
          </w:p>
        </w:tc>
        <w:tc>
          <w:tcPr>
            <w:tcW w:w="8227" w:type="dxa"/>
          </w:tcPr>
          <w:p w:rsidR="00C70506" w:rsidRPr="00FC34A8" w:rsidRDefault="00C70506" w:rsidP="00C70506">
            <w:pPr>
              <w:spacing w:after="0" w:line="240" w:lineRule="auto"/>
              <w:rPr>
                <w:rFonts w:ascii="Times New Roman" w:hAnsi="Times New Roman"/>
                <w:color w:val="000000" w:themeColor="text1"/>
                <w:sz w:val="24"/>
                <w:szCs w:val="24"/>
              </w:rPr>
            </w:pPr>
            <w:r w:rsidRPr="00FC34A8">
              <w:rPr>
                <w:rFonts w:ascii="Times New Roman" w:hAnsi="Times New Roman"/>
                <w:color w:val="000000" w:themeColor="text1"/>
                <w:sz w:val="24"/>
                <w:szCs w:val="24"/>
              </w:rPr>
              <w:t xml:space="preserve">«Совет ветеранов в </w:t>
            </w:r>
            <w:proofErr w:type="spellStart"/>
            <w:r w:rsidRPr="00FC34A8">
              <w:rPr>
                <w:rFonts w:ascii="Times New Roman" w:hAnsi="Times New Roman"/>
                <w:color w:val="000000" w:themeColor="text1"/>
                <w:sz w:val="24"/>
                <w:szCs w:val="24"/>
              </w:rPr>
              <w:t>г</w:t>
            </w:r>
            <w:proofErr w:type="gramStart"/>
            <w:r w:rsidRPr="00FC34A8">
              <w:rPr>
                <w:rFonts w:ascii="Times New Roman" w:hAnsi="Times New Roman"/>
                <w:color w:val="000000" w:themeColor="text1"/>
                <w:sz w:val="24"/>
                <w:szCs w:val="24"/>
              </w:rPr>
              <w:t>.С</w:t>
            </w:r>
            <w:proofErr w:type="gramEnd"/>
            <w:r w:rsidRPr="00FC34A8">
              <w:rPr>
                <w:rFonts w:ascii="Times New Roman" w:hAnsi="Times New Roman"/>
                <w:color w:val="000000" w:themeColor="text1"/>
                <w:sz w:val="24"/>
                <w:szCs w:val="24"/>
              </w:rPr>
              <w:t>ургуте</w:t>
            </w:r>
            <w:proofErr w:type="spellEnd"/>
            <w:r w:rsidRPr="00FC34A8">
              <w:rPr>
                <w:rFonts w:ascii="Times New Roman" w:hAnsi="Times New Roman"/>
                <w:color w:val="000000" w:themeColor="text1"/>
                <w:sz w:val="24"/>
                <w:szCs w:val="24"/>
              </w:rPr>
              <w:t>», МКУ «Наш город»</w:t>
            </w:r>
          </w:p>
        </w:tc>
      </w:tr>
      <w:tr w:rsidR="00FC34A8" w:rsidRPr="00FC34A8" w:rsidTr="00DF036A">
        <w:trPr>
          <w:trHeight w:val="20"/>
        </w:trPr>
        <w:tc>
          <w:tcPr>
            <w:tcW w:w="1696" w:type="dxa"/>
          </w:tcPr>
          <w:p w:rsidR="00C70506" w:rsidRPr="00FC34A8" w:rsidRDefault="00C70506"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Союз</w:t>
            </w:r>
          </w:p>
        </w:tc>
        <w:tc>
          <w:tcPr>
            <w:tcW w:w="8227" w:type="dxa"/>
          </w:tcPr>
          <w:p w:rsidR="00C70506" w:rsidRPr="00FC34A8" w:rsidRDefault="00C70506" w:rsidP="00C70506">
            <w:pPr>
              <w:spacing w:after="0" w:line="240" w:lineRule="auto"/>
              <w:rPr>
                <w:rFonts w:ascii="Times New Roman" w:hAnsi="Times New Roman"/>
                <w:color w:val="000000" w:themeColor="text1"/>
                <w:sz w:val="24"/>
                <w:szCs w:val="24"/>
              </w:rPr>
            </w:pPr>
            <w:r w:rsidRPr="00FC34A8">
              <w:rPr>
                <w:rFonts w:ascii="Times New Roman" w:hAnsi="Times New Roman"/>
                <w:color w:val="000000" w:themeColor="text1"/>
                <w:sz w:val="24"/>
                <w:szCs w:val="24"/>
              </w:rPr>
              <w:t>ООО «Престиж», ООО УК «Сервис-3», ООО «УК ДЕЗ ВЖР», МКУ «Наш город»</w:t>
            </w:r>
          </w:p>
        </w:tc>
      </w:tr>
      <w:tr w:rsidR="00FC34A8" w:rsidRPr="00FC34A8" w:rsidTr="00DF036A">
        <w:trPr>
          <w:trHeight w:val="20"/>
        </w:trPr>
        <w:tc>
          <w:tcPr>
            <w:tcW w:w="1696" w:type="dxa"/>
          </w:tcPr>
          <w:p w:rsidR="00C70506" w:rsidRPr="00FC34A8" w:rsidRDefault="00C70506"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Согласие</w:t>
            </w:r>
          </w:p>
        </w:tc>
        <w:tc>
          <w:tcPr>
            <w:tcW w:w="8227" w:type="dxa"/>
          </w:tcPr>
          <w:p w:rsidR="00C70506" w:rsidRPr="00FC34A8" w:rsidRDefault="00C70506" w:rsidP="00C70506">
            <w:pPr>
              <w:spacing w:after="0" w:line="240" w:lineRule="auto"/>
              <w:rPr>
                <w:rFonts w:ascii="Times New Roman" w:hAnsi="Times New Roman"/>
                <w:color w:val="000000" w:themeColor="text1"/>
                <w:sz w:val="24"/>
                <w:szCs w:val="24"/>
              </w:rPr>
            </w:pPr>
            <w:r w:rsidRPr="00FC34A8">
              <w:rPr>
                <w:rFonts w:ascii="Times New Roman" w:hAnsi="Times New Roman"/>
                <w:color w:val="000000" w:themeColor="text1"/>
                <w:sz w:val="24"/>
                <w:szCs w:val="24"/>
              </w:rPr>
              <w:t xml:space="preserve">ТРК </w:t>
            </w:r>
            <w:proofErr w:type="spellStart"/>
            <w:r w:rsidRPr="00FC34A8">
              <w:rPr>
                <w:rFonts w:ascii="Times New Roman" w:hAnsi="Times New Roman"/>
                <w:color w:val="000000" w:themeColor="text1"/>
                <w:sz w:val="24"/>
                <w:szCs w:val="24"/>
              </w:rPr>
              <w:t>СургутИтерНовости</w:t>
            </w:r>
            <w:proofErr w:type="spellEnd"/>
            <w:r w:rsidRPr="00FC34A8">
              <w:rPr>
                <w:rFonts w:ascii="Times New Roman" w:hAnsi="Times New Roman"/>
                <w:color w:val="000000" w:themeColor="text1"/>
                <w:sz w:val="24"/>
                <w:szCs w:val="24"/>
              </w:rPr>
              <w:t xml:space="preserve">, ООО «Газпром </w:t>
            </w:r>
            <w:proofErr w:type="spellStart"/>
            <w:r w:rsidRPr="00FC34A8">
              <w:rPr>
                <w:rFonts w:ascii="Times New Roman" w:hAnsi="Times New Roman"/>
                <w:color w:val="000000" w:themeColor="text1"/>
                <w:sz w:val="24"/>
                <w:szCs w:val="24"/>
              </w:rPr>
              <w:t>трансгаз</w:t>
            </w:r>
            <w:proofErr w:type="spellEnd"/>
            <w:r w:rsidRPr="00FC34A8">
              <w:rPr>
                <w:rFonts w:ascii="Times New Roman" w:hAnsi="Times New Roman"/>
                <w:color w:val="000000" w:themeColor="text1"/>
                <w:sz w:val="24"/>
                <w:szCs w:val="24"/>
              </w:rPr>
              <w:t xml:space="preserve"> Сургут», ООО «</w:t>
            </w:r>
            <w:proofErr w:type="spellStart"/>
            <w:r w:rsidRPr="00FC34A8">
              <w:rPr>
                <w:rFonts w:ascii="Times New Roman" w:hAnsi="Times New Roman"/>
                <w:color w:val="000000" w:themeColor="text1"/>
                <w:sz w:val="24"/>
                <w:szCs w:val="24"/>
              </w:rPr>
              <w:t>Промсиб</w:t>
            </w:r>
            <w:proofErr w:type="spellEnd"/>
            <w:r w:rsidRPr="00FC34A8">
              <w:rPr>
                <w:rFonts w:ascii="Times New Roman" w:hAnsi="Times New Roman"/>
                <w:color w:val="000000" w:themeColor="text1"/>
                <w:sz w:val="24"/>
                <w:szCs w:val="24"/>
              </w:rPr>
              <w:t>», МБДОУ д/с №29 «</w:t>
            </w:r>
            <w:proofErr w:type="spellStart"/>
            <w:r w:rsidRPr="00FC34A8">
              <w:rPr>
                <w:rFonts w:ascii="Times New Roman" w:hAnsi="Times New Roman"/>
                <w:color w:val="000000" w:themeColor="text1"/>
                <w:sz w:val="24"/>
                <w:szCs w:val="24"/>
              </w:rPr>
              <w:t>Журавушка</w:t>
            </w:r>
            <w:proofErr w:type="spellEnd"/>
            <w:r w:rsidRPr="00FC34A8">
              <w:rPr>
                <w:rFonts w:ascii="Times New Roman" w:hAnsi="Times New Roman"/>
                <w:color w:val="000000" w:themeColor="text1"/>
                <w:sz w:val="24"/>
                <w:szCs w:val="24"/>
              </w:rPr>
              <w:t>»</w:t>
            </w:r>
          </w:p>
        </w:tc>
      </w:tr>
      <w:tr w:rsidR="00FC34A8" w:rsidRPr="00FC34A8" w:rsidTr="00DF036A">
        <w:trPr>
          <w:trHeight w:val="20"/>
        </w:trPr>
        <w:tc>
          <w:tcPr>
            <w:tcW w:w="1696" w:type="dxa"/>
          </w:tcPr>
          <w:p w:rsidR="00C70506" w:rsidRPr="00FC34A8" w:rsidRDefault="00C70506"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Содружество</w:t>
            </w:r>
          </w:p>
        </w:tc>
        <w:tc>
          <w:tcPr>
            <w:tcW w:w="8227" w:type="dxa"/>
          </w:tcPr>
          <w:p w:rsidR="00C70506" w:rsidRPr="00FC34A8" w:rsidRDefault="00C70506" w:rsidP="00C70506">
            <w:pPr>
              <w:spacing w:after="0" w:line="240" w:lineRule="auto"/>
              <w:rPr>
                <w:rFonts w:ascii="Times New Roman" w:hAnsi="Times New Roman"/>
                <w:color w:val="000000" w:themeColor="text1"/>
                <w:sz w:val="24"/>
                <w:szCs w:val="24"/>
              </w:rPr>
            </w:pPr>
            <w:r w:rsidRPr="00FC34A8">
              <w:rPr>
                <w:rFonts w:ascii="Times New Roman" w:hAnsi="Times New Roman"/>
                <w:color w:val="000000" w:themeColor="text1"/>
                <w:sz w:val="24"/>
                <w:szCs w:val="24"/>
              </w:rPr>
              <w:t>Со всеми подразделениями Администрации города, ООО «УК РЭУ-8», ГСС, МБУ «Вариант», МКУ №32</w:t>
            </w:r>
          </w:p>
        </w:tc>
      </w:tr>
      <w:tr w:rsidR="00FC34A8" w:rsidRPr="00FC34A8" w:rsidTr="00DF036A">
        <w:trPr>
          <w:trHeight w:val="20"/>
        </w:trPr>
        <w:tc>
          <w:tcPr>
            <w:tcW w:w="1696" w:type="dxa"/>
          </w:tcPr>
          <w:p w:rsidR="00C70506" w:rsidRPr="00FC34A8" w:rsidRDefault="00C70506"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ПИКС</w:t>
            </w:r>
          </w:p>
        </w:tc>
        <w:tc>
          <w:tcPr>
            <w:tcW w:w="8227" w:type="dxa"/>
          </w:tcPr>
          <w:p w:rsidR="00C70506" w:rsidRPr="00FC34A8" w:rsidRDefault="00C70506" w:rsidP="00C70506">
            <w:pPr>
              <w:spacing w:after="0" w:line="240" w:lineRule="auto"/>
              <w:rPr>
                <w:rFonts w:ascii="Times New Roman" w:hAnsi="Times New Roman"/>
                <w:color w:val="000000" w:themeColor="text1"/>
                <w:sz w:val="24"/>
                <w:szCs w:val="24"/>
              </w:rPr>
            </w:pPr>
            <w:r w:rsidRPr="00FC34A8">
              <w:rPr>
                <w:rFonts w:ascii="Times New Roman" w:hAnsi="Times New Roman"/>
                <w:color w:val="000000" w:themeColor="text1"/>
                <w:sz w:val="24"/>
                <w:szCs w:val="24"/>
              </w:rPr>
              <w:t>УК, СЭМП 584, ТЦ «</w:t>
            </w:r>
            <w:proofErr w:type="spellStart"/>
            <w:r w:rsidRPr="00FC34A8">
              <w:rPr>
                <w:rFonts w:ascii="Times New Roman" w:hAnsi="Times New Roman"/>
                <w:color w:val="000000" w:themeColor="text1"/>
                <w:sz w:val="24"/>
                <w:szCs w:val="24"/>
              </w:rPr>
              <w:t>Пикс</w:t>
            </w:r>
            <w:proofErr w:type="spellEnd"/>
            <w:r w:rsidRPr="00FC34A8">
              <w:rPr>
                <w:rFonts w:ascii="Times New Roman" w:hAnsi="Times New Roman"/>
                <w:color w:val="000000" w:themeColor="text1"/>
                <w:sz w:val="24"/>
                <w:szCs w:val="24"/>
              </w:rPr>
              <w:t>», магазины «Искра», «</w:t>
            </w:r>
            <w:r w:rsidRPr="00FC34A8">
              <w:rPr>
                <w:rFonts w:ascii="Times New Roman" w:hAnsi="Times New Roman"/>
                <w:color w:val="000000" w:themeColor="text1"/>
                <w:sz w:val="24"/>
                <w:szCs w:val="24"/>
                <w:lang w:val="en-US"/>
              </w:rPr>
              <w:t>Gold</w:t>
            </w:r>
            <w:r w:rsidRPr="00FC34A8">
              <w:rPr>
                <w:rFonts w:ascii="Times New Roman" w:hAnsi="Times New Roman"/>
                <w:color w:val="000000" w:themeColor="text1"/>
                <w:sz w:val="24"/>
                <w:szCs w:val="24"/>
              </w:rPr>
              <w:t>»</w:t>
            </w:r>
          </w:p>
        </w:tc>
      </w:tr>
      <w:tr w:rsidR="00FC34A8" w:rsidRPr="00FC34A8" w:rsidTr="00DF036A">
        <w:trPr>
          <w:trHeight w:val="20"/>
        </w:trPr>
        <w:tc>
          <w:tcPr>
            <w:tcW w:w="1696" w:type="dxa"/>
          </w:tcPr>
          <w:p w:rsidR="00C70506" w:rsidRPr="00FC34A8" w:rsidRDefault="00C70506"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8</w:t>
            </w:r>
          </w:p>
        </w:tc>
        <w:tc>
          <w:tcPr>
            <w:tcW w:w="8227" w:type="dxa"/>
          </w:tcPr>
          <w:p w:rsidR="00C70506" w:rsidRPr="00FC34A8" w:rsidRDefault="00C70506" w:rsidP="00C70506">
            <w:pPr>
              <w:spacing w:after="0" w:line="240" w:lineRule="auto"/>
              <w:rPr>
                <w:rFonts w:ascii="Times New Roman" w:hAnsi="Times New Roman"/>
                <w:color w:val="000000" w:themeColor="text1"/>
                <w:sz w:val="24"/>
                <w:szCs w:val="24"/>
              </w:rPr>
            </w:pPr>
            <w:r w:rsidRPr="00FC34A8">
              <w:rPr>
                <w:rFonts w:ascii="Times New Roman" w:hAnsi="Times New Roman"/>
                <w:color w:val="000000" w:themeColor="text1"/>
                <w:sz w:val="24"/>
                <w:szCs w:val="24"/>
              </w:rPr>
              <w:t>Администрация города, Дума г. Сургута, Дума ХМАО-Югры, галерея современного искусства «Стерх», ИКЦ «Старый Сургут»,</w:t>
            </w:r>
            <w:r w:rsidR="00A0537A" w:rsidRPr="00FC34A8">
              <w:rPr>
                <w:rFonts w:ascii="Times New Roman" w:hAnsi="Times New Roman"/>
                <w:color w:val="000000" w:themeColor="text1"/>
                <w:sz w:val="24"/>
                <w:szCs w:val="24"/>
              </w:rPr>
              <w:t xml:space="preserve"> МБУ ГП №2,</w:t>
            </w:r>
            <w:r w:rsidRPr="00FC34A8">
              <w:rPr>
                <w:rFonts w:ascii="Times New Roman" w:hAnsi="Times New Roman"/>
                <w:color w:val="000000" w:themeColor="text1"/>
                <w:sz w:val="24"/>
                <w:szCs w:val="24"/>
              </w:rPr>
              <w:t xml:space="preserve"> КСК «Геолог», ООО УК «</w:t>
            </w:r>
            <w:proofErr w:type="spellStart"/>
            <w:r w:rsidRPr="00FC34A8">
              <w:rPr>
                <w:rFonts w:ascii="Times New Roman" w:hAnsi="Times New Roman"/>
                <w:color w:val="000000" w:themeColor="text1"/>
                <w:sz w:val="24"/>
                <w:szCs w:val="24"/>
              </w:rPr>
              <w:t>Сургутжилсервис</w:t>
            </w:r>
            <w:proofErr w:type="spellEnd"/>
            <w:r w:rsidRPr="00FC34A8">
              <w:rPr>
                <w:rFonts w:ascii="Times New Roman" w:hAnsi="Times New Roman"/>
                <w:color w:val="000000" w:themeColor="text1"/>
                <w:sz w:val="24"/>
                <w:szCs w:val="24"/>
              </w:rPr>
              <w:t xml:space="preserve">», Цент занятости населения </w:t>
            </w:r>
            <w:proofErr w:type="spellStart"/>
            <w:r w:rsidRPr="00FC34A8">
              <w:rPr>
                <w:rFonts w:ascii="Times New Roman" w:hAnsi="Times New Roman"/>
                <w:color w:val="000000" w:themeColor="text1"/>
                <w:sz w:val="24"/>
                <w:szCs w:val="24"/>
              </w:rPr>
              <w:t>г</w:t>
            </w:r>
            <w:proofErr w:type="gramStart"/>
            <w:r w:rsidRPr="00FC34A8">
              <w:rPr>
                <w:rFonts w:ascii="Times New Roman" w:hAnsi="Times New Roman"/>
                <w:color w:val="000000" w:themeColor="text1"/>
                <w:sz w:val="24"/>
                <w:szCs w:val="24"/>
              </w:rPr>
              <w:t>.С</w:t>
            </w:r>
            <w:proofErr w:type="gramEnd"/>
            <w:r w:rsidRPr="00FC34A8">
              <w:rPr>
                <w:rFonts w:ascii="Times New Roman" w:hAnsi="Times New Roman"/>
                <w:color w:val="000000" w:themeColor="text1"/>
                <w:sz w:val="24"/>
                <w:szCs w:val="24"/>
              </w:rPr>
              <w:t>ургута</w:t>
            </w:r>
            <w:proofErr w:type="spellEnd"/>
            <w:r w:rsidRPr="00FC34A8">
              <w:rPr>
                <w:rFonts w:ascii="Times New Roman" w:hAnsi="Times New Roman"/>
                <w:color w:val="000000" w:themeColor="text1"/>
                <w:sz w:val="24"/>
                <w:szCs w:val="24"/>
              </w:rPr>
              <w:t xml:space="preserve">, </w:t>
            </w:r>
            <w:r w:rsidRPr="00FC34A8">
              <w:rPr>
                <w:rFonts w:ascii="Times New Roman" w:hAnsi="Times New Roman"/>
                <w:bCs/>
                <w:color w:val="000000" w:themeColor="text1"/>
                <w:sz w:val="24"/>
                <w:szCs w:val="24"/>
              </w:rPr>
              <w:t>БУ ХМАО – Югры «Центр социальной помощи семье и детям «Зазеркалье»,</w:t>
            </w:r>
            <w:r w:rsidRPr="00FC34A8">
              <w:rPr>
                <w:rFonts w:ascii="Times New Roman" w:hAnsi="Times New Roman"/>
                <w:color w:val="000000" w:themeColor="text1"/>
                <w:sz w:val="24"/>
                <w:szCs w:val="24"/>
              </w:rPr>
              <w:t xml:space="preserve">  ТОС и пункты № 7,8,9,10,15,28, МБДОУ д/с №14, МО-80</w:t>
            </w:r>
          </w:p>
        </w:tc>
      </w:tr>
      <w:tr w:rsidR="00FC34A8" w:rsidRPr="00FC34A8" w:rsidTr="00DF036A">
        <w:trPr>
          <w:trHeight w:val="20"/>
        </w:trPr>
        <w:tc>
          <w:tcPr>
            <w:tcW w:w="1696" w:type="dxa"/>
          </w:tcPr>
          <w:p w:rsidR="00C70506" w:rsidRPr="00FC34A8" w:rsidRDefault="00C70506"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10</w:t>
            </w:r>
          </w:p>
        </w:tc>
        <w:tc>
          <w:tcPr>
            <w:tcW w:w="8227" w:type="dxa"/>
          </w:tcPr>
          <w:p w:rsidR="00C70506" w:rsidRPr="00FC34A8" w:rsidRDefault="00C70506" w:rsidP="00C70506">
            <w:pPr>
              <w:spacing w:after="0" w:line="240" w:lineRule="auto"/>
              <w:rPr>
                <w:rFonts w:ascii="Times New Roman" w:hAnsi="Times New Roman"/>
                <w:color w:val="000000" w:themeColor="text1"/>
                <w:sz w:val="24"/>
                <w:szCs w:val="24"/>
              </w:rPr>
            </w:pPr>
            <w:r w:rsidRPr="00FC34A8">
              <w:rPr>
                <w:rFonts w:ascii="Times New Roman" w:hAnsi="Times New Roman"/>
                <w:color w:val="000000" w:themeColor="text1"/>
                <w:sz w:val="24"/>
                <w:szCs w:val="24"/>
              </w:rPr>
              <w:t xml:space="preserve">ООО «УК ДЕЗ ВЖР», ЖЭУ-4, магазины: «Продукты», «Мясной двор», «Чёрный мыс», базы; УК «Северо-восточный» и </w:t>
            </w:r>
            <w:proofErr w:type="spellStart"/>
            <w:r w:rsidRPr="00FC34A8">
              <w:rPr>
                <w:rFonts w:ascii="Times New Roman" w:hAnsi="Times New Roman"/>
                <w:color w:val="000000" w:themeColor="text1"/>
                <w:sz w:val="24"/>
                <w:szCs w:val="24"/>
              </w:rPr>
              <w:t>т</w:t>
            </w:r>
            <w:proofErr w:type="gramStart"/>
            <w:r w:rsidRPr="00FC34A8">
              <w:rPr>
                <w:rFonts w:ascii="Times New Roman" w:hAnsi="Times New Roman"/>
                <w:color w:val="000000" w:themeColor="text1"/>
                <w:sz w:val="24"/>
                <w:szCs w:val="24"/>
              </w:rPr>
              <w:t>.д</w:t>
            </w:r>
            <w:proofErr w:type="spellEnd"/>
            <w:proofErr w:type="gramEnd"/>
          </w:p>
        </w:tc>
      </w:tr>
      <w:tr w:rsidR="00FC34A8" w:rsidRPr="00FC34A8" w:rsidTr="00DF036A">
        <w:trPr>
          <w:trHeight w:val="20"/>
        </w:trPr>
        <w:tc>
          <w:tcPr>
            <w:tcW w:w="1696" w:type="dxa"/>
          </w:tcPr>
          <w:p w:rsidR="00C70506" w:rsidRPr="00FC34A8" w:rsidRDefault="00C70506"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7</w:t>
            </w:r>
          </w:p>
        </w:tc>
        <w:tc>
          <w:tcPr>
            <w:tcW w:w="8227" w:type="dxa"/>
          </w:tcPr>
          <w:p w:rsidR="00C70506" w:rsidRPr="00FC34A8" w:rsidRDefault="00C70506" w:rsidP="00A0537A">
            <w:pPr>
              <w:spacing w:after="0" w:line="240" w:lineRule="auto"/>
              <w:rPr>
                <w:rFonts w:ascii="Times New Roman" w:hAnsi="Times New Roman"/>
                <w:color w:val="000000" w:themeColor="text1"/>
                <w:sz w:val="24"/>
                <w:szCs w:val="24"/>
              </w:rPr>
            </w:pPr>
            <w:r w:rsidRPr="00FC34A8">
              <w:rPr>
                <w:rFonts w:ascii="Times New Roman" w:hAnsi="Times New Roman"/>
                <w:color w:val="000000" w:themeColor="text1"/>
                <w:sz w:val="24"/>
                <w:szCs w:val="24"/>
              </w:rPr>
              <w:t>Сургутская Филармония, МОУ ДОД «Детская музыкальная школа №3», ООО «</w:t>
            </w:r>
            <w:proofErr w:type="spellStart"/>
            <w:r w:rsidRPr="00FC34A8">
              <w:rPr>
                <w:rFonts w:ascii="Times New Roman" w:hAnsi="Times New Roman"/>
                <w:color w:val="000000" w:themeColor="text1"/>
                <w:sz w:val="24"/>
                <w:szCs w:val="24"/>
              </w:rPr>
              <w:t>Стройпромбетон</w:t>
            </w:r>
            <w:proofErr w:type="spellEnd"/>
            <w:r w:rsidRPr="00FC34A8">
              <w:rPr>
                <w:rFonts w:ascii="Times New Roman" w:hAnsi="Times New Roman"/>
                <w:color w:val="000000" w:themeColor="text1"/>
                <w:sz w:val="24"/>
                <w:szCs w:val="24"/>
              </w:rPr>
              <w:t xml:space="preserve">», </w:t>
            </w:r>
            <w:r w:rsidR="00A0537A" w:rsidRPr="00FC34A8">
              <w:rPr>
                <w:rFonts w:ascii="Times New Roman" w:hAnsi="Times New Roman"/>
                <w:color w:val="000000" w:themeColor="text1"/>
                <w:sz w:val="24"/>
                <w:szCs w:val="24"/>
              </w:rPr>
              <w:t xml:space="preserve">Соц. опрос </w:t>
            </w:r>
            <w:proofErr w:type="spellStart"/>
            <w:r w:rsidR="00A0537A" w:rsidRPr="00FC34A8">
              <w:rPr>
                <w:rFonts w:ascii="Times New Roman" w:hAnsi="Times New Roman"/>
                <w:color w:val="000000" w:themeColor="text1"/>
                <w:sz w:val="24"/>
                <w:szCs w:val="24"/>
              </w:rPr>
              <w:t>Быстринская</w:t>
            </w:r>
            <w:proofErr w:type="spellEnd"/>
            <w:r w:rsidR="00A0537A" w:rsidRPr="00FC34A8">
              <w:rPr>
                <w:rFonts w:ascii="Times New Roman" w:hAnsi="Times New Roman"/>
                <w:color w:val="000000" w:themeColor="text1"/>
                <w:sz w:val="24"/>
                <w:szCs w:val="24"/>
              </w:rPr>
              <w:t xml:space="preserve">, </w:t>
            </w:r>
            <w:r w:rsidRPr="00FC34A8">
              <w:rPr>
                <w:rFonts w:ascii="Times New Roman" w:hAnsi="Times New Roman"/>
                <w:color w:val="000000" w:themeColor="text1"/>
                <w:sz w:val="24"/>
                <w:szCs w:val="24"/>
              </w:rPr>
              <w:t>ИП пос. Кедровый</w:t>
            </w:r>
          </w:p>
        </w:tc>
      </w:tr>
      <w:tr w:rsidR="00FC34A8" w:rsidRPr="00FC34A8" w:rsidTr="00DF036A">
        <w:trPr>
          <w:trHeight w:val="20"/>
        </w:trPr>
        <w:tc>
          <w:tcPr>
            <w:tcW w:w="1696" w:type="dxa"/>
          </w:tcPr>
          <w:p w:rsidR="00C70506" w:rsidRPr="00FC34A8" w:rsidRDefault="00C70506"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9</w:t>
            </w:r>
          </w:p>
        </w:tc>
        <w:tc>
          <w:tcPr>
            <w:tcW w:w="8227" w:type="dxa"/>
          </w:tcPr>
          <w:p w:rsidR="00C70506" w:rsidRPr="00FC34A8" w:rsidRDefault="00C70506" w:rsidP="00C70506">
            <w:pPr>
              <w:spacing w:after="0" w:line="240" w:lineRule="auto"/>
              <w:rPr>
                <w:rFonts w:ascii="Times New Roman" w:hAnsi="Times New Roman"/>
                <w:color w:val="000000" w:themeColor="text1"/>
                <w:sz w:val="24"/>
                <w:szCs w:val="24"/>
              </w:rPr>
            </w:pPr>
            <w:r w:rsidRPr="00FC34A8">
              <w:rPr>
                <w:rFonts w:ascii="Times New Roman" w:hAnsi="Times New Roman"/>
                <w:color w:val="000000" w:themeColor="text1"/>
                <w:sz w:val="24"/>
                <w:szCs w:val="24"/>
              </w:rPr>
              <w:t>ООО «УК ДЕЗ ВЖР»</w:t>
            </w:r>
          </w:p>
        </w:tc>
      </w:tr>
      <w:tr w:rsidR="00FC34A8" w:rsidRPr="00FC34A8" w:rsidTr="00DF036A">
        <w:trPr>
          <w:trHeight w:val="20"/>
        </w:trPr>
        <w:tc>
          <w:tcPr>
            <w:tcW w:w="1696" w:type="dxa"/>
          </w:tcPr>
          <w:p w:rsidR="00C70506" w:rsidRPr="00FC34A8" w:rsidRDefault="00C70506"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Возрождение</w:t>
            </w:r>
          </w:p>
        </w:tc>
        <w:tc>
          <w:tcPr>
            <w:tcW w:w="8227" w:type="dxa"/>
          </w:tcPr>
          <w:p w:rsidR="00C70506" w:rsidRPr="00FC34A8" w:rsidRDefault="00C70506" w:rsidP="00C70506">
            <w:pPr>
              <w:spacing w:after="0" w:line="240" w:lineRule="auto"/>
              <w:rPr>
                <w:rFonts w:ascii="Times New Roman" w:hAnsi="Times New Roman"/>
                <w:color w:val="000000" w:themeColor="text1"/>
                <w:sz w:val="24"/>
                <w:szCs w:val="24"/>
              </w:rPr>
            </w:pPr>
            <w:r w:rsidRPr="00FC34A8">
              <w:rPr>
                <w:rFonts w:ascii="Times New Roman" w:hAnsi="Times New Roman"/>
                <w:color w:val="000000" w:themeColor="text1"/>
                <w:sz w:val="24"/>
                <w:szCs w:val="24"/>
              </w:rPr>
              <w:t>ООО «УК ДЕЗ ЦЖР», МКУ «Наш город», Дума г Сургута</w:t>
            </w:r>
          </w:p>
        </w:tc>
      </w:tr>
      <w:tr w:rsidR="00FC34A8" w:rsidRPr="00FC34A8" w:rsidTr="00DF036A">
        <w:trPr>
          <w:trHeight w:val="20"/>
        </w:trPr>
        <w:tc>
          <w:tcPr>
            <w:tcW w:w="9923" w:type="dxa"/>
            <w:gridSpan w:val="2"/>
          </w:tcPr>
          <w:p w:rsidR="00DF036A" w:rsidRPr="00FC34A8" w:rsidRDefault="00DF036A" w:rsidP="00DF036A">
            <w:pPr>
              <w:spacing w:after="0" w:line="240" w:lineRule="auto"/>
              <w:jc w:val="center"/>
              <w:rPr>
                <w:rFonts w:ascii="Times New Roman" w:hAnsi="Times New Roman"/>
                <w:b/>
                <w:color w:val="000000" w:themeColor="text1"/>
                <w:sz w:val="24"/>
                <w:szCs w:val="24"/>
              </w:rPr>
            </w:pPr>
            <w:r w:rsidRPr="00FC34A8">
              <w:rPr>
                <w:rFonts w:ascii="Times New Roman" w:hAnsi="Times New Roman"/>
                <w:b/>
                <w:color w:val="000000" w:themeColor="text1"/>
                <w:sz w:val="24"/>
                <w:szCs w:val="24"/>
              </w:rPr>
              <w:t xml:space="preserve">Отметьте, пожалуйста, все случаи Вашего обращения за получением методической помощи в МКУ «Наш город» </w:t>
            </w:r>
          </w:p>
          <w:p w:rsidR="00DF036A" w:rsidRPr="00FC34A8" w:rsidRDefault="00DF036A" w:rsidP="00DF036A">
            <w:pPr>
              <w:spacing w:after="0" w:line="240" w:lineRule="auto"/>
              <w:jc w:val="center"/>
              <w:rPr>
                <w:rFonts w:ascii="Times New Roman" w:hAnsi="Times New Roman"/>
                <w:b/>
                <w:color w:val="000000" w:themeColor="text1"/>
                <w:sz w:val="24"/>
                <w:szCs w:val="24"/>
              </w:rPr>
            </w:pPr>
            <w:r w:rsidRPr="00FC34A8">
              <w:rPr>
                <w:rFonts w:ascii="Times New Roman" w:hAnsi="Times New Roman"/>
                <w:i/>
                <w:color w:val="000000" w:themeColor="text1"/>
                <w:sz w:val="24"/>
                <w:szCs w:val="24"/>
              </w:rPr>
              <w:t>(</w:t>
            </w:r>
            <w:r w:rsidRPr="00FC34A8">
              <w:rPr>
                <w:rFonts w:ascii="Times New Roman" w:hAnsi="Times New Roman"/>
                <w:bCs/>
                <w:i/>
                <w:color w:val="000000" w:themeColor="text1"/>
                <w:sz w:val="24"/>
                <w:szCs w:val="24"/>
              </w:rPr>
              <w:t>Иные вопросы, возникающие при реализации средств субсидии</w:t>
            </w:r>
            <w:r w:rsidRPr="00FC34A8">
              <w:rPr>
                <w:rFonts w:ascii="Times New Roman" w:hAnsi="Times New Roman"/>
                <w:i/>
                <w:color w:val="000000" w:themeColor="text1"/>
                <w:sz w:val="24"/>
                <w:szCs w:val="24"/>
              </w:rPr>
              <w:t>)</w:t>
            </w:r>
          </w:p>
        </w:tc>
      </w:tr>
      <w:tr w:rsidR="00FC34A8" w:rsidRPr="00FC34A8" w:rsidTr="00DF036A">
        <w:trPr>
          <w:trHeight w:val="20"/>
        </w:trPr>
        <w:tc>
          <w:tcPr>
            <w:tcW w:w="1696" w:type="dxa"/>
          </w:tcPr>
          <w:p w:rsidR="00DF036A" w:rsidRPr="00FC34A8" w:rsidRDefault="00DF036A"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3</w:t>
            </w:r>
          </w:p>
        </w:tc>
        <w:tc>
          <w:tcPr>
            <w:tcW w:w="8227" w:type="dxa"/>
          </w:tcPr>
          <w:p w:rsidR="00DF036A" w:rsidRPr="00FC34A8" w:rsidRDefault="00DF036A" w:rsidP="00DF036A">
            <w:pPr>
              <w:spacing w:after="0" w:line="240" w:lineRule="auto"/>
              <w:rPr>
                <w:rFonts w:ascii="Times New Roman" w:hAnsi="Times New Roman"/>
                <w:color w:val="000000" w:themeColor="text1"/>
                <w:sz w:val="24"/>
                <w:szCs w:val="24"/>
              </w:rPr>
            </w:pPr>
            <w:r w:rsidRPr="00FC34A8">
              <w:rPr>
                <w:rFonts w:ascii="Times New Roman" w:hAnsi="Times New Roman"/>
                <w:color w:val="000000" w:themeColor="text1"/>
                <w:sz w:val="24"/>
                <w:szCs w:val="24"/>
              </w:rPr>
              <w:t>Вознаграждение участников различных мероприятий</w:t>
            </w:r>
          </w:p>
        </w:tc>
      </w:tr>
      <w:tr w:rsidR="00FC34A8" w:rsidRPr="00FC34A8" w:rsidTr="00DF036A">
        <w:trPr>
          <w:trHeight w:val="20"/>
        </w:trPr>
        <w:tc>
          <w:tcPr>
            <w:tcW w:w="9923" w:type="dxa"/>
            <w:gridSpan w:val="2"/>
          </w:tcPr>
          <w:p w:rsidR="00DF036A" w:rsidRPr="00FC34A8" w:rsidRDefault="00DF036A"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b/>
                <w:color w:val="000000" w:themeColor="text1"/>
                <w:sz w:val="24"/>
                <w:szCs w:val="24"/>
              </w:rPr>
              <w:t xml:space="preserve">Отметьте, пожалуйста, все случаи Вашего обращения за получением методической помощи в МКУ «Наш город» </w:t>
            </w:r>
            <w:r w:rsidRPr="00FC34A8">
              <w:rPr>
                <w:rFonts w:ascii="Times New Roman" w:hAnsi="Times New Roman"/>
                <w:i/>
                <w:color w:val="000000" w:themeColor="text1"/>
                <w:sz w:val="24"/>
                <w:szCs w:val="24"/>
              </w:rPr>
              <w:t>(</w:t>
            </w:r>
            <w:r w:rsidRPr="00FC34A8">
              <w:rPr>
                <w:rFonts w:ascii="Times New Roman" w:hAnsi="Times New Roman"/>
                <w:bCs/>
                <w:i/>
                <w:color w:val="000000" w:themeColor="text1"/>
                <w:sz w:val="24"/>
                <w:szCs w:val="24"/>
              </w:rPr>
              <w:t>Другое</w:t>
            </w:r>
            <w:r w:rsidRPr="00FC34A8">
              <w:rPr>
                <w:rFonts w:ascii="Times New Roman" w:hAnsi="Times New Roman"/>
                <w:i/>
                <w:color w:val="000000" w:themeColor="text1"/>
                <w:sz w:val="24"/>
                <w:szCs w:val="24"/>
              </w:rPr>
              <w:t>)</w:t>
            </w:r>
          </w:p>
        </w:tc>
      </w:tr>
      <w:tr w:rsidR="00FC34A8" w:rsidRPr="00FC34A8" w:rsidTr="00DF036A">
        <w:trPr>
          <w:trHeight w:val="20"/>
        </w:trPr>
        <w:tc>
          <w:tcPr>
            <w:tcW w:w="1696" w:type="dxa"/>
          </w:tcPr>
          <w:p w:rsidR="00DF036A" w:rsidRPr="00FC34A8" w:rsidRDefault="00DF036A"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3</w:t>
            </w:r>
          </w:p>
        </w:tc>
        <w:tc>
          <w:tcPr>
            <w:tcW w:w="8227" w:type="dxa"/>
          </w:tcPr>
          <w:p w:rsidR="00DF036A" w:rsidRPr="00FC34A8" w:rsidRDefault="00DF036A" w:rsidP="00DF036A">
            <w:pPr>
              <w:spacing w:after="0" w:line="240" w:lineRule="auto"/>
              <w:rPr>
                <w:rFonts w:ascii="Times New Roman" w:hAnsi="Times New Roman"/>
                <w:color w:val="000000" w:themeColor="text1"/>
                <w:sz w:val="24"/>
                <w:szCs w:val="24"/>
              </w:rPr>
            </w:pPr>
            <w:r w:rsidRPr="00FC34A8">
              <w:rPr>
                <w:rFonts w:ascii="Times New Roman" w:hAnsi="Times New Roman"/>
                <w:color w:val="000000" w:themeColor="text1"/>
                <w:sz w:val="24"/>
                <w:szCs w:val="24"/>
              </w:rPr>
              <w:t>Работа с уставом</w:t>
            </w:r>
          </w:p>
        </w:tc>
      </w:tr>
      <w:tr w:rsidR="00FC34A8" w:rsidRPr="00FC34A8" w:rsidTr="00DF036A">
        <w:trPr>
          <w:trHeight w:val="20"/>
        </w:trPr>
        <w:tc>
          <w:tcPr>
            <w:tcW w:w="1696" w:type="dxa"/>
          </w:tcPr>
          <w:p w:rsidR="00DF036A" w:rsidRPr="00FC34A8" w:rsidRDefault="00DF036A"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Содружество</w:t>
            </w:r>
          </w:p>
        </w:tc>
        <w:tc>
          <w:tcPr>
            <w:tcW w:w="8227" w:type="dxa"/>
          </w:tcPr>
          <w:p w:rsidR="00DF036A" w:rsidRPr="00FC34A8" w:rsidRDefault="00DF036A" w:rsidP="00DF036A">
            <w:pPr>
              <w:spacing w:after="0" w:line="240" w:lineRule="auto"/>
              <w:rPr>
                <w:rFonts w:ascii="Times New Roman" w:hAnsi="Times New Roman"/>
                <w:color w:val="000000" w:themeColor="text1"/>
                <w:sz w:val="24"/>
                <w:szCs w:val="24"/>
              </w:rPr>
            </w:pPr>
            <w:r w:rsidRPr="00FC34A8">
              <w:rPr>
                <w:rFonts w:ascii="Times New Roman" w:hAnsi="Times New Roman"/>
                <w:color w:val="000000" w:themeColor="text1"/>
                <w:sz w:val="24"/>
                <w:szCs w:val="24"/>
              </w:rPr>
              <w:t>Изменение в Устав ТОС</w:t>
            </w:r>
          </w:p>
        </w:tc>
      </w:tr>
      <w:tr w:rsidR="00FC34A8" w:rsidRPr="00FC34A8" w:rsidTr="00DF036A">
        <w:trPr>
          <w:trHeight w:val="20"/>
        </w:trPr>
        <w:tc>
          <w:tcPr>
            <w:tcW w:w="9923" w:type="dxa"/>
            <w:gridSpan w:val="2"/>
          </w:tcPr>
          <w:p w:rsidR="00DF036A" w:rsidRPr="00FC34A8" w:rsidRDefault="00DF036A"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b/>
                <w:color w:val="000000" w:themeColor="text1"/>
                <w:sz w:val="24"/>
                <w:szCs w:val="24"/>
              </w:rPr>
              <w:t xml:space="preserve">Приходилось ли Вам сталкиваться с проблемами и необоснованными действиями со стороны сотрудников МКУ «Наш город» в процессе предоставления услуги? </w:t>
            </w:r>
            <w:r w:rsidRPr="00FC34A8">
              <w:rPr>
                <w:rFonts w:ascii="Times New Roman" w:hAnsi="Times New Roman"/>
                <w:i/>
                <w:color w:val="000000" w:themeColor="text1"/>
                <w:sz w:val="24"/>
                <w:szCs w:val="24"/>
              </w:rPr>
              <w:t>(Да)</w:t>
            </w:r>
          </w:p>
        </w:tc>
      </w:tr>
      <w:tr w:rsidR="00FC34A8" w:rsidRPr="00FC34A8" w:rsidTr="00DF036A">
        <w:trPr>
          <w:trHeight w:val="20"/>
        </w:trPr>
        <w:tc>
          <w:tcPr>
            <w:tcW w:w="1696" w:type="dxa"/>
          </w:tcPr>
          <w:p w:rsidR="00DF036A" w:rsidRPr="00FC34A8" w:rsidRDefault="00DF036A"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Согласие</w:t>
            </w:r>
          </w:p>
        </w:tc>
        <w:tc>
          <w:tcPr>
            <w:tcW w:w="8227" w:type="dxa"/>
          </w:tcPr>
          <w:p w:rsidR="00DF036A" w:rsidRPr="00FC34A8" w:rsidRDefault="00DF036A" w:rsidP="00DF036A">
            <w:pPr>
              <w:spacing w:after="0" w:line="240" w:lineRule="auto"/>
              <w:rPr>
                <w:rFonts w:ascii="Times New Roman" w:hAnsi="Times New Roman"/>
                <w:color w:val="000000" w:themeColor="text1"/>
                <w:sz w:val="24"/>
                <w:szCs w:val="24"/>
              </w:rPr>
            </w:pPr>
            <w:proofErr w:type="gramStart"/>
            <w:r w:rsidRPr="00FC34A8">
              <w:rPr>
                <w:rFonts w:ascii="Times New Roman" w:hAnsi="Times New Roman"/>
                <w:color w:val="000000" w:themeColor="text1"/>
                <w:sz w:val="24"/>
                <w:szCs w:val="24"/>
              </w:rPr>
              <w:t>Хамство</w:t>
            </w:r>
            <w:proofErr w:type="gramEnd"/>
            <w:r w:rsidRPr="00FC34A8">
              <w:rPr>
                <w:rFonts w:ascii="Times New Roman" w:hAnsi="Times New Roman"/>
                <w:color w:val="000000" w:themeColor="text1"/>
                <w:sz w:val="24"/>
                <w:szCs w:val="24"/>
              </w:rPr>
              <w:t>, некомпетентность, формализм</w:t>
            </w:r>
          </w:p>
        </w:tc>
      </w:tr>
      <w:tr w:rsidR="00FC34A8" w:rsidRPr="00FC34A8" w:rsidTr="00DF036A">
        <w:trPr>
          <w:trHeight w:val="20"/>
        </w:trPr>
        <w:tc>
          <w:tcPr>
            <w:tcW w:w="9923" w:type="dxa"/>
            <w:gridSpan w:val="2"/>
          </w:tcPr>
          <w:p w:rsidR="00DF036A" w:rsidRPr="00FC34A8" w:rsidRDefault="00DF036A"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b/>
                <w:color w:val="000000" w:themeColor="text1"/>
                <w:sz w:val="24"/>
                <w:szCs w:val="24"/>
              </w:rPr>
              <w:t xml:space="preserve">Укажите, пожалуйста, какие факторы, по Вашему мнению, сдерживают развитие </w:t>
            </w:r>
            <w:proofErr w:type="gramStart"/>
            <w:r w:rsidRPr="00FC34A8">
              <w:rPr>
                <w:rFonts w:ascii="Times New Roman" w:hAnsi="Times New Roman"/>
                <w:b/>
                <w:color w:val="000000" w:themeColor="text1"/>
                <w:sz w:val="24"/>
                <w:szCs w:val="24"/>
              </w:rPr>
              <w:t>Вашего</w:t>
            </w:r>
            <w:proofErr w:type="gramEnd"/>
            <w:r w:rsidRPr="00FC34A8">
              <w:rPr>
                <w:rFonts w:ascii="Times New Roman" w:hAnsi="Times New Roman"/>
                <w:b/>
                <w:color w:val="000000" w:themeColor="text1"/>
                <w:sz w:val="24"/>
                <w:szCs w:val="24"/>
              </w:rPr>
              <w:t xml:space="preserve"> ТОС</w:t>
            </w:r>
            <w:r w:rsidRPr="00FC34A8">
              <w:rPr>
                <w:rFonts w:ascii="Times New Roman" w:hAnsi="Times New Roman"/>
                <w:color w:val="000000" w:themeColor="text1"/>
                <w:sz w:val="24"/>
                <w:szCs w:val="24"/>
              </w:rPr>
              <w:t xml:space="preserve"> </w:t>
            </w:r>
            <w:r w:rsidRPr="00FC34A8">
              <w:rPr>
                <w:rFonts w:ascii="Times New Roman" w:hAnsi="Times New Roman"/>
                <w:i/>
                <w:color w:val="000000" w:themeColor="text1"/>
                <w:sz w:val="24"/>
                <w:szCs w:val="24"/>
              </w:rPr>
              <w:t>(Отсутствие достаточных полномочий)</w:t>
            </w:r>
          </w:p>
        </w:tc>
      </w:tr>
      <w:tr w:rsidR="00FC34A8" w:rsidRPr="00FC34A8" w:rsidTr="00DF036A">
        <w:trPr>
          <w:trHeight w:val="20"/>
        </w:trPr>
        <w:tc>
          <w:tcPr>
            <w:tcW w:w="1696" w:type="dxa"/>
          </w:tcPr>
          <w:p w:rsidR="00DF036A" w:rsidRPr="00FC34A8" w:rsidRDefault="00DF036A"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26</w:t>
            </w:r>
          </w:p>
        </w:tc>
        <w:tc>
          <w:tcPr>
            <w:tcW w:w="8227" w:type="dxa"/>
          </w:tcPr>
          <w:p w:rsidR="00DF036A" w:rsidRPr="00FC34A8" w:rsidRDefault="00DF036A" w:rsidP="00DF036A">
            <w:pPr>
              <w:spacing w:after="0" w:line="240" w:lineRule="auto"/>
              <w:rPr>
                <w:rFonts w:ascii="Times New Roman" w:hAnsi="Times New Roman"/>
                <w:color w:val="000000" w:themeColor="text1"/>
                <w:sz w:val="24"/>
                <w:szCs w:val="24"/>
              </w:rPr>
            </w:pPr>
            <w:r w:rsidRPr="00FC34A8">
              <w:rPr>
                <w:rFonts w:ascii="Times New Roman" w:hAnsi="Times New Roman"/>
                <w:color w:val="000000" w:themeColor="text1"/>
                <w:sz w:val="24"/>
                <w:szCs w:val="24"/>
              </w:rPr>
              <w:t>Отсутствие возможности согласования размещения объектов, низкая степень влияния на деятельность структур, предоставляющих услуги ЖКХ</w:t>
            </w:r>
          </w:p>
        </w:tc>
      </w:tr>
      <w:tr w:rsidR="00FC34A8" w:rsidRPr="00FC34A8" w:rsidTr="00DF036A">
        <w:trPr>
          <w:trHeight w:val="20"/>
        </w:trPr>
        <w:tc>
          <w:tcPr>
            <w:tcW w:w="1696" w:type="dxa"/>
          </w:tcPr>
          <w:p w:rsidR="00DF036A" w:rsidRPr="00FC34A8" w:rsidRDefault="00DF036A"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Согласие</w:t>
            </w:r>
          </w:p>
        </w:tc>
        <w:tc>
          <w:tcPr>
            <w:tcW w:w="8227" w:type="dxa"/>
          </w:tcPr>
          <w:p w:rsidR="00DF036A" w:rsidRPr="00FC34A8" w:rsidRDefault="00DF036A" w:rsidP="00DF036A">
            <w:pPr>
              <w:spacing w:after="0" w:line="240" w:lineRule="auto"/>
              <w:rPr>
                <w:rFonts w:ascii="Times New Roman" w:hAnsi="Times New Roman"/>
                <w:color w:val="000000" w:themeColor="text1"/>
                <w:sz w:val="24"/>
                <w:szCs w:val="24"/>
              </w:rPr>
            </w:pPr>
            <w:r w:rsidRPr="00FC34A8">
              <w:rPr>
                <w:rFonts w:ascii="Times New Roman" w:hAnsi="Times New Roman"/>
                <w:color w:val="000000" w:themeColor="text1"/>
                <w:sz w:val="24"/>
                <w:szCs w:val="24"/>
              </w:rPr>
              <w:t xml:space="preserve">На сегодняшний день у </w:t>
            </w:r>
            <w:proofErr w:type="spellStart"/>
            <w:r w:rsidRPr="00FC34A8">
              <w:rPr>
                <w:rFonts w:ascii="Times New Roman" w:hAnsi="Times New Roman"/>
                <w:color w:val="000000" w:themeColor="text1"/>
                <w:sz w:val="24"/>
                <w:szCs w:val="24"/>
              </w:rPr>
              <w:t>ТОСа</w:t>
            </w:r>
            <w:proofErr w:type="spellEnd"/>
            <w:r w:rsidRPr="00FC34A8">
              <w:rPr>
                <w:rFonts w:ascii="Times New Roman" w:hAnsi="Times New Roman"/>
                <w:color w:val="000000" w:themeColor="text1"/>
                <w:sz w:val="24"/>
                <w:szCs w:val="24"/>
              </w:rPr>
              <w:t xml:space="preserve"> нет никаких полномочий, они лишь прописаны в Уставе и то как-то размыто</w:t>
            </w:r>
          </w:p>
        </w:tc>
      </w:tr>
      <w:tr w:rsidR="00FC34A8" w:rsidRPr="00FC34A8" w:rsidTr="00DF036A">
        <w:trPr>
          <w:trHeight w:val="20"/>
        </w:trPr>
        <w:tc>
          <w:tcPr>
            <w:tcW w:w="1696" w:type="dxa"/>
          </w:tcPr>
          <w:p w:rsidR="00DF036A" w:rsidRPr="00FC34A8" w:rsidRDefault="00DF036A"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Возрождение</w:t>
            </w:r>
          </w:p>
        </w:tc>
        <w:tc>
          <w:tcPr>
            <w:tcW w:w="8227" w:type="dxa"/>
          </w:tcPr>
          <w:p w:rsidR="00DF036A" w:rsidRPr="00FC34A8" w:rsidRDefault="00DF036A" w:rsidP="00DF036A">
            <w:pPr>
              <w:spacing w:after="0" w:line="240" w:lineRule="auto"/>
              <w:rPr>
                <w:rFonts w:ascii="Times New Roman" w:hAnsi="Times New Roman"/>
                <w:color w:val="000000" w:themeColor="text1"/>
                <w:sz w:val="24"/>
                <w:szCs w:val="24"/>
              </w:rPr>
            </w:pPr>
            <w:r w:rsidRPr="00FC34A8">
              <w:rPr>
                <w:rFonts w:ascii="Times New Roman" w:hAnsi="Times New Roman"/>
                <w:color w:val="000000" w:themeColor="text1"/>
                <w:sz w:val="24"/>
                <w:szCs w:val="24"/>
              </w:rPr>
              <w:t>Делать ремонт подъездов, обустраивать двор ограждениями (заборы), детскими площадками</w:t>
            </w:r>
          </w:p>
        </w:tc>
      </w:tr>
      <w:tr w:rsidR="00FC34A8" w:rsidRPr="00FC34A8" w:rsidTr="00DF036A">
        <w:trPr>
          <w:trHeight w:val="20"/>
        </w:trPr>
        <w:tc>
          <w:tcPr>
            <w:tcW w:w="1696" w:type="dxa"/>
          </w:tcPr>
          <w:p w:rsidR="00DF036A" w:rsidRPr="00FC34A8" w:rsidRDefault="00DF036A"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8</w:t>
            </w:r>
          </w:p>
        </w:tc>
        <w:tc>
          <w:tcPr>
            <w:tcW w:w="8227" w:type="dxa"/>
          </w:tcPr>
          <w:p w:rsidR="00DF036A" w:rsidRPr="00FC34A8" w:rsidRDefault="00DF036A" w:rsidP="00C14217">
            <w:pPr>
              <w:spacing w:after="0" w:line="240" w:lineRule="auto"/>
              <w:rPr>
                <w:rFonts w:ascii="Times New Roman" w:hAnsi="Times New Roman"/>
                <w:color w:val="000000" w:themeColor="text1"/>
                <w:sz w:val="24"/>
                <w:szCs w:val="24"/>
              </w:rPr>
            </w:pPr>
            <w:r w:rsidRPr="00FC34A8">
              <w:rPr>
                <w:rFonts w:ascii="Times New Roman" w:hAnsi="Times New Roman"/>
                <w:color w:val="000000" w:themeColor="text1"/>
                <w:sz w:val="24"/>
                <w:szCs w:val="24"/>
              </w:rPr>
              <w:t xml:space="preserve">В настоящее время меняется состав жителей территории, отсутствие </w:t>
            </w:r>
            <w:r w:rsidRPr="00FC34A8">
              <w:rPr>
                <w:rFonts w:ascii="Times New Roman" w:hAnsi="Times New Roman"/>
                <w:color w:val="000000" w:themeColor="text1"/>
                <w:sz w:val="24"/>
                <w:szCs w:val="24"/>
              </w:rPr>
              <w:lastRenderedPageBreak/>
              <w:t xml:space="preserve">помещения не позволяет вести работу среди населения в объёме необходимом для жителей т.к. нет возможности подготовки пакета документов, связи и прочих коммуникаций. </w:t>
            </w:r>
          </w:p>
        </w:tc>
      </w:tr>
      <w:tr w:rsidR="00FC34A8" w:rsidRPr="00FC34A8" w:rsidTr="00DF036A">
        <w:trPr>
          <w:trHeight w:val="20"/>
        </w:trPr>
        <w:tc>
          <w:tcPr>
            <w:tcW w:w="9923" w:type="dxa"/>
            <w:gridSpan w:val="2"/>
          </w:tcPr>
          <w:p w:rsidR="00DF036A" w:rsidRPr="00FC34A8" w:rsidRDefault="00DF036A" w:rsidP="00DF036A">
            <w:pPr>
              <w:spacing w:after="0" w:line="240" w:lineRule="auto"/>
              <w:jc w:val="center"/>
              <w:rPr>
                <w:rFonts w:ascii="Times New Roman" w:hAnsi="Times New Roman"/>
                <w:b/>
                <w:color w:val="000000" w:themeColor="text1"/>
                <w:sz w:val="24"/>
                <w:szCs w:val="24"/>
              </w:rPr>
            </w:pPr>
            <w:r w:rsidRPr="00FC34A8">
              <w:rPr>
                <w:rFonts w:ascii="Times New Roman" w:hAnsi="Times New Roman"/>
                <w:b/>
                <w:color w:val="000000" w:themeColor="text1"/>
                <w:sz w:val="24"/>
                <w:szCs w:val="24"/>
              </w:rPr>
              <w:lastRenderedPageBreak/>
              <w:t xml:space="preserve">Укажите, пожалуйста, какие факторы, по Вашему мнению, сдерживают развитие </w:t>
            </w:r>
            <w:proofErr w:type="gramStart"/>
            <w:r w:rsidRPr="00FC34A8">
              <w:rPr>
                <w:rFonts w:ascii="Times New Roman" w:hAnsi="Times New Roman"/>
                <w:b/>
                <w:color w:val="000000" w:themeColor="text1"/>
                <w:sz w:val="24"/>
                <w:szCs w:val="24"/>
              </w:rPr>
              <w:t>Вашего</w:t>
            </w:r>
            <w:proofErr w:type="gramEnd"/>
            <w:r w:rsidRPr="00FC34A8">
              <w:rPr>
                <w:rFonts w:ascii="Times New Roman" w:hAnsi="Times New Roman"/>
                <w:b/>
                <w:color w:val="000000" w:themeColor="text1"/>
                <w:sz w:val="24"/>
                <w:szCs w:val="24"/>
              </w:rPr>
              <w:t xml:space="preserve"> ТОС </w:t>
            </w:r>
            <w:r w:rsidRPr="00FC34A8">
              <w:rPr>
                <w:rFonts w:ascii="Times New Roman" w:hAnsi="Times New Roman"/>
                <w:i/>
                <w:color w:val="000000" w:themeColor="text1"/>
                <w:sz w:val="24"/>
                <w:szCs w:val="24"/>
              </w:rPr>
              <w:t>(Другое)</w:t>
            </w:r>
          </w:p>
        </w:tc>
      </w:tr>
      <w:tr w:rsidR="00FC34A8" w:rsidRPr="00FC34A8" w:rsidTr="00DF036A">
        <w:trPr>
          <w:trHeight w:val="20"/>
        </w:trPr>
        <w:tc>
          <w:tcPr>
            <w:tcW w:w="1696" w:type="dxa"/>
          </w:tcPr>
          <w:p w:rsidR="00DF036A" w:rsidRPr="00FC34A8" w:rsidRDefault="00DF036A"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26</w:t>
            </w:r>
          </w:p>
        </w:tc>
        <w:tc>
          <w:tcPr>
            <w:tcW w:w="8227" w:type="dxa"/>
          </w:tcPr>
          <w:p w:rsidR="00DF036A" w:rsidRPr="00FC34A8" w:rsidRDefault="00DF036A" w:rsidP="00DF036A">
            <w:pPr>
              <w:spacing w:after="0" w:line="240" w:lineRule="auto"/>
              <w:rPr>
                <w:rFonts w:ascii="Times New Roman" w:hAnsi="Times New Roman"/>
                <w:color w:val="000000" w:themeColor="text1"/>
                <w:sz w:val="24"/>
                <w:szCs w:val="24"/>
              </w:rPr>
            </w:pPr>
            <w:r w:rsidRPr="00FC34A8">
              <w:rPr>
                <w:rFonts w:ascii="Times New Roman" w:hAnsi="Times New Roman"/>
                <w:color w:val="000000" w:themeColor="text1"/>
                <w:sz w:val="24"/>
                <w:szCs w:val="24"/>
              </w:rPr>
              <w:t>Не видно работы с детьми специалиста МБУ ЦФП «Надежда», четыре месяца как ТОС №26 определён специалист, но ни разу не встречались. Организация досуга с детьми и подростками территории ТОС №26 «Надежда» не ведётся</w:t>
            </w:r>
          </w:p>
        </w:tc>
      </w:tr>
      <w:tr w:rsidR="00FC34A8" w:rsidRPr="00FC34A8" w:rsidTr="00DF036A">
        <w:trPr>
          <w:trHeight w:val="20"/>
        </w:trPr>
        <w:tc>
          <w:tcPr>
            <w:tcW w:w="1696" w:type="dxa"/>
          </w:tcPr>
          <w:p w:rsidR="00DF036A" w:rsidRPr="00FC34A8" w:rsidRDefault="00DF036A"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3</w:t>
            </w:r>
          </w:p>
        </w:tc>
        <w:tc>
          <w:tcPr>
            <w:tcW w:w="8227" w:type="dxa"/>
          </w:tcPr>
          <w:p w:rsidR="00DF036A" w:rsidRPr="00FC34A8" w:rsidRDefault="00DF036A" w:rsidP="00DF036A">
            <w:pPr>
              <w:spacing w:after="0" w:line="240" w:lineRule="auto"/>
              <w:rPr>
                <w:rFonts w:ascii="Times New Roman" w:hAnsi="Times New Roman"/>
                <w:color w:val="000000" w:themeColor="text1"/>
                <w:sz w:val="24"/>
                <w:szCs w:val="24"/>
              </w:rPr>
            </w:pPr>
            <w:r w:rsidRPr="00FC34A8">
              <w:rPr>
                <w:rFonts w:ascii="Times New Roman" w:hAnsi="Times New Roman"/>
                <w:color w:val="000000" w:themeColor="text1"/>
                <w:sz w:val="24"/>
                <w:szCs w:val="24"/>
              </w:rPr>
              <w:t>Предельная занятость на основной должности</w:t>
            </w:r>
          </w:p>
        </w:tc>
      </w:tr>
      <w:tr w:rsidR="00FC34A8" w:rsidRPr="00FC34A8" w:rsidTr="00DF036A">
        <w:trPr>
          <w:trHeight w:val="20"/>
        </w:trPr>
        <w:tc>
          <w:tcPr>
            <w:tcW w:w="1696" w:type="dxa"/>
          </w:tcPr>
          <w:p w:rsidR="00DF036A" w:rsidRPr="00FC34A8" w:rsidRDefault="00DF036A"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5А</w:t>
            </w:r>
          </w:p>
        </w:tc>
        <w:tc>
          <w:tcPr>
            <w:tcW w:w="8227" w:type="dxa"/>
          </w:tcPr>
          <w:p w:rsidR="00DF036A" w:rsidRPr="00FC34A8" w:rsidRDefault="00DF036A" w:rsidP="00DF036A">
            <w:pPr>
              <w:spacing w:after="0" w:line="240" w:lineRule="auto"/>
              <w:rPr>
                <w:rFonts w:ascii="Times New Roman" w:hAnsi="Times New Roman"/>
                <w:color w:val="000000" w:themeColor="text1"/>
                <w:sz w:val="24"/>
                <w:szCs w:val="24"/>
              </w:rPr>
            </w:pPr>
            <w:r w:rsidRPr="00FC34A8">
              <w:rPr>
                <w:rFonts w:ascii="Times New Roman" w:hAnsi="Times New Roman"/>
                <w:color w:val="000000" w:themeColor="text1"/>
                <w:sz w:val="24"/>
                <w:szCs w:val="24"/>
              </w:rPr>
              <w:t>Председатель и</w:t>
            </w:r>
            <w:r w:rsidR="00C14217" w:rsidRPr="00FC34A8">
              <w:rPr>
                <w:rFonts w:ascii="Times New Roman" w:hAnsi="Times New Roman"/>
                <w:color w:val="000000" w:themeColor="text1"/>
                <w:sz w:val="24"/>
                <w:szCs w:val="24"/>
              </w:rPr>
              <w:t xml:space="preserve"> другие</w:t>
            </w:r>
            <w:r w:rsidRPr="00FC34A8">
              <w:rPr>
                <w:rFonts w:ascii="Times New Roman" w:hAnsi="Times New Roman"/>
                <w:color w:val="000000" w:themeColor="text1"/>
                <w:sz w:val="24"/>
                <w:szCs w:val="24"/>
              </w:rPr>
              <w:t xml:space="preserve"> члены совета не проявляют активность </w:t>
            </w:r>
          </w:p>
        </w:tc>
      </w:tr>
      <w:tr w:rsidR="00FC34A8" w:rsidRPr="00FC34A8" w:rsidTr="00DF036A">
        <w:trPr>
          <w:trHeight w:val="20"/>
        </w:trPr>
        <w:tc>
          <w:tcPr>
            <w:tcW w:w="1696" w:type="dxa"/>
          </w:tcPr>
          <w:p w:rsidR="00DF036A" w:rsidRPr="00FC34A8" w:rsidRDefault="00DF036A"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Союз</w:t>
            </w:r>
          </w:p>
        </w:tc>
        <w:tc>
          <w:tcPr>
            <w:tcW w:w="8227" w:type="dxa"/>
          </w:tcPr>
          <w:p w:rsidR="00DF036A" w:rsidRPr="00FC34A8" w:rsidRDefault="00DF036A" w:rsidP="00DF036A">
            <w:pPr>
              <w:spacing w:after="0" w:line="240" w:lineRule="auto"/>
              <w:rPr>
                <w:rFonts w:ascii="Times New Roman" w:hAnsi="Times New Roman"/>
                <w:color w:val="000000" w:themeColor="text1"/>
                <w:sz w:val="24"/>
                <w:szCs w:val="24"/>
              </w:rPr>
            </w:pPr>
            <w:r w:rsidRPr="00FC34A8">
              <w:rPr>
                <w:rFonts w:ascii="Times New Roman" w:hAnsi="Times New Roman"/>
                <w:color w:val="000000" w:themeColor="text1"/>
                <w:sz w:val="24"/>
                <w:szCs w:val="24"/>
              </w:rPr>
              <w:t>Ограничения и нормативы на расходование субсидии</w:t>
            </w:r>
          </w:p>
        </w:tc>
      </w:tr>
      <w:tr w:rsidR="00FC34A8" w:rsidRPr="00FC34A8" w:rsidTr="00DF036A">
        <w:trPr>
          <w:trHeight w:val="20"/>
        </w:trPr>
        <w:tc>
          <w:tcPr>
            <w:tcW w:w="1696" w:type="dxa"/>
          </w:tcPr>
          <w:p w:rsidR="00DF036A" w:rsidRPr="00FC34A8" w:rsidRDefault="00DF036A"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ПИКС</w:t>
            </w:r>
          </w:p>
        </w:tc>
        <w:tc>
          <w:tcPr>
            <w:tcW w:w="8227" w:type="dxa"/>
          </w:tcPr>
          <w:p w:rsidR="00DF036A" w:rsidRPr="00FC34A8" w:rsidRDefault="00DF036A" w:rsidP="00DF036A">
            <w:pPr>
              <w:spacing w:after="0" w:line="240" w:lineRule="auto"/>
              <w:rPr>
                <w:rFonts w:ascii="Times New Roman" w:hAnsi="Times New Roman"/>
                <w:color w:val="000000" w:themeColor="text1"/>
                <w:sz w:val="24"/>
                <w:szCs w:val="24"/>
              </w:rPr>
            </w:pPr>
            <w:r w:rsidRPr="00FC34A8">
              <w:rPr>
                <w:rFonts w:ascii="Times New Roman" w:hAnsi="Times New Roman"/>
                <w:color w:val="000000" w:themeColor="text1"/>
                <w:sz w:val="24"/>
                <w:szCs w:val="24"/>
              </w:rPr>
              <w:t>Отсутствие финансирования серьезно сдерживает возможности работы ТОС</w:t>
            </w:r>
          </w:p>
        </w:tc>
      </w:tr>
      <w:tr w:rsidR="00FC34A8" w:rsidRPr="00FC34A8" w:rsidTr="00DF036A">
        <w:trPr>
          <w:trHeight w:val="20"/>
        </w:trPr>
        <w:tc>
          <w:tcPr>
            <w:tcW w:w="1696" w:type="dxa"/>
          </w:tcPr>
          <w:p w:rsidR="00DF036A" w:rsidRPr="00FC34A8" w:rsidRDefault="00DF036A"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7</w:t>
            </w:r>
          </w:p>
        </w:tc>
        <w:tc>
          <w:tcPr>
            <w:tcW w:w="8227" w:type="dxa"/>
          </w:tcPr>
          <w:p w:rsidR="00DF036A" w:rsidRPr="00FC34A8" w:rsidRDefault="00DF036A" w:rsidP="00DF036A">
            <w:pPr>
              <w:spacing w:after="0" w:line="240" w:lineRule="auto"/>
              <w:rPr>
                <w:rFonts w:ascii="Times New Roman" w:hAnsi="Times New Roman"/>
                <w:color w:val="000000" w:themeColor="text1"/>
                <w:sz w:val="24"/>
                <w:szCs w:val="24"/>
              </w:rPr>
            </w:pPr>
            <w:r w:rsidRPr="00FC34A8">
              <w:rPr>
                <w:rFonts w:ascii="Times New Roman" w:hAnsi="Times New Roman"/>
                <w:color w:val="000000" w:themeColor="text1"/>
                <w:sz w:val="24"/>
                <w:szCs w:val="24"/>
              </w:rPr>
              <w:t>Отказ от субсидирования из-за занятости на основном месте работы</w:t>
            </w:r>
          </w:p>
        </w:tc>
      </w:tr>
      <w:tr w:rsidR="00FC34A8" w:rsidRPr="00FC34A8" w:rsidTr="00DF036A">
        <w:trPr>
          <w:trHeight w:val="20"/>
        </w:trPr>
        <w:tc>
          <w:tcPr>
            <w:tcW w:w="9923" w:type="dxa"/>
            <w:gridSpan w:val="2"/>
          </w:tcPr>
          <w:p w:rsidR="00DF036A" w:rsidRPr="00FC34A8" w:rsidRDefault="00DF036A"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b/>
                <w:color w:val="000000" w:themeColor="text1"/>
                <w:sz w:val="24"/>
                <w:szCs w:val="24"/>
              </w:rPr>
              <w:t>Ваши пожелания и предложения</w:t>
            </w:r>
          </w:p>
        </w:tc>
      </w:tr>
      <w:tr w:rsidR="00FC34A8" w:rsidRPr="00FC34A8" w:rsidTr="00DF036A">
        <w:trPr>
          <w:trHeight w:val="20"/>
        </w:trPr>
        <w:tc>
          <w:tcPr>
            <w:tcW w:w="1696" w:type="dxa"/>
          </w:tcPr>
          <w:p w:rsidR="00DF036A" w:rsidRPr="00FC34A8" w:rsidRDefault="00DF036A"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22</w:t>
            </w:r>
          </w:p>
        </w:tc>
        <w:tc>
          <w:tcPr>
            <w:tcW w:w="8227" w:type="dxa"/>
          </w:tcPr>
          <w:p w:rsidR="00DF036A" w:rsidRPr="00FC34A8" w:rsidRDefault="00DF036A" w:rsidP="00DF036A">
            <w:pPr>
              <w:spacing w:after="0" w:line="240" w:lineRule="auto"/>
              <w:rPr>
                <w:rFonts w:ascii="Times New Roman" w:hAnsi="Times New Roman"/>
                <w:color w:val="000000" w:themeColor="text1"/>
                <w:sz w:val="24"/>
                <w:szCs w:val="24"/>
              </w:rPr>
            </w:pPr>
            <w:r w:rsidRPr="00FC34A8">
              <w:rPr>
                <w:rFonts w:ascii="Times New Roman" w:hAnsi="Times New Roman"/>
                <w:color w:val="000000" w:themeColor="text1"/>
                <w:sz w:val="24"/>
                <w:szCs w:val="24"/>
              </w:rPr>
              <w:t>Взаимопонимание, уважение, умение слушать и быть выслушанным</w:t>
            </w:r>
          </w:p>
        </w:tc>
      </w:tr>
      <w:tr w:rsidR="00FC34A8" w:rsidRPr="00FC34A8" w:rsidTr="00DF036A">
        <w:trPr>
          <w:trHeight w:val="20"/>
        </w:trPr>
        <w:tc>
          <w:tcPr>
            <w:tcW w:w="1696" w:type="dxa"/>
          </w:tcPr>
          <w:p w:rsidR="00DF036A" w:rsidRPr="00FC34A8" w:rsidRDefault="00DF036A"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18</w:t>
            </w:r>
          </w:p>
        </w:tc>
        <w:tc>
          <w:tcPr>
            <w:tcW w:w="8227" w:type="dxa"/>
          </w:tcPr>
          <w:p w:rsidR="00DF036A" w:rsidRPr="00FC34A8" w:rsidRDefault="00DF036A" w:rsidP="00DF036A">
            <w:pPr>
              <w:spacing w:after="0" w:line="240" w:lineRule="auto"/>
              <w:rPr>
                <w:rFonts w:ascii="Times New Roman" w:hAnsi="Times New Roman"/>
                <w:color w:val="000000" w:themeColor="text1"/>
                <w:sz w:val="24"/>
                <w:szCs w:val="24"/>
              </w:rPr>
            </w:pPr>
            <w:r w:rsidRPr="00FC34A8">
              <w:rPr>
                <w:rFonts w:ascii="Times New Roman" w:hAnsi="Times New Roman"/>
                <w:color w:val="000000" w:themeColor="text1"/>
                <w:sz w:val="24"/>
                <w:szCs w:val="24"/>
              </w:rPr>
              <w:t>Дальнейших успехов ТОС №18; Перевыборы членов актива ТОС №18</w:t>
            </w:r>
          </w:p>
        </w:tc>
      </w:tr>
      <w:tr w:rsidR="00FC34A8" w:rsidRPr="00FC34A8" w:rsidTr="00DF036A">
        <w:trPr>
          <w:trHeight w:val="20"/>
        </w:trPr>
        <w:tc>
          <w:tcPr>
            <w:tcW w:w="1696" w:type="dxa"/>
          </w:tcPr>
          <w:p w:rsidR="00DF036A" w:rsidRPr="00FC34A8" w:rsidRDefault="00DF036A"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26</w:t>
            </w:r>
          </w:p>
        </w:tc>
        <w:tc>
          <w:tcPr>
            <w:tcW w:w="8227" w:type="dxa"/>
          </w:tcPr>
          <w:p w:rsidR="00DF036A" w:rsidRPr="00FC34A8" w:rsidRDefault="00DF036A" w:rsidP="00DF036A">
            <w:pPr>
              <w:spacing w:after="0" w:line="240" w:lineRule="auto"/>
              <w:rPr>
                <w:rFonts w:ascii="Times New Roman" w:hAnsi="Times New Roman"/>
                <w:color w:val="000000" w:themeColor="text1"/>
                <w:sz w:val="24"/>
                <w:szCs w:val="24"/>
              </w:rPr>
            </w:pPr>
            <w:r w:rsidRPr="00FC34A8">
              <w:rPr>
                <w:rFonts w:ascii="Times New Roman" w:hAnsi="Times New Roman"/>
                <w:color w:val="000000" w:themeColor="text1"/>
                <w:sz w:val="24"/>
                <w:szCs w:val="24"/>
              </w:rPr>
              <w:t>Организовать досуг детей и подростков в свободное от учёбы время спортивными мероприятиями, прогулками на природе (</w:t>
            </w:r>
            <w:r w:rsidR="00C14217" w:rsidRPr="00FC34A8">
              <w:rPr>
                <w:rFonts w:ascii="Times New Roman" w:hAnsi="Times New Roman"/>
                <w:color w:val="000000" w:themeColor="text1"/>
                <w:sz w:val="24"/>
                <w:szCs w:val="24"/>
              </w:rPr>
              <w:t>«</w:t>
            </w:r>
            <w:r w:rsidRPr="00FC34A8">
              <w:rPr>
                <w:rFonts w:ascii="Times New Roman" w:hAnsi="Times New Roman"/>
                <w:color w:val="000000" w:themeColor="text1"/>
                <w:sz w:val="24"/>
                <w:szCs w:val="24"/>
              </w:rPr>
              <w:t>за Саймой</w:t>
            </w:r>
            <w:r w:rsidR="00C14217" w:rsidRPr="00FC34A8">
              <w:rPr>
                <w:rFonts w:ascii="Times New Roman" w:hAnsi="Times New Roman"/>
                <w:color w:val="000000" w:themeColor="text1"/>
                <w:sz w:val="24"/>
                <w:szCs w:val="24"/>
              </w:rPr>
              <w:t>»</w:t>
            </w:r>
            <w:r w:rsidRPr="00FC34A8">
              <w:rPr>
                <w:rFonts w:ascii="Times New Roman" w:hAnsi="Times New Roman"/>
                <w:color w:val="000000" w:themeColor="text1"/>
                <w:sz w:val="24"/>
                <w:szCs w:val="24"/>
              </w:rPr>
              <w:t xml:space="preserve">, на </w:t>
            </w:r>
            <w:r w:rsidR="00C14217" w:rsidRPr="00FC34A8">
              <w:rPr>
                <w:rFonts w:ascii="Times New Roman" w:hAnsi="Times New Roman"/>
                <w:color w:val="000000" w:themeColor="text1"/>
                <w:sz w:val="24"/>
                <w:szCs w:val="24"/>
              </w:rPr>
              <w:t>«</w:t>
            </w:r>
            <w:r w:rsidRPr="00FC34A8">
              <w:rPr>
                <w:rFonts w:ascii="Times New Roman" w:hAnsi="Times New Roman"/>
                <w:color w:val="000000" w:themeColor="text1"/>
                <w:sz w:val="24"/>
                <w:szCs w:val="24"/>
              </w:rPr>
              <w:t>Строителе</w:t>
            </w:r>
            <w:r w:rsidR="00C14217" w:rsidRPr="00FC34A8">
              <w:rPr>
                <w:rFonts w:ascii="Times New Roman" w:hAnsi="Times New Roman"/>
                <w:color w:val="000000" w:themeColor="text1"/>
                <w:sz w:val="24"/>
                <w:szCs w:val="24"/>
              </w:rPr>
              <w:t>»</w:t>
            </w:r>
            <w:r w:rsidRPr="00FC34A8">
              <w:rPr>
                <w:rFonts w:ascii="Times New Roman" w:hAnsi="Times New Roman"/>
                <w:color w:val="000000" w:themeColor="text1"/>
                <w:sz w:val="24"/>
                <w:szCs w:val="24"/>
              </w:rPr>
              <w:t xml:space="preserve"> и прочее). Усилить работу по созданию советов МКД. Избавить </w:t>
            </w:r>
            <w:proofErr w:type="spellStart"/>
            <w:r w:rsidRPr="00FC34A8">
              <w:rPr>
                <w:rFonts w:ascii="Times New Roman" w:hAnsi="Times New Roman"/>
                <w:color w:val="000000" w:themeColor="text1"/>
                <w:sz w:val="24"/>
                <w:szCs w:val="24"/>
              </w:rPr>
              <w:t>ТОСы</w:t>
            </w:r>
            <w:proofErr w:type="spellEnd"/>
            <w:r w:rsidRPr="00FC34A8">
              <w:rPr>
                <w:rFonts w:ascii="Times New Roman" w:hAnsi="Times New Roman"/>
                <w:color w:val="000000" w:themeColor="text1"/>
                <w:sz w:val="24"/>
                <w:szCs w:val="24"/>
              </w:rPr>
              <w:t xml:space="preserve"> от бумажной волокиты</w:t>
            </w:r>
          </w:p>
        </w:tc>
      </w:tr>
      <w:tr w:rsidR="00FC34A8" w:rsidRPr="00FC34A8" w:rsidTr="00DF036A">
        <w:trPr>
          <w:trHeight w:val="20"/>
        </w:trPr>
        <w:tc>
          <w:tcPr>
            <w:tcW w:w="1696" w:type="dxa"/>
          </w:tcPr>
          <w:p w:rsidR="00DF036A" w:rsidRPr="00FC34A8" w:rsidRDefault="00DF036A"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25</w:t>
            </w:r>
          </w:p>
        </w:tc>
        <w:tc>
          <w:tcPr>
            <w:tcW w:w="8227" w:type="dxa"/>
          </w:tcPr>
          <w:p w:rsidR="00DF036A" w:rsidRPr="00FC34A8" w:rsidRDefault="00DF036A" w:rsidP="00DF036A">
            <w:pPr>
              <w:spacing w:after="0" w:line="240" w:lineRule="auto"/>
              <w:rPr>
                <w:rFonts w:ascii="Times New Roman" w:hAnsi="Times New Roman"/>
                <w:color w:val="000000" w:themeColor="text1"/>
                <w:sz w:val="24"/>
                <w:szCs w:val="24"/>
              </w:rPr>
            </w:pPr>
            <w:r w:rsidRPr="00FC34A8">
              <w:rPr>
                <w:rFonts w:ascii="Times New Roman" w:hAnsi="Times New Roman"/>
                <w:color w:val="000000" w:themeColor="text1"/>
                <w:sz w:val="24"/>
                <w:szCs w:val="24"/>
              </w:rPr>
              <w:t>Удачи в дальнейшей деятельности</w:t>
            </w:r>
          </w:p>
        </w:tc>
      </w:tr>
      <w:tr w:rsidR="00FC34A8" w:rsidRPr="00FC34A8" w:rsidTr="00DF036A">
        <w:trPr>
          <w:trHeight w:val="20"/>
        </w:trPr>
        <w:tc>
          <w:tcPr>
            <w:tcW w:w="1696" w:type="dxa"/>
          </w:tcPr>
          <w:p w:rsidR="00DF036A" w:rsidRPr="00FC34A8" w:rsidRDefault="00DF036A"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23</w:t>
            </w:r>
          </w:p>
        </w:tc>
        <w:tc>
          <w:tcPr>
            <w:tcW w:w="8227" w:type="dxa"/>
          </w:tcPr>
          <w:p w:rsidR="00DF036A" w:rsidRPr="00FC34A8" w:rsidRDefault="00DF036A" w:rsidP="00DF036A">
            <w:pPr>
              <w:spacing w:after="0" w:line="240" w:lineRule="auto"/>
              <w:rPr>
                <w:rFonts w:ascii="Times New Roman" w:hAnsi="Times New Roman"/>
                <w:color w:val="000000" w:themeColor="text1"/>
                <w:sz w:val="24"/>
                <w:szCs w:val="24"/>
              </w:rPr>
            </w:pPr>
            <w:r w:rsidRPr="00FC34A8">
              <w:rPr>
                <w:rFonts w:ascii="Times New Roman" w:hAnsi="Times New Roman"/>
                <w:color w:val="000000" w:themeColor="text1"/>
                <w:sz w:val="24"/>
                <w:szCs w:val="24"/>
              </w:rPr>
              <w:t>Если захочешь, всё получится, главное всегда быть честными</w:t>
            </w:r>
            <w:r w:rsidR="00C14217" w:rsidRPr="00FC34A8">
              <w:rPr>
                <w:rFonts w:ascii="Times New Roman" w:hAnsi="Times New Roman"/>
                <w:color w:val="000000" w:themeColor="text1"/>
                <w:sz w:val="24"/>
                <w:szCs w:val="24"/>
              </w:rPr>
              <w:t xml:space="preserve"> по отношению к окружающим, но </w:t>
            </w:r>
            <w:r w:rsidRPr="00FC34A8">
              <w:rPr>
                <w:rFonts w:ascii="Times New Roman" w:hAnsi="Times New Roman"/>
                <w:color w:val="000000" w:themeColor="text1"/>
                <w:sz w:val="24"/>
                <w:szCs w:val="24"/>
              </w:rPr>
              <w:t xml:space="preserve">не стесняться </w:t>
            </w:r>
            <w:proofErr w:type="gramStart"/>
            <w:r w:rsidRPr="00FC34A8">
              <w:rPr>
                <w:rFonts w:ascii="Times New Roman" w:hAnsi="Times New Roman"/>
                <w:color w:val="000000" w:themeColor="text1"/>
                <w:sz w:val="24"/>
                <w:szCs w:val="24"/>
              </w:rPr>
              <w:t>спросить</w:t>
            </w:r>
            <w:proofErr w:type="gramEnd"/>
            <w:r w:rsidRPr="00FC34A8">
              <w:rPr>
                <w:rFonts w:ascii="Times New Roman" w:hAnsi="Times New Roman"/>
                <w:color w:val="000000" w:themeColor="text1"/>
                <w:sz w:val="24"/>
                <w:szCs w:val="24"/>
              </w:rPr>
              <w:t xml:space="preserve"> если что-то не получается</w:t>
            </w:r>
          </w:p>
        </w:tc>
      </w:tr>
      <w:tr w:rsidR="00FC34A8" w:rsidRPr="00FC34A8" w:rsidTr="00DF036A">
        <w:trPr>
          <w:trHeight w:val="20"/>
        </w:trPr>
        <w:tc>
          <w:tcPr>
            <w:tcW w:w="1696" w:type="dxa"/>
          </w:tcPr>
          <w:p w:rsidR="00DF036A" w:rsidRPr="00FC34A8" w:rsidRDefault="00DF036A"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3</w:t>
            </w:r>
          </w:p>
        </w:tc>
        <w:tc>
          <w:tcPr>
            <w:tcW w:w="8227" w:type="dxa"/>
          </w:tcPr>
          <w:p w:rsidR="00DF036A" w:rsidRPr="00FC34A8" w:rsidRDefault="00DF036A" w:rsidP="00DF036A">
            <w:pPr>
              <w:spacing w:after="0" w:line="240" w:lineRule="auto"/>
              <w:rPr>
                <w:rFonts w:ascii="Times New Roman" w:hAnsi="Times New Roman"/>
                <w:color w:val="000000" w:themeColor="text1"/>
                <w:sz w:val="24"/>
                <w:szCs w:val="24"/>
              </w:rPr>
            </w:pPr>
            <w:r w:rsidRPr="00FC34A8">
              <w:rPr>
                <w:rFonts w:ascii="Times New Roman" w:hAnsi="Times New Roman"/>
                <w:color w:val="000000" w:themeColor="text1"/>
                <w:sz w:val="24"/>
                <w:szCs w:val="24"/>
              </w:rPr>
              <w:t>Продолжать работу по созданию ТОС в новых районах города</w:t>
            </w:r>
          </w:p>
        </w:tc>
      </w:tr>
      <w:tr w:rsidR="00FC34A8" w:rsidRPr="00FC34A8" w:rsidTr="00DF036A">
        <w:trPr>
          <w:trHeight w:val="20"/>
        </w:trPr>
        <w:tc>
          <w:tcPr>
            <w:tcW w:w="1696" w:type="dxa"/>
          </w:tcPr>
          <w:p w:rsidR="00DF036A" w:rsidRPr="00FC34A8" w:rsidRDefault="00DF036A"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5А</w:t>
            </w:r>
          </w:p>
        </w:tc>
        <w:tc>
          <w:tcPr>
            <w:tcW w:w="8227" w:type="dxa"/>
          </w:tcPr>
          <w:p w:rsidR="00DF036A" w:rsidRPr="00FC34A8" w:rsidRDefault="00DF036A" w:rsidP="00DF036A">
            <w:pPr>
              <w:spacing w:after="0" w:line="240" w:lineRule="auto"/>
              <w:rPr>
                <w:rFonts w:ascii="Times New Roman" w:hAnsi="Times New Roman"/>
                <w:color w:val="000000" w:themeColor="text1"/>
                <w:sz w:val="24"/>
                <w:szCs w:val="24"/>
              </w:rPr>
            </w:pPr>
            <w:r w:rsidRPr="00FC34A8">
              <w:rPr>
                <w:rFonts w:ascii="Times New Roman" w:hAnsi="Times New Roman"/>
                <w:color w:val="000000" w:themeColor="text1"/>
                <w:sz w:val="24"/>
                <w:szCs w:val="24"/>
              </w:rPr>
              <w:t>Необходимо переизбрать председателя ТОС</w:t>
            </w:r>
          </w:p>
        </w:tc>
      </w:tr>
      <w:tr w:rsidR="00FC34A8" w:rsidRPr="00FC34A8" w:rsidTr="00DF036A">
        <w:trPr>
          <w:trHeight w:val="20"/>
        </w:trPr>
        <w:tc>
          <w:tcPr>
            <w:tcW w:w="1696" w:type="dxa"/>
          </w:tcPr>
          <w:p w:rsidR="00DF036A" w:rsidRPr="00FC34A8" w:rsidRDefault="00DF036A"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Союз</w:t>
            </w:r>
          </w:p>
        </w:tc>
        <w:tc>
          <w:tcPr>
            <w:tcW w:w="8227" w:type="dxa"/>
          </w:tcPr>
          <w:p w:rsidR="00DF036A" w:rsidRPr="00FC34A8" w:rsidRDefault="00DF036A" w:rsidP="00DF036A">
            <w:pPr>
              <w:spacing w:after="0" w:line="240" w:lineRule="auto"/>
              <w:rPr>
                <w:rFonts w:ascii="Times New Roman" w:hAnsi="Times New Roman"/>
                <w:color w:val="000000" w:themeColor="text1"/>
                <w:sz w:val="24"/>
                <w:szCs w:val="24"/>
              </w:rPr>
            </w:pPr>
            <w:r w:rsidRPr="00FC34A8">
              <w:rPr>
                <w:rFonts w:ascii="Times New Roman" w:hAnsi="Times New Roman"/>
                <w:color w:val="000000" w:themeColor="text1"/>
                <w:sz w:val="24"/>
                <w:szCs w:val="24"/>
              </w:rPr>
              <w:t xml:space="preserve">Расширить перечень </w:t>
            </w:r>
            <w:proofErr w:type="gramStart"/>
            <w:r w:rsidRPr="00FC34A8">
              <w:rPr>
                <w:rFonts w:ascii="Times New Roman" w:hAnsi="Times New Roman"/>
                <w:color w:val="000000" w:themeColor="text1"/>
                <w:sz w:val="24"/>
                <w:szCs w:val="24"/>
              </w:rPr>
              <w:t>направлений</w:t>
            </w:r>
            <w:proofErr w:type="gramEnd"/>
            <w:r w:rsidRPr="00FC34A8">
              <w:rPr>
                <w:rFonts w:ascii="Times New Roman" w:hAnsi="Times New Roman"/>
                <w:color w:val="000000" w:themeColor="text1"/>
                <w:sz w:val="24"/>
                <w:szCs w:val="24"/>
              </w:rPr>
              <w:t xml:space="preserve"> на которые можно расходовать средства целевой субсидии</w:t>
            </w:r>
          </w:p>
        </w:tc>
      </w:tr>
      <w:tr w:rsidR="00FC34A8" w:rsidRPr="00FC34A8" w:rsidTr="00DF036A">
        <w:trPr>
          <w:trHeight w:val="20"/>
        </w:trPr>
        <w:tc>
          <w:tcPr>
            <w:tcW w:w="1696" w:type="dxa"/>
          </w:tcPr>
          <w:p w:rsidR="00DF036A" w:rsidRPr="00FC34A8" w:rsidRDefault="00DF036A"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Содружество</w:t>
            </w:r>
          </w:p>
        </w:tc>
        <w:tc>
          <w:tcPr>
            <w:tcW w:w="8227" w:type="dxa"/>
          </w:tcPr>
          <w:p w:rsidR="00DF036A" w:rsidRPr="00FC34A8" w:rsidRDefault="00DF036A" w:rsidP="00DF036A">
            <w:pPr>
              <w:spacing w:after="0" w:line="240" w:lineRule="auto"/>
              <w:rPr>
                <w:rFonts w:ascii="Times New Roman" w:hAnsi="Times New Roman"/>
                <w:color w:val="000000" w:themeColor="text1"/>
                <w:sz w:val="24"/>
                <w:szCs w:val="24"/>
              </w:rPr>
            </w:pPr>
            <w:r w:rsidRPr="00FC34A8">
              <w:rPr>
                <w:rFonts w:ascii="Times New Roman" w:hAnsi="Times New Roman"/>
                <w:color w:val="000000" w:themeColor="text1"/>
                <w:sz w:val="24"/>
                <w:szCs w:val="24"/>
              </w:rPr>
              <w:t>Дальнейшее сотрудничество с МКУ «Наш город» в том же ключе</w:t>
            </w:r>
          </w:p>
        </w:tc>
      </w:tr>
      <w:tr w:rsidR="00FC34A8" w:rsidRPr="00FC34A8" w:rsidTr="00DF036A">
        <w:trPr>
          <w:trHeight w:val="20"/>
        </w:trPr>
        <w:tc>
          <w:tcPr>
            <w:tcW w:w="1696" w:type="dxa"/>
          </w:tcPr>
          <w:p w:rsidR="00DF036A" w:rsidRPr="00FC34A8" w:rsidRDefault="00DF036A"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Согласие</w:t>
            </w:r>
          </w:p>
        </w:tc>
        <w:tc>
          <w:tcPr>
            <w:tcW w:w="8227" w:type="dxa"/>
          </w:tcPr>
          <w:p w:rsidR="00DF036A" w:rsidRPr="00FC34A8" w:rsidRDefault="00DF036A" w:rsidP="00DF036A">
            <w:pPr>
              <w:spacing w:after="0" w:line="240" w:lineRule="auto"/>
              <w:rPr>
                <w:rFonts w:ascii="Times New Roman" w:hAnsi="Times New Roman"/>
                <w:color w:val="000000" w:themeColor="text1"/>
                <w:sz w:val="24"/>
                <w:szCs w:val="24"/>
              </w:rPr>
            </w:pPr>
            <w:r w:rsidRPr="00FC34A8">
              <w:rPr>
                <w:rFonts w:ascii="Times New Roman" w:hAnsi="Times New Roman"/>
                <w:color w:val="000000" w:themeColor="text1"/>
                <w:sz w:val="24"/>
                <w:szCs w:val="24"/>
              </w:rPr>
              <w:t xml:space="preserve">Эффективно оптимизировать деятельность МКУ «Наш город» конкретно в работе с </w:t>
            </w:r>
            <w:proofErr w:type="spellStart"/>
            <w:r w:rsidRPr="00FC34A8">
              <w:rPr>
                <w:rFonts w:ascii="Times New Roman" w:hAnsi="Times New Roman"/>
                <w:color w:val="000000" w:themeColor="text1"/>
                <w:sz w:val="24"/>
                <w:szCs w:val="24"/>
              </w:rPr>
              <w:t>ТОСами</w:t>
            </w:r>
            <w:proofErr w:type="spellEnd"/>
          </w:p>
        </w:tc>
      </w:tr>
      <w:tr w:rsidR="00FC34A8" w:rsidRPr="00FC34A8" w:rsidTr="00DF036A">
        <w:trPr>
          <w:trHeight w:val="20"/>
        </w:trPr>
        <w:tc>
          <w:tcPr>
            <w:tcW w:w="1696" w:type="dxa"/>
          </w:tcPr>
          <w:p w:rsidR="00DF036A" w:rsidRPr="00FC34A8" w:rsidRDefault="00DF036A"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21</w:t>
            </w:r>
          </w:p>
        </w:tc>
        <w:tc>
          <w:tcPr>
            <w:tcW w:w="8227" w:type="dxa"/>
          </w:tcPr>
          <w:p w:rsidR="00DF036A" w:rsidRPr="00FC34A8" w:rsidRDefault="00DF036A" w:rsidP="00DF036A">
            <w:pPr>
              <w:spacing w:after="0" w:line="240" w:lineRule="auto"/>
              <w:rPr>
                <w:rFonts w:ascii="Times New Roman" w:hAnsi="Times New Roman"/>
                <w:color w:val="000000" w:themeColor="text1"/>
                <w:sz w:val="24"/>
                <w:szCs w:val="24"/>
              </w:rPr>
            </w:pPr>
            <w:r w:rsidRPr="00FC34A8">
              <w:rPr>
                <w:rFonts w:ascii="Times New Roman" w:hAnsi="Times New Roman"/>
                <w:color w:val="000000" w:themeColor="text1"/>
                <w:sz w:val="24"/>
                <w:szCs w:val="24"/>
              </w:rPr>
              <w:t xml:space="preserve">Чтобы не менялась форма документов </w:t>
            </w:r>
          </w:p>
        </w:tc>
      </w:tr>
      <w:tr w:rsidR="00FC34A8" w:rsidRPr="00FC34A8" w:rsidTr="00DF036A">
        <w:trPr>
          <w:trHeight w:val="20"/>
        </w:trPr>
        <w:tc>
          <w:tcPr>
            <w:tcW w:w="1696" w:type="dxa"/>
          </w:tcPr>
          <w:p w:rsidR="00DF036A" w:rsidRPr="00FC34A8" w:rsidRDefault="00DF036A"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ПИКС</w:t>
            </w:r>
          </w:p>
        </w:tc>
        <w:tc>
          <w:tcPr>
            <w:tcW w:w="8227" w:type="dxa"/>
          </w:tcPr>
          <w:p w:rsidR="00DF036A" w:rsidRPr="00FC34A8" w:rsidRDefault="00DF036A" w:rsidP="00DF036A">
            <w:pPr>
              <w:spacing w:after="0" w:line="240" w:lineRule="auto"/>
              <w:rPr>
                <w:rFonts w:ascii="Times New Roman" w:hAnsi="Times New Roman"/>
                <w:color w:val="000000" w:themeColor="text1"/>
                <w:sz w:val="24"/>
                <w:szCs w:val="24"/>
              </w:rPr>
            </w:pPr>
            <w:r w:rsidRPr="00FC34A8">
              <w:rPr>
                <w:rFonts w:ascii="Times New Roman" w:hAnsi="Times New Roman"/>
                <w:color w:val="000000" w:themeColor="text1"/>
                <w:sz w:val="24"/>
                <w:szCs w:val="24"/>
              </w:rPr>
              <w:t>Получить новое помещение для проведения конкурсов, игровых программ среди населения</w:t>
            </w:r>
          </w:p>
        </w:tc>
      </w:tr>
      <w:tr w:rsidR="00FC34A8" w:rsidRPr="00FC34A8" w:rsidTr="00DF036A">
        <w:trPr>
          <w:trHeight w:val="20"/>
        </w:trPr>
        <w:tc>
          <w:tcPr>
            <w:tcW w:w="1696" w:type="dxa"/>
          </w:tcPr>
          <w:p w:rsidR="00DF036A" w:rsidRPr="00FC34A8" w:rsidRDefault="00DF036A"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8</w:t>
            </w:r>
          </w:p>
        </w:tc>
        <w:tc>
          <w:tcPr>
            <w:tcW w:w="8227" w:type="dxa"/>
          </w:tcPr>
          <w:p w:rsidR="00DF036A" w:rsidRPr="00FC34A8" w:rsidRDefault="00DF036A" w:rsidP="00DF036A">
            <w:pPr>
              <w:spacing w:after="0" w:line="240" w:lineRule="auto"/>
              <w:rPr>
                <w:rFonts w:ascii="Times New Roman" w:hAnsi="Times New Roman"/>
                <w:color w:val="000000" w:themeColor="text1"/>
                <w:sz w:val="24"/>
                <w:szCs w:val="24"/>
              </w:rPr>
            </w:pPr>
            <w:r w:rsidRPr="00FC34A8">
              <w:rPr>
                <w:rFonts w:ascii="Times New Roman" w:hAnsi="Times New Roman"/>
                <w:color w:val="000000" w:themeColor="text1"/>
                <w:sz w:val="24"/>
                <w:szCs w:val="24"/>
              </w:rPr>
              <w:t>Решить вопрос: с помещением для ТОС; педагогом-организатором для организации досуга детей и подростков</w:t>
            </w:r>
          </w:p>
        </w:tc>
      </w:tr>
      <w:tr w:rsidR="00FC34A8" w:rsidRPr="00FC34A8" w:rsidTr="00DF036A">
        <w:trPr>
          <w:trHeight w:val="20"/>
        </w:trPr>
        <w:tc>
          <w:tcPr>
            <w:tcW w:w="1696" w:type="dxa"/>
          </w:tcPr>
          <w:p w:rsidR="00DF036A" w:rsidRPr="00FC34A8" w:rsidRDefault="00DF036A"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10</w:t>
            </w:r>
          </w:p>
        </w:tc>
        <w:tc>
          <w:tcPr>
            <w:tcW w:w="8227" w:type="dxa"/>
          </w:tcPr>
          <w:p w:rsidR="00DF036A" w:rsidRPr="00FC34A8" w:rsidRDefault="00DF036A" w:rsidP="00DF036A">
            <w:pPr>
              <w:spacing w:after="0" w:line="240" w:lineRule="auto"/>
              <w:rPr>
                <w:rFonts w:ascii="Times New Roman" w:hAnsi="Times New Roman"/>
                <w:color w:val="000000" w:themeColor="text1"/>
                <w:sz w:val="24"/>
                <w:szCs w:val="24"/>
              </w:rPr>
            </w:pPr>
            <w:r w:rsidRPr="00FC34A8">
              <w:rPr>
                <w:rFonts w:ascii="Times New Roman" w:hAnsi="Times New Roman"/>
                <w:color w:val="000000" w:themeColor="text1"/>
                <w:sz w:val="24"/>
                <w:szCs w:val="24"/>
              </w:rPr>
              <w:t>Предоставление рабочего места, достаточное финансирования</w:t>
            </w:r>
          </w:p>
        </w:tc>
      </w:tr>
      <w:tr w:rsidR="00FC34A8" w:rsidRPr="00FC34A8" w:rsidTr="00DF036A">
        <w:trPr>
          <w:trHeight w:val="20"/>
        </w:trPr>
        <w:tc>
          <w:tcPr>
            <w:tcW w:w="1696" w:type="dxa"/>
          </w:tcPr>
          <w:p w:rsidR="00DF036A" w:rsidRPr="00FC34A8" w:rsidRDefault="00DF036A"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4</w:t>
            </w:r>
          </w:p>
        </w:tc>
        <w:tc>
          <w:tcPr>
            <w:tcW w:w="8227" w:type="dxa"/>
          </w:tcPr>
          <w:p w:rsidR="00DF036A" w:rsidRPr="00FC34A8" w:rsidRDefault="00DF036A" w:rsidP="00DF036A">
            <w:pPr>
              <w:spacing w:after="0" w:line="240" w:lineRule="auto"/>
              <w:rPr>
                <w:rFonts w:ascii="Times New Roman" w:hAnsi="Times New Roman"/>
                <w:color w:val="000000" w:themeColor="text1"/>
                <w:sz w:val="24"/>
                <w:szCs w:val="24"/>
              </w:rPr>
            </w:pPr>
            <w:r w:rsidRPr="00FC34A8">
              <w:rPr>
                <w:rFonts w:ascii="Times New Roman" w:hAnsi="Times New Roman"/>
                <w:color w:val="000000" w:themeColor="text1"/>
                <w:sz w:val="24"/>
                <w:szCs w:val="24"/>
              </w:rPr>
              <w:t>Спасибо Вам за сотрудничество и понимание</w:t>
            </w:r>
          </w:p>
        </w:tc>
      </w:tr>
      <w:tr w:rsidR="00FC34A8" w:rsidRPr="00FC34A8" w:rsidTr="00DF036A">
        <w:trPr>
          <w:trHeight w:val="20"/>
        </w:trPr>
        <w:tc>
          <w:tcPr>
            <w:tcW w:w="1696" w:type="dxa"/>
          </w:tcPr>
          <w:p w:rsidR="00DF036A" w:rsidRPr="00FC34A8" w:rsidRDefault="00DF036A" w:rsidP="00DF036A">
            <w:pPr>
              <w:spacing w:after="0" w:line="240" w:lineRule="auto"/>
              <w:jc w:val="center"/>
              <w:rPr>
                <w:rFonts w:ascii="Times New Roman" w:hAnsi="Times New Roman"/>
                <w:color w:val="000000" w:themeColor="text1"/>
                <w:sz w:val="24"/>
                <w:szCs w:val="24"/>
              </w:rPr>
            </w:pPr>
            <w:r w:rsidRPr="00FC34A8">
              <w:rPr>
                <w:rFonts w:ascii="Times New Roman" w:hAnsi="Times New Roman"/>
                <w:color w:val="000000" w:themeColor="text1"/>
                <w:sz w:val="24"/>
                <w:szCs w:val="24"/>
              </w:rPr>
              <w:t>9</w:t>
            </w:r>
          </w:p>
        </w:tc>
        <w:tc>
          <w:tcPr>
            <w:tcW w:w="8227" w:type="dxa"/>
          </w:tcPr>
          <w:p w:rsidR="00DF036A" w:rsidRPr="00FC34A8" w:rsidRDefault="00DF036A" w:rsidP="00DF036A">
            <w:pPr>
              <w:spacing w:after="0" w:line="240" w:lineRule="auto"/>
              <w:rPr>
                <w:rFonts w:ascii="Times New Roman" w:hAnsi="Times New Roman"/>
                <w:color w:val="000000" w:themeColor="text1"/>
                <w:sz w:val="24"/>
                <w:szCs w:val="24"/>
              </w:rPr>
            </w:pPr>
            <w:r w:rsidRPr="00FC34A8">
              <w:rPr>
                <w:rFonts w:ascii="Times New Roman" w:hAnsi="Times New Roman"/>
                <w:color w:val="000000" w:themeColor="text1"/>
                <w:sz w:val="24"/>
                <w:szCs w:val="24"/>
              </w:rPr>
              <w:t>Отчётность по субсидиям сложная</w:t>
            </w:r>
          </w:p>
        </w:tc>
      </w:tr>
    </w:tbl>
    <w:p w:rsidR="00DF036A" w:rsidRPr="00FC34A8" w:rsidRDefault="00DF036A" w:rsidP="00DF036A">
      <w:pPr>
        <w:spacing w:after="0" w:line="240" w:lineRule="auto"/>
        <w:rPr>
          <w:rFonts w:ascii="Times New Roman" w:hAnsi="Times New Roman"/>
          <w:color w:val="000000" w:themeColor="text1"/>
          <w:sz w:val="24"/>
          <w:szCs w:val="24"/>
        </w:rPr>
      </w:pPr>
    </w:p>
    <w:p w:rsidR="00C11A5C" w:rsidRPr="00FC34A8" w:rsidRDefault="00C11A5C" w:rsidP="00DF036A">
      <w:pPr>
        <w:tabs>
          <w:tab w:val="left" w:pos="2625"/>
        </w:tabs>
        <w:rPr>
          <w:rFonts w:ascii="Times New Roman" w:hAnsi="Times New Roman"/>
          <w:color w:val="000000" w:themeColor="text1"/>
          <w:sz w:val="28"/>
          <w:szCs w:val="28"/>
        </w:rPr>
      </w:pPr>
    </w:p>
    <w:sectPr w:rsidR="00C11A5C" w:rsidRPr="00FC34A8" w:rsidSect="00DF036A">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09C" w:rsidRDefault="0024409C" w:rsidP="00D42BD6">
      <w:pPr>
        <w:spacing w:after="0" w:line="240" w:lineRule="auto"/>
      </w:pPr>
      <w:r>
        <w:separator/>
      </w:r>
    </w:p>
  </w:endnote>
  <w:endnote w:type="continuationSeparator" w:id="0">
    <w:p w:rsidR="0024409C" w:rsidRDefault="0024409C" w:rsidP="00D42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BA2" w:rsidRPr="00FE4BA2" w:rsidRDefault="00FE4BA2">
    <w:pPr>
      <w:pStyle w:val="a7"/>
      <w:jc w:val="center"/>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603225"/>
      <w:docPartObj>
        <w:docPartGallery w:val="Page Numbers (Bottom of Page)"/>
        <w:docPartUnique/>
      </w:docPartObj>
    </w:sdtPr>
    <w:sdtEndPr>
      <w:rPr>
        <w:rFonts w:ascii="Times New Roman" w:hAnsi="Times New Roman"/>
        <w:sz w:val="24"/>
        <w:szCs w:val="24"/>
      </w:rPr>
    </w:sdtEndPr>
    <w:sdtContent>
      <w:p w:rsidR="00FE4BA2" w:rsidRPr="00FE4BA2" w:rsidRDefault="00FE4BA2">
        <w:pPr>
          <w:pStyle w:val="a7"/>
          <w:jc w:val="center"/>
          <w:rPr>
            <w:rFonts w:ascii="Times New Roman" w:hAnsi="Times New Roman"/>
            <w:sz w:val="24"/>
            <w:szCs w:val="24"/>
          </w:rPr>
        </w:pPr>
        <w:r w:rsidRPr="00FE4BA2">
          <w:rPr>
            <w:rFonts w:ascii="Times New Roman" w:hAnsi="Times New Roman"/>
            <w:sz w:val="24"/>
            <w:szCs w:val="24"/>
          </w:rPr>
          <w:fldChar w:fldCharType="begin"/>
        </w:r>
        <w:r w:rsidRPr="00FE4BA2">
          <w:rPr>
            <w:rFonts w:ascii="Times New Roman" w:hAnsi="Times New Roman"/>
            <w:sz w:val="24"/>
            <w:szCs w:val="24"/>
          </w:rPr>
          <w:instrText>PAGE   \* MERGEFORMAT</w:instrText>
        </w:r>
        <w:r w:rsidRPr="00FE4BA2">
          <w:rPr>
            <w:rFonts w:ascii="Times New Roman" w:hAnsi="Times New Roman"/>
            <w:sz w:val="24"/>
            <w:szCs w:val="24"/>
          </w:rPr>
          <w:fldChar w:fldCharType="separate"/>
        </w:r>
        <w:r w:rsidR="00122A2A">
          <w:rPr>
            <w:rFonts w:ascii="Times New Roman" w:hAnsi="Times New Roman"/>
            <w:noProof/>
            <w:sz w:val="24"/>
            <w:szCs w:val="24"/>
          </w:rPr>
          <w:t>5</w:t>
        </w:r>
        <w:r w:rsidRPr="00FE4BA2">
          <w:rPr>
            <w:rFonts w:ascii="Times New Roman" w:hAnsi="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09C" w:rsidRDefault="0024409C" w:rsidP="00D42BD6">
      <w:pPr>
        <w:spacing w:after="0" w:line="240" w:lineRule="auto"/>
      </w:pPr>
      <w:r>
        <w:separator/>
      </w:r>
    </w:p>
  </w:footnote>
  <w:footnote w:type="continuationSeparator" w:id="0">
    <w:p w:rsidR="0024409C" w:rsidRDefault="0024409C" w:rsidP="00D42BD6">
      <w:pPr>
        <w:spacing w:after="0" w:line="240" w:lineRule="auto"/>
      </w:pPr>
      <w:r>
        <w:continuationSeparator/>
      </w:r>
    </w:p>
  </w:footnote>
  <w:footnote w:id="1">
    <w:p w:rsidR="009B1DB5" w:rsidRPr="008325A4" w:rsidRDefault="009B1DB5" w:rsidP="00066D0B">
      <w:pPr>
        <w:pStyle w:val="ad"/>
        <w:jc w:val="both"/>
        <w:rPr>
          <w:rFonts w:ascii="Times New Roman" w:hAnsi="Times New Roman"/>
        </w:rPr>
      </w:pPr>
      <w:r w:rsidRPr="008325A4">
        <w:rPr>
          <w:rStyle w:val="aa"/>
          <w:rFonts w:ascii="Times New Roman" w:hAnsi="Times New Roman"/>
        </w:rPr>
        <w:footnoteRef/>
      </w:r>
      <w:r w:rsidRPr="008325A4">
        <w:rPr>
          <w:rFonts w:ascii="Times New Roman" w:hAnsi="Times New Roman"/>
        </w:rPr>
        <w:t xml:space="preserve"> Опрос проведён среди представителей ТОС, заключивших соглашение о с</w:t>
      </w:r>
      <w:r>
        <w:rPr>
          <w:rFonts w:ascii="Times New Roman" w:hAnsi="Times New Roman"/>
        </w:rPr>
        <w:t>отрудничестве с МКУ «Наш город».</w:t>
      </w:r>
      <w:r w:rsidRPr="008325A4">
        <w:rPr>
          <w:rFonts w:ascii="Times New Roman" w:hAnsi="Times New Roman"/>
        </w:rPr>
        <w:t xml:space="preserve"> </w:t>
      </w:r>
    </w:p>
  </w:footnote>
  <w:footnote w:id="2">
    <w:p w:rsidR="009B1DB5" w:rsidRPr="00440515" w:rsidRDefault="009B1DB5" w:rsidP="00C70506">
      <w:pPr>
        <w:pStyle w:val="ad"/>
        <w:jc w:val="both"/>
        <w:rPr>
          <w:rFonts w:ascii="Times New Roman" w:hAnsi="Times New Roman"/>
        </w:rPr>
      </w:pPr>
      <w:r w:rsidRPr="00440515">
        <w:rPr>
          <w:rStyle w:val="aa"/>
          <w:rFonts w:ascii="Times New Roman" w:hAnsi="Times New Roman"/>
        </w:rPr>
        <w:footnoteRef/>
      </w:r>
      <w:r w:rsidRPr="00440515">
        <w:rPr>
          <w:rFonts w:ascii="Times New Roman" w:hAnsi="Times New Roman"/>
        </w:rPr>
        <w:t xml:space="preserve"> Предоставлялась возможность выбора до трёх вариантов ответов.</w:t>
      </w:r>
    </w:p>
  </w:footnote>
  <w:footnote w:id="3">
    <w:p w:rsidR="009B1DB5" w:rsidRDefault="009B1DB5" w:rsidP="00C70506">
      <w:pPr>
        <w:pStyle w:val="ad"/>
        <w:jc w:val="both"/>
      </w:pPr>
      <w:r w:rsidRPr="00440515">
        <w:rPr>
          <w:rStyle w:val="aa"/>
          <w:rFonts w:ascii="Times New Roman" w:hAnsi="Times New Roman"/>
        </w:rPr>
        <w:footnoteRef/>
      </w:r>
      <w:r w:rsidRPr="00440515">
        <w:rPr>
          <w:rFonts w:ascii="Times New Roman" w:hAnsi="Times New Roman"/>
        </w:rPr>
        <w:t xml:space="preserve"> Отчет по социологическому исследованию «Территориальное общественное самоуправление в общественном мнении </w:t>
      </w:r>
      <w:proofErr w:type="spellStart"/>
      <w:r w:rsidRPr="00440515">
        <w:rPr>
          <w:rFonts w:ascii="Times New Roman" w:hAnsi="Times New Roman"/>
        </w:rPr>
        <w:t>сургутян</w:t>
      </w:r>
      <w:proofErr w:type="spellEnd"/>
      <w:r w:rsidRPr="00440515">
        <w:rPr>
          <w:rFonts w:ascii="Times New Roman" w:hAnsi="Times New Roman"/>
        </w:rPr>
        <w:t xml:space="preserve">» за 2013 год [Электронный ресурс] / Официальный интернет-портал Администрации города Сургута. - Сургут, 2013. – Режим доступа: /http://admsurgut.ru/rubric/18604/Rezultaty-sociologicheskih-issledovaniy-o-deyatelnosti-TOS – </w:t>
      </w:r>
      <w:proofErr w:type="spellStart"/>
      <w:r w:rsidRPr="00440515">
        <w:rPr>
          <w:rFonts w:ascii="Times New Roman" w:hAnsi="Times New Roman"/>
        </w:rPr>
        <w:t>Загл</w:t>
      </w:r>
      <w:proofErr w:type="spellEnd"/>
      <w:r w:rsidRPr="00440515">
        <w:rPr>
          <w:rFonts w:ascii="Times New Roman" w:hAnsi="Times New Roman"/>
        </w:rPr>
        <w:t>. с экрана.</w:t>
      </w:r>
    </w:p>
  </w:footnote>
  <w:footnote w:id="4">
    <w:p w:rsidR="009B1DB5" w:rsidRPr="00D25B8A" w:rsidRDefault="009B1DB5" w:rsidP="00066D0B">
      <w:pPr>
        <w:pStyle w:val="ad"/>
        <w:jc w:val="both"/>
        <w:rPr>
          <w:rFonts w:ascii="Times New Roman" w:hAnsi="Times New Roman"/>
        </w:rPr>
      </w:pPr>
      <w:r w:rsidRPr="00D25B8A">
        <w:rPr>
          <w:rStyle w:val="aa"/>
          <w:rFonts w:ascii="Times New Roman" w:hAnsi="Times New Roman"/>
        </w:rPr>
        <w:footnoteRef/>
      </w:r>
      <w:r w:rsidRPr="00D25B8A">
        <w:rPr>
          <w:rFonts w:ascii="Times New Roman" w:hAnsi="Times New Roman"/>
        </w:rPr>
        <w:t xml:space="preserve"> См. таблицу ответов на «открытые», «полузакрытые» вопросы анкеты</w:t>
      </w:r>
      <w:r>
        <w:rPr>
          <w:rFonts w:ascii="Times New Roman" w:hAnsi="Times New Roman"/>
        </w:rPr>
        <w:t>.</w:t>
      </w:r>
      <w:r w:rsidRPr="00D25B8A">
        <w:rPr>
          <w:rFonts w:ascii="Times New Roman" w:hAnsi="Times New Roman"/>
        </w:rPr>
        <w:t xml:space="preserve"> </w:t>
      </w:r>
    </w:p>
  </w:footnote>
  <w:footnote w:id="5">
    <w:p w:rsidR="009B1DB5" w:rsidRPr="00DD5E5E" w:rsidRDefault="009B1DB5" w:rsidP="00066D0B">
      <w:pPr>
        <w:pStyle w:val="ad"/>
        <w:jc w:val="both"/>
        <w:rPr>
          <w:rFonts w:ascii="Times New Roman" w:hAnsi="Times New Roman"/>
        </w:rPr>
      </w:pPr>
      <w:r w:rsidRPr="00DD5E5E">
        <w:rPr>
          <w:rStyle w:val="aa"/>
          <w:rFonts w:ascii="Times New Roman" w:hAnsi="Times New Roman"/>
        </w:rPr>
        <w:footnoteRef/>
      </w:r>
      <w:r w:rsidRPr="00DD5E5E">
        <w:rPr>
          <w:rFonts w:ascii="Times New Roman" w:hAnsi="Times New Roman"/>
        </w:rPr>
        <w:t xml:space="preserve"> </w:t>
      </w:r>
      <w:r>
        <w:rPr>
          <w:rFonts w:ascii="Times New Roman" w:hAnsi="Times New Roman"/>
        </w:rPr>
        <w:t>В</w:t>
      </w:r>
      <w:r w:rsidRPr="00DD5E5E">
        <w:rPr>
          <w:rFonts w:ascii="Times New Roman" w:hAnsi="Times New Roman"/>
        </w:rPr>
        <w:t xml:space="preserve"> данном контексте имеется в виду не только развитие инфраструктуры двора, но</w:t>
      </w:r>
      <w:r>
        <w:rPr>
          <w:rFonts w:ascii="Times New Roman" w:hAnsi="Times New Roman"/>
        </w:rPr>
        <w:t xml:space="preserve"> и</w:t>
      </w:r>
      <w:r w:rsidRPr="00DD5E5E">
        <w:rPr>
          <w:rFonts w:ascii="Times New Roman" w:hAnsi="Times New Roman"/>
        </w:rPr>
        <w:t xml:space="preserve"> вклад в социально-культурную </w:t>
      </w:r>
      <w:r>
        <w:rPr>
          <w:rFonts w:ascii="Times New Roman" w:hAnsi="Times New Roman"/>
        </w:rPr>
        <w:t xml:space="preserve">жизнь </w:t>
      </w:r>
      <w:r w:rsidRPr="00DD5E5E">
        <w:rPr>
          <w:rFonts w:ascii="Times New Roman" w:hAnsi="Times New Roman"/>
        </w:rPr>
        <w:t xml:space="preserve">жителей территории.  </w:t>
      </w:r>
    </w:p>
  </w:footnote>
  <w:footnote w:id="6">
    <w:p w:rsidR="009B1DB5" w:rsidRPr="001C0BE0" w:rsidRDefault="009B1DB5" w:rsidP="00066D0B">
      <w:pPr>
        <w:pStyle w:val="ad"/>
        <w:jc w:val="both"/>
        <w:rPr>
          <w:rFonts w:ascii="Times New Roman" w:hAnsi="Times New Roman"/>
        </w:rPr>
      </w:pPr>
      <w:r w:rsidRPr="001C0BE0">
        <w:rPr>
          <w:rStyle w:val="aa"/>
          <w:rFonts w:ascii="Times New Roman" w:hAnsi="Times New Roman"/>
        </w:rPr>
        <w:footnoteRef/>
      </w:r>
      <w:r w:rsidRPr="001C0BE0">
        <w:rPr>
          <w:rFonts w:ascii="Times New Roman" w:hAnsi="Times New Roman"/>
        </w:rPr>
        <w:t xml:space="preserve"> </w:t>
      </w:r>
      <w:r>
        <w:rPr>
          <w:rFonts w:ascii="Times New Roman" w:hAnsi="Times New Roman"/>
        </w:rPr>
        <w:t>Количество вариантов ответов не ограничено.</w:t>
      </w:r>
      <w:r w:rsidRPr="001C0BE0">
        <w:rPr>
          <w:rFonts w:ascii="Times New Roman" w:hAnsi="Times New Roman"/>
        </w:rPr>
        <w:t xml:space="preserve"> </w:t>
      </w:r>
    </w:p>
  </w:footnote>
  <w:footnote w:id="7">
    <w:p w:rsidR="009B1DB5" w:rsidRPr="000702C4" w:rsidRDefault="009B1DB5" w:rsidP="000702C4">
      <w:pPr>
        <w:spacing w:after="0" w:line="240" w:lineRule="auto"/>
        <w:jc w:val="both"/>
        <w:rPr>
          <w:rFonts w:ascii="Times New Roman" w:hAnsi="Times New Roman"/>
          <w:sz w:val="20"/>
          <w:szCs w:val="20"/>
        </w:rPr>
      </w:pPr>
      <w:r w:rsidRPr="000702C4">
        <w:rPr>
          <w:rStyle w:val="aa"/>
          <w:rFonts w:ascii="Times New Roman" w:hAnsi="Times New Roman"/>
          <w:sz w:val="20"/>
          <w:szCs w:val="20"/>
        </w:rPr>
        <w:footnoteRef/>
      </w:r>
      <w:r w:rsidRPr="000702C4">
        <w:rPr>
          <w:rFonts w:ascii="Times New Roman" w:hAnsi="Times New Roman"/>
          <w:sz w:val="20"/>
          <w:szCs w:val="20"/>
        </w:rPr>
        <w:t xml:space="preserve"> </w:t>
      </w:r>
      <w:proofErr w:type="gramStart"/>
      <w:r w:rsidRPr="000702C4">
        <w:rPr>
          <w:rFonts w:ascii="Times New Roman" w:hAnsi="Times New Roman"/>
          <w:sz w:val="20"/>
          <w:szCs w:val="20"/>
        </w:rPr>
        <w:t xml:space="preserve">Объем ассигнований на реализацию </w:t>
      </w:r>
      <w:r>
        <w:rPr>
          <w:rFonts w:ascii="Times New Roman" w:hAnsi="Times New Roman"/>
          <w:sz w:val="20"/>
          <w:szCs w:val="20"/>
        </w:rPr>
        <w:t>м</w:t>
      </w:r>
      <w:r w:rsidRPr="000702C4">
        <w:rPr>
          <w:rFonts w:ascii="Times New Roman" w:hAnsi="Times New Roman"/>
          <w:sz w:val="20"/>
          <w:szCs w:val="20"/>
        </w:rPr>
        <w:t>ероприятия «Методическая, организационная, материально-техническая и финансовая поддержка деятельности ТОС» муниципальной программы «Развитие гражданского общества в городе Сургуте  на 2014 – 2030 годы» в 2015 году составил -  22 849 222,0 рублей (постановление Администрации города от 12.12.2013 № 8954 «Об утверждении муниципальной программы «Развитие гражданского общества в городе Сургуте на 2014 – 2020 годы» (с последними изменениями).</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205F4"/>
    <w:multiLevelType w:val="hybridMultilevel"/>
    <w:tmpl w:val="238AF216"/>
    <w:lvl w:ilvl="0" w:tplc="BDAAA6DE">
      <w:start w:val="2"/>
      <w:numFmt w:val="decimal"/>
      <w:lvlText w:val="%1)"/>
      <w:lvlJc w:val="left"/>
      <w:pPr>
        <w:ind w:left="717" w:hanging="360"/>
      </w:pPr>
      <w:rPr>
        <w:rFonts w:eastAsia="Times New Roman" w:hint="default"/>
        <w:color w:val="auto"/>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676550C"/>
    <w:multiLevelType w:val="hybridMultilevel"/>
    <w:tmpl w:val="738AD2AA"/>
    <w:lvl w:ilvl="0" w:tplc="04F0B7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BC973A1"/>
    <w:multiLevelType w:val="hybridMultilevel"/>
    <w:tmpl w:val="A686D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545A83"/>
    <w:multiLevelType w:val="hybridMultilevel"/>
    <w:tmpl w:val="1144AFDC"/>
    <w:lvl w:ilvl="0" w:tplc="71D449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C850467"/>
    <w:multiLevelType w:val="hybridMultilevel"/>
    <w:tmpl w:val="9DC62AE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483D8C"/>
    <w:multiLevelType w:val="hybridMultilevel"/>
    <w:tmpl w:val="B10ED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3C38B2"/>
    <w:multiLevelType w:val="hybridMultilevel"/>
    <w:tmpl w:val="5BC27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019"/>
    <w:rsid w:val="00001CB9"/>
    <w:rsid w:val="00003F2E"/>
    <w:rsid w:val="000133C2"/>
    <w:rsid w:val="000203DC"/>
    <w:rsid w:val="00026326"/>
    <w:rsid w:val="000365D6"/>
    <w:rsid w:val="0004026D"/>
    <w:rsid w:val="00040F41"/>
    <w:rsid w:val="00044B9E"/>
    <w:rsid w:val="00051263"/>
    <w:rsid w:val="0005264C"/>
    <w:rsid w:val="00064B28"/>
    <w:rsid w:val="00066D0B"/>
    <w:rsid w:val="000702C4"/>
    <w:rsid w:val="00081479"/>
    <w:rsid w:val="0008516F"/>
    <w:rsid w:val="000A4B57"/>
    <w:rsid w:val="000E5D1A"/>
    <w:rsid w:val="000F0071"/>
    <w:rsid w:val="000F73D0"/>
    <w:rsid w:val="001110D5"/>
    <w:rsid w:val="00122A2A"/>
    <w:rsid w:val="00144801"/>
    <w:rsid w:val="00144DF2"/>
    <w:rsid w:val="00145737"/>
    <w:rsid w:val="001636BD"/>
    <w:rsid w:val="001678CA"/>
    <w:rsid w:val="001701B9"/>
    <w:rsid w:val="001763B9"/>
    <w:rsid w:val="00176D37"/>
    <w:rsid w:val="00192389"/>
    <w:rsid w:val="001A794E"/>
    <w:rsid w:val="001D4C8F"/>
    <w:rsid w:val="001D5B65"/>
    <w:rsid w:val="001E5942"/>
    <w:rsid w:val="001F4644"/>
    <w:rsid w:val="00202387"/>
    <w:rsid w:val="00231047"/>
    <w:rsid w:val="0023497F"/>
    <w:rsid w:val="00235962"/>
    <w:rsid w:val="0023785D"/>
    <w:rsid w:val="0024409C"/>
    <w:rsid w:val="00247526"/>
    <w:rsid w:val="00265976"/>
    <w:rsid w:val="002700C3"/>
    <w:rsid w:val="00276352"/>
    <w:rsid w:val="00280D41"/>
    <w:rsid w:val="00291ED0"/>
    <w:rsid w:val="002A34CD"/>
    <w:rsid w:val="002B139D"/>
    <w:rsid w:val="002B7769"/>
    <w:rsid w:val="002C198C"/>
    <w:rsid w:val="002C4013"/>
    <w:rsid w:val="002D0C38"/>
    <w:rsid w:val="003031B1"/>
    <w:rsid w:val="003474BE"/>
    <w:rsid w:val="00350747"/>
    <w:rsid w:val="003848A2"/>
    <w:rsid w:val="00392B05"/>
    <w:rsid w:val="003943CE"/>
    <w:rsid w:val="003A2683"/>
    <w:rsid w:val="003A5627"/>
    <w:rsid w:val="003B1EDF"/>
    <w:rsid w:val="003C027C"/>
    <w:rsid w:val="003C0EC9"/>
    <w:rsid w:val="003E42E1"/>
    <w:rsid w:val="003E4929"/>
    <w:rsid w:val="003E5464"/>
    <w:rsid w:val="003F13A9"/>
    <w:rsid w:val="003F1D15"/>
    <w:rsid w:val="00402F5E"/>
    <w:rsid w:val="00412DAE"/>
    <w:rsid w:val="00422AAB"/>
    <w:rsid w:val="004338AF"/>
    <w:rsid w:val="00440515"/>
    <w:rsid w:val="004536CC"/>
    <w:rsid w:val="00453B6C"/>
    <w:rsid w:val="00464D1E"/>
    <w:rsid w:val="00466109"/>
    <w:rsid w:val="004762E1"/>
    <w:rsid w:val="00487463"/>
    <w:rsid w:val="004B4ACD"/>
    <w:rsid w:val="004B5F65"/>
    <w:rsid w:val="004C0E98"/>
    <w:rsid w:val="004C7777"/>
    <w:rsid w:val="004D22DA"/>
    <w:rsid w:val="004D32B8"/>
    <w:rsid w:val="004E26BE"/>
    <w:rsid w:val="004F1D8C"/>
    <w:rsid w:val="004F64E1"/>
    <w:rsid w:val="00502929"/>
    <w:rsid w:val="005060E5"/>
    <w:rsid w:val="00506FE3"/>
    <w:rsid w:val="00513414"/>
    <w:rsid w:val="00521BB1"/>
    <w:rsid w:val="00530337"/>
    <w:rsid w:val="00550836"/>
    <w:rsid w:val="00560F02"/>
    <w:rsid w:val="00564D0B"/>
    <w:rsid w:val="005707E2"/>
    <w:rsid w:val="00574DAA"/>
    <w:rsid w:val="005762EF"/>
    <w:rsid w:val="00576757"/>
    <w:rsid w:val="00576EB4"/>
    <w:rsid w:val="005842DF"/>
    <w:rsid w:val="00584F33"/>
    <w:rsid w:val="00594807"/>
    <w:rsid w:val="005C7A74"/>
    <w:rsid w:val="005E4863"/>
    <w:rsid w:val="005E5191"/>
    <w:rsid w:val="005F43C1"/>
    <w:rsid w:val="005F587B"/>
    <w:rsid w:val="005F608D"/>
    <w:rsid w:val="006139F9"/>
    <w:rsid w:val="006173A2"/>
    <w:rsid w:val="00620CFD"/>
    <w:rsid w:val="00623FDF"/>
    <w:rsid w:val="00634415"/>
    <w:rsid w:val="006409BA"/>
    <w:rsid w:val="00662ED8"/>
    <w:rsid w:val="0066536F"/>
    <w:rsid w:val="006705AD"/>
    <w:rsid w:val="00670916"/>
    <w:rsid w:val="00672EE7"/>
    <w:rsid w:val="00693F16"/>
    <w:rsid w:val="00695675"/>
    <w:rsid w:val="006A5571"/>
    <w:rsid w:val="006D428A"/>
    <w:rsid w:val="006E7507"/>
    <w:rsid w:val="006F2CE3"/>
    <w:rsid w:val="006F5AC4"/>
    <w:rsid w:val="006F6C3B"/>
    <w:rsid w:val="006F7B64"/>
    <w:rsid w:val="0071088D"/>
    <w:rsid w:val="0073000C"/>
    <w:rsid w:val="007314F8"/>
    <w:rsid w:val="007430C7"/>
    <w:rsid w:val="00746776"/>
    <w:rsid w:val="00755C2C"/>
    <w:rsid w:val="00757119"/>
    <w:rsid w:val="00765CCD"/>
    <w:rsid w:val="007A1E62"/>
    <w:rsid w:val="007B781E"/>
    <w:rsid w:val="007C071C"/>
    <w:rsid w:val="007C69E0"/>
    <w:rsid w:val="007C7A44"/>
    <w:rsid w:val="007D7FD0"/>
    <w:rsid w:val="007E51DA"/>
    <w:rsid w:val="007E610C"/>
    <w:rsid w:val="007F6208"/>
    <w:rsid w:val="0080044E"/>
    <w:rsid w:val="00811766"/>
    <w:rsid w:val="00814C25"/>
    <w:rsid w:val="00816626"/>
    <w:rsid w:val="00817049"/>
    <w:rsid w:val="00830E95"/>
    <w:rsid w:val="00837818"/>
    <w:rsid w:val="00840545"/>
    <w:rsid w:val="00843EBF"/>
    <w:rsid w:val="008640E9"/>
    <w:rsid w:val="008740AA"/>
    <w:rsid w:val="008A57C5"/>
    <w:rsid w:val="008C628E"/>
    <w:rsid w:val="008E5289"/>
    <w:rsid w:val="008E57F6"/>
    <w:rsid w:val="008E5E0C"/>
    <w:rsid w:val="008F13C1"/>
    <w:rsid w:val="008F1570"/>
    <w:rsid w:val="008F1900"/>
    <w:rsid w:val="00917B2E"/>
    <w:rsid w:val="00920D64"/>
    <w:rsid w:val="009239B9"/>
    <w:rsid w:val="00924FA3"/>
    <w:rsid w:val="00946373"/>
    <w:rsid w:val="00954300"/>
    <w:rsid w:val="0095636F"/>
    <w:rsid w:val="0095798D"/>
    <w:rsid w:val="00961CF6"/>
    <w:rsid w:val="00966E3D"/>
    <w:rsid w:val="00973F34"/>
    <w:rsid w:val="00974D3E"/>
    <w:rsid w:val="009963BE"/>
    <w:rsid w:val="009A3CCC"/>
    <w:rsid w:val="009A62E3"/>
    <w:rsid w:val="009B1DB5"/>
    <w:rsid w:val="009B1E1D"/>
    <w:rsid w:val="009E17FF"/>
    <w:rsid w:val="009E37A5"/>
    <w:rsid w:val="00A01FD2"/>
    <w:rsid w:val="00A0537A"/>
    <w:rsid w:val="00A22019"/>
    <w:rsid w:val="00A27346"/>
    <w:rsid w:val="00A27BCA"/>
    <w:rsid w:val="00A31683"/>
    <w:rsid w:val="00A46AFD"/>
    <w:rsid w:val="00A57AAD"/>
    <w:rsid w:val="00A67338"/>
    <w:rsid w:val="00A7343C"/>
    <w:rsid w:val="00A75E19"/>
    <w:rsid w:val="00A83826"/>
    <w:rsid w:val="00A92D91"/>
    <w:rsid w:val="00AB31D4"/>
    <w:rsid w:val="00AB5193"/>
    <w:rsid w:val="00AC5D99"/>
    <w:rsid w:val="00AD036A"/>
    <w:rsid w:val="00AE676F"/>
    <w:rsid w:val="00AF4844"/>
    <w:rsid w:val="00AF7908"/>
    <w:rsid w:val="00B17252"/>
    <w:rsid w:val="00B23CA8"/>
    <w:rsid w:val="00B26B58"/>
    <w:rsid w:val="00B33265"/>
    <w:rsid w:val="00B37452"/>
    <w:rsid w:val="00B5407A"/>
    <w:rsid w:val="00B6131A"/>
    <w:rsid w:val="00B7176D"/>
    <w:rsid w:val="00B7695C"/>
    <w:rsid w:val="00B80E2A"/>
    <w:rsid w:val="00B92FAC"/>
    <w:rsid w:val="00B95845"/>
    <w:rsid w:val="00BA5E02"/>
    <w:rsid w:val="00BD1961"/>
    <w:rsid w:val="00BD3FC5"/>
    <w:rsid w:val="00BF038E"/>
    <w:rsid w:val="00BF727E"/>
    <w:rsid w:val="00C02BAB"/>
    <w:rsid w:val="00C06727"/>
    <w:rsid w:val="00C11A5C"/>
    <w:rsid w:val="00C14217"/>
    <w:rsid w:val="00C14F86"/>
    <w:rsid w:val="00C229E4"/>
    <w:rsid w:val="00C24FF0"/>
    <w:rsid w:val="00C250C8"/>
    <w:rsid w:val="00C3213D"/>
    <w:rsid w:val="00C52C75"/>
    <w:rsid w:val="00C536AE"/>
    <w:rsid w:val="00C573BE"/>
    <w:rsid w:val="00C70154"/>
    <w:rsid w:val="00C70506"/>
    <w:rsid w:val="00C75EA7"/>
    <w:rsid w:val="00CA7705"/>
    <w:rsid w:val="00CA79F1"/>
    <w:rsid w:val="00CB0159"/>
    <w:rsid w:val="00CB5D16"/>
    <w:rsid w:val="00CC39F9"/>
    <w:rsid w:val="00CC4401"/>
    <w:rsid w:val="00CD15B0"/>
    <w:rsid w:val="00CD463E"/>
    <w:rsid w:val="00CD5C22"/>
    <w:rsid w:val="00CF018B"/>
    <w:rsid w:val="00CF381B"/>
    <w:rsid w:val="00D048AB"/>
    <w:rsid w:val="00D27C3C"/>
    <w:rsid w:val="00D42BD6"/>
    <w:rsid w:val="00D54C06"/>
    <w:rsid w:val="00D64234"/>
    <w:rsid w:val="00D678CC"/>
    <w:rsid w:val="00D7743F"/>
    <w:rsid w:val="00D82B3C"/>
    <w:rsid w:val="00D97B30"/>
    <w:rsid w:val="00DB02B4"/>
    <w:rsid w:val="00DB3F3C"/>
    <w:rsid w:val="00DD144B"/>
    <w:rsid w:val="00DF0045"/>
    <w:rsid w:val="00DF036A"/>
    <w:rsid w:val="00DF4F21"/>
    <w:rsid w:val="00E03F2A"/>
    <w:rsid w:val="00E10765"/>
    <w:rsid w:val="00E11EF9"/>
    <w:rsid w:val="00E12B05"/>
    <w:rsid w:val="00E206DC"/>
    <w:rsid w:val="00E235FC"/>
    <w:rsid w:val="00E33C81"/>
    <w:rsid w:val="00E3409F"/>
    <w:rsid w:val="00E3724D"/>
    <w:rsid w:val="00E40292"/>
    <w:rsid w:val="00E54074"/>
    <w:rsid w:val="00E70D23"/>
    <w:rsid w:val="00E71F1F"/>
    <w:rsid w:val="00E84194"/>
    <w:rsid w:val="00E84295"/>
    <w:rsid w:val="00E87627"/>
    <w:rsid w:val="00E8792D"/>
    <w:rsid w:val="00E900E3"/>
    <w:rsid w:val="00E973EF"/>
    <w:rsid w:val="00EA4385"/>
    <w:rsid w:val="00EB1D98"/>
    <w:rsid w:val="00EB36D3"/>
    <w:rsid w:val="00EC2A50"/>
    <w:rsid w:val="00EE71A9"/>
    <w:rsid w:val="00EE7530"/>
    <w:rsid w:val="00F05D0A"/>
    <w:rsid w:val="00F07F11"/>
    <w:rsid w:val="00F13403"/>
    <w:rsid w:val="00F16BAA"/>
    <w:rsid w:val="00F31EDF"/>
    <w:rsid w:val="00F452D7"/>
    <w:rsid w:val="00F55AC1"/>
    <w:rsid w:val="00F575E0"/>
    <w:rsid w:val="00F714DE"/>
    <w:rsid w:val="00F74E34"/>
    <w:rsid w:val="00F876AC"/>
    <w:rsid w:val="00F909A5"/>
    <w:rsid w:val="00FA0BCD"/>
    <w:rsid w:val="00FC34A8"/>
    <w:rsid w:val="00FC4654"/>
    <w:rsid w:val="00FD189F"/>
    <w:rsid w:val="00FD558A"/>
    <w:rsid w:val="00FE4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019"/>
    <w:pPr>
      <w:spacing w:after="200" w:line="276" w:lineRule="auto"/>
    </w:pPr>
    <w:rPr>
      <w:sz w:val="22"/>
      <w:szCs w:val="22"/>
      <w:lang w:eastAsia="en-US"/>
    </w:rPr>
  </w:style>
  <w:style w:type="paragraph" w:styleId="1">
    <w:name w:val="heading 1"/>
    <w:basedOn w:val="a"/>
    <w:next w:val="a"/>
    <w:link w:val="10"/>
    <w:qFormat/>
    <w:rsid w:val="00DF036A"/>
    <w:pPr>
      <w:keepNext/>
      <w:keepLines/>
      <w:spacing w:before="480" w:after="0" w:line="240" w:lineRule="auto"/>
      <w:jc w:val="both"/>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743F"/>
    <w:pPr>
      <w:spacing w:after="0" w:line="240" w:lineRule="auto"/>
    </w:pPr>
    <w:rPr>
      <w:rFonts w:ascii="Tahoma" w:hAnsi="Tahoma"/>
      <w:sz w:val="16"/>
      <w:szCs w:val="16"/>
    </w:rPr>
  </w:style>
  <w:style w:type="character" w:customStyle="1" w:styleId="a4">
    <w:name w:val="Текст выноски Знак"/>
    <w:link w:val="a3"/>
    <w:uiPriority w:val="99"/>
    <w:semiHidden/>
    <w:rsid w:val="00D7743F"/>
    <w:rPr>
      <w:rFonts w:ascii="Tahoma" w:hAnsi="Tahoma" w:cs="Tahoma"/>
      <w:sz w:val="16"/>
      <w:szCs w:val="16"/>
    </w:rPr>
  </w:style>
  <w:style w:type="paragraph" w:styleId="a5">
    <w:name w:val="header"/>
    <w:basedOn w:val="a"/>
    <w:link w:val="a6"/>
    <w:uiPriority w:val="99"/>
    <w:unhideWhenUsed/>
    <w:rsid w:val="00D42BD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42BD6"/>
  </w:style>
  <w:style w:type="paragraph" w:styleId="a7">
    <w:name w:val="footer"/>
    <w:basedOn w:val="a"/>
    <w:link w:val="a8"/>
    <w:uiPriority w:val="99"/>
    <w:unhideWhenUsed/>
    <w:rsid w:val="00D42BD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42BD6"/>
  </w:style>
  <w:style w:type="table" w:customStyle="1" w:styleId="11">
    <w:name w:val="Сетка таблицы1"/>
    <w:basedOn w:val="a1"/>
    <w:next w:val="a9"/>
    <w:uiPriority w:val="59"/>
    <w:rsid w:val="004F1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4F1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9"/>
    <w:uiPriority w:val="59"/>
    <w:rsid w:val="00640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9"/>
    <w:uiPriority w:val="59"/>
    <w:rsid w:val="00550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550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otnote reference"/>
    <w:uiPriority w:val="99"/>
    <w:semiHidden/>
    <w:rsid w:val="00EC2A50"/>
    <w:rPr>
      <w:vertAlign w:val="superscript"/>
    </w:rPr>
  </w:style>
  <w:style w:type="paragraph" w:styleId="ab">
    <w:name w:val="Normal (Web)"/>
    <w:basedOn w:val="a"/>
    <w:uiPriority w:val="99"/>
    <w:unhideWhenUsed/>
    <w:rsid w:val="009239B9"/>
    <w:pPr>
      <w:spacing w:before="100" w:beforeAutospacing="1" w:after="100" w:afterAutospacing="1" w:line="240" w:lineRule="auto"/>
    </w:pPr>
    <w:rPr>
      <w:rFonts w:ascii="Times New Roman" w:hAnsi="Times New Roman"/>
      <w:sz w:val="24"/>
      <w:szCs w:val="24"/>
      <w:lang w:eastAsia="ru-RU"/>
    </w:rPr>
  </w:style>
  <w:style w:type="paragraph" w:customStyle="1" w:styleId="ConsPlusNormal">
    <w:name w:val="ConsPlusNormal"/>
    <w:uiPriority w:val="99"/>
    <w:rsid w:val="009239B9"/>
    <w:pPr>
      <w:widowControl w:val="0"/>
      <w:autoSpaceDE w:val="0"/>
      <w:autoSpaceDN w:val="0"/>
      <w:adjustRightInd w:val="0"/>
      <w:ind w:firstLine="720"/>
    </w:pPr>
    <w:rPr>
      <w:rFonts w:ascii="Arial" w:eastAsia="Times New Roman" w:hAnsi="Arial" w:cs="Arial"/>
    </w:rPr>
  </w:style>
  <w:style w:type="table" w:customStyle="1" w:styleId="12">
    <w:name w:val="Сетка таблицы12"/>
    <w:basedOn w:val="a1"/>
    <w:next w:val="a9"/>
    <w:uiPriority w:val="59"/>
    <w:rsid w:val="006E7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9"/>
    <w:uiPriority w:val="59"/>
    <w:rsid w:val="00AB3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44801"/>
    <w:pPr>
      <w:ind w:left="720"/>
      <w:contextualSpacing/>
    </w:pPr>
  </w:style>
  <w:style w:type="table" w:customStyle="1" w:styleId="14">
    <w:name w:val="Сетка таблицы14"/>
    <w:basedOn w:val="a1"/>
    <w:next w:val="a9"/>
    <w:uiPriority w:val="59"/>
    <w:rsid w:val="00C24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9"/>
    <w:uiPriority w:val="59"/>
    <w:rsid w:val="00C24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9"/>
    <w:uiPriority w:val="59"/>
    <w:rsid w:val="00C24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9"/>
    <w:uiPriority w:val="59"/>
    <w:rsid w:val="00C24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9"/>
    <w:uiPriority w:val="59"/>
    <w:rsid w:val="00C24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9"/>
    <w:uiPriority w:val="59"/>
    <w:rsid w:val="00C24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9"/>
    <w:uiPriority w:val="59"/>
    <w:rsid w:val="000F7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066D0B"/>
    <w:pPr>
      <w:spacing w:after="0" w:line="240" w:lineRule="auto"/>
    </w:pPr>
    <w:rPr>
      <w:rFonts w:eastAsia="Times New Roman"/>
      <w:sz w:val="20"/>
      <w:szCs w:val="20"/>
      <w:lang w:eastAsia="ru-RU"/>
    </w:rPr>
  </w:style>
  <w:style w:type="character" w:customStyle="1" w:styleId="ae">
    <w:name w:val="Текст сноски Знак"/>
    <w:link w:val="ad"/>
    <w:uiPriority w:val="99"/>
    <w:semiHidden/>
    <w:rsid w:val="00066D0B"/>
    <w:rPr>
      <w:rFonts w:ascii="Calibri" w:eastAsia="Times New Roman" w:hAnsi="Calibri" w:cs="Times New Roman"/>
      <w:sz w:val="20"/>
      <w:szCs w:val="20"/>
      <w:lang w:eastAsia="ru-RU"/>
    </w:rPr>
  </w:style>
  <w:style w:type="character" w:customStyle="1" w:styleId="10">
    <w:name w:val="Заголовок 1 Знак"/>
    <w:link w:val="1"/>
    <w:rsid w:val="00DF036A"/>
    <w:rPr>
      <w:rFonts w:ascii="Cambria" w:eastAsia="Times New Roman" w:hAnsi="Cambria" w:cs="Times New Roman"/>
      <w:b/>
      <w:bCs/>
      <w:color w:val="365F91"/>
      <w:sz w:val="28"/>
      <w:szCs w:val="28"/>
      <w:lang w:eastAsia="ru-RU"/>
    </w:rPr>
  </w:style>
  <w:style w:type="character" w:styleId="af">
    <w:name w:val="Hyperlink"/>
    <w:uiPriority w:val="99"/>
    <w:unhideWhenUsed/>
    <w:rsid w:val="00DF03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019"/>
    <w:pPr>
      <w:spacing w:after="200" w:line="276" w:lineRule="auto"/>
    </w:pPr>
    <w:rPr>
      <w:sz w:val="22"/>
      <w:szCs w:val="22"/>
      <w:lang w:eastAsia="en-US"/>
    </w:rPr>
  </w:style>
  <w:style w:type="paragraph" w:styleId="1">
    <w:name w:val="heading 1"/>
    <w:basedOn w:val="a"/>
    <w:next w:val="a"/>
    <w:link w:val="10"/>
    <w:qFormat/>
    <w:rsid w:val="00DF036A"/>
    <w:pPr>
      <w:keepNext/>
      <w:keepLines/>
      <w:spacing w:before="480" w:after="0" w:line="240" w:lineRule="auto"/>
      <w:jc w:val="both"/>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743F"/>
    <w:pPr>
      <w:spacing w:after="0" w:line="240" w:lineRule="auto"/>
    </w:pPr>
    <w:rPr>
      <w:rFonts w:ascii="Tahoma" w:hAnsi="Tahoma"/>
      <w:sz w:val="16"/>
      <w:szCs w:val="16"/>
    </w:rPr>
  </w:style>
  <w:style w:type="character" w:customStyle="1" w:styleId="a4">
    <w:name w:val="Текст выноски Знак"/>
    <w:link w:val="a3"/>
    <w:uiPriority w:val="99"/>
    <w:semiHidden/>
    <w:rsid w:val="00D7743F"/>
    <w:rPr>
      <w:rFonts w:ascii="Tahoma" w:hAnsi="Tahoma" w:cs="Tahoma"/>
      <w:sz w:val="16"/>
      <w:szCs w:val="16"/>
    </w:rPr>
  </w:style>
  <w:style w:type="paragraph" w:styleId="a5">
    <w:name w:val="header"/>
    <w:basedOn w:val="a"/>
    <w:link w:val="a6"/>
    <w:uiPriority w:val="99"/>
    <w:unhideWhenUsed/>
    <w:rsid w:val="00D42BD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42BD6"/>
  </w:style>
  <w:style w:type="paragraph" w:styleId="a7">
    <w:name w:val="footer"/>
    <w:basedOn w:val="a"/>
    <w:link w:val="a8"/>
    <w:uiPriority w:val="99"/>
    <w:unhideWhenUsed/>
    <w:rsid w:val="00D42BD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42BD6"/>
  </w:style>
  <w:style w:type="table" w:customStyle="1" w:styleId="11">
    <w:name w:val="Сетка таблицы1"/>
    <w:basedOn w:val="a1"/>
    <w:next w:val="a9"/>
    <w:uiPriority w:val="59"/>
    <w:rsid w:val="004F1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4F1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9"/>
    <w:uiPriority w:val="59"/>
    <w:rsid w:val="00640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9"/>
    <w:uiPriority w:val="59"/>
    <w:rsid w:val="00550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550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otnote reference"/>
    <w:uiPriority w:val="99"/>
    <w:semiHidden/>
    <w:rsid w:val="00EC2A50"/>
    <w:rPr>
      <w:vertAlign w:val="superscript"/>
    </w:rPr>
  </w:style>
  <w:style w:type="paragraph" w:styleId="ab">
    <w:name w:val="Normal (Web)"/>
    <w:basedOn w:val="a"/>
    <w:uiPriority w:val="99"/>
    <w:unhideWhenUsed/>
    <w:rsid w:val="009239B9"/>
    <w:pPr>
      <w:spacing w:before="100" w:beforeAutospacing="1" w:after="100" w:afterAutospacing="1" w:line="240" w:lineRule="auto"/>
    </w:pPr>
    <w:rPr>
      <w:rFonts w:ascii="Times New Roman" w:hAnsi="Times New Roman"/>
      <w:sz w:val="24"/>
      <w:szCs w:val="24"/>
      <w:lang w:eastAsia="ru-RU"/>
    </w:rPr>
  </w:style>
  <w:style w:type="paragraph" w:customStyle="1" w:styleId="ConsPlusNormal">
    <w:name w:val="ConsPlusNormal"/>
    <w:uiPriority w:val="99"/>
    <w:rsid w:val="009239B9"/>
    <w:pPr>
      <w:widowControl w:val="0"/>
      <w:autoSpaceDE w:val="0"/>
      <w:autoSpaceDN w:val="0"/>
      <w:adjustRightInd w:val="0"/>
      <w:ind w:firstLine="720"/>
    </w:pPr>
    <w:rPr>
      <w:rFonts w:ascii="Arial" w:eastAsia="Times New Roman" w:hAnsi="Arial" w:cs="Arial"/>
    </w:rPr>
  </w:style>
  <w:style w:type="table" w:customStyle="1" w:styleId="12">
    <w:name w:val="Сетка таблицы12"/>
    <w:basedOn w:val="a1"/>
    <w:next w:val="a9"/>
    <w:uiPriority w:val="59"/>
    <w:rsid w:val="006E7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9"/>
    <w:uiPriority w:val="59"/>
    <w:rsid w:val="00AB3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44801"/>
    <w:pPr>
      <w:ind w:left="720"/>
      <w:contextualSpacing/>
    </w:pPr>
  </w:style>
  <w:style w:type="table" w:customStyle="1" w:styleId="14">
    <w:name w:val="Сетка таблицы14"/>
    <w:basedOn w:val="a1"/>
    <w:next w:val="a9"/>
    <w:uiPriority w:val="59"/>
    <w:rsid w:val="00C24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9"/>
    <w:uiPriority w:val="59"/>
    <w:rsid w:val="00C24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9"/>
    <w:uiPriority w:val="59"/>
    <w:rsid w:val="00C24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9"/>
    <w:uiPriority w:val="59"/>
    <w:rsid w:val="00C24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9"/>
    <w:uiPriority w:val="59"/>
    <w:rsid w:val="00C24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9"/>
    <w:uiPriority w:val="59"/>
    <w:rsid w:val="00C24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9"/>
    <w:uiPriority w:val="59"/>
    <w:rsid w:val="000F7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066D0B"/>
    <w:pPr>
      <w:spacing w:after="0" w:line="240" w:lineRule="auto"/>
    </w:pPr>
    <w:rPr>
      <w:rFonts w:eastAsia="Times New Roman"/>
      <w:sz w:val="20"/>
      <w:szCs w:val="20"/>
      <w:lang w:eastAsia="ru-RU"/>
    </w:rPr>
  </w:style>
  <w:style w:type="character" w:customStyle="1" w:styleId="ae">
    <w:name w:val="Текст сноски Знак"/>
    <w:link w:val="ad"/>
    <w:uiPriority w:val="99"/>
    <w:semiHidden/>
    <w:rsid w:val="00066D0B"/>
    <w:rPr>
      <w:rFonts w:ascii="Calibri" w:eastAsia="Times New Roman" w:hAnsi="Calibri" w:cs="Times New Roman"/>
      <w:sz w:val="20"/>
      <w:szCs w:val="20"/>
      <w:lang w:eastAsia="ru-RU"/>
    </w:rPr>
  </w:style>
  <w:style w:type="character" w:customStyle="1" w:styleId="10">
    <w:name w:val="Заголовок 1 Знак"/>
    <w:link w:val="1"/>
    <w:rsid w:val="00DF036A"/>
    <w:rPr>
      <w:rFonts w:ascii="Cambria" w:eastAsia="Times New Roman" w:hAnsi="Cambria" w:cs="Times New Roman"/>
      <w:b/>
      <w:bCs/>
      <w:color w:val="365F91"/>
      <w:sz w:val="28"/>
      <w:szCs w:val="28"/>
      <w:lang w:eastAsia="ru-RU"/>
    </w:rPr>
  </w:style>
  <w:style w:type="character" w:styleId="af">
    <w:name w:val="Hyperlink"/>
    <w:uiPriority w:val="99"/>
    <w:unhideWhenUsed/>
    <w:rsid w:val="00DF03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745849">
      <w:bodyDiv w:val="1"/>
      <w:marLeft w:val="0"/>
      <w:marRight w:val="0"/>
      <w:marTop w:val="0"/>
      <w:marBottom w:val="0"/>
      <w:divBdr>
        <w:top w:val="none" w:sz="0" w:space="0" w:color="auto"/>
        <w:left w:val="none" w:sz="0" w:space="0" w:color="auto"/>
        <w:bottom w:val="none" w:sz="0" w:space="0" w:color="auto"/>
        <w:right w:val="none" w:sz="0" w:space="0" w:color="auto"/>
      </w:divBdr>
    </w:div>
    <w:div w:id="1187792566">
      <w:bodyDiv w:val="1"/>
      <w:marLeft w:val="0"/>
      <w:marRight w:val="0"/>
      <w:marTop w:val="0"/>
      <w:marBottom w:val="0"/>
      <w:divBdr>
        <w:top w:val="none" w:sz="0" w:space="0" w:color="auto"/>
        <w:left w:val="none" w:sz="0" w:space="0" w:color="auto"/>
        <w:bottom w:val="none" w:sz="0" w:space="0" w:color="auto"/>
        <w:right w:val="none" w:sz="0" w:space="0" w:color="auto"/>
      </w:divBdr>
    </w:div>
    <w:div w:id="1513372273">
      <w:bodyDiv w:val="1"/>
      <w:marLeft w:val="0"/>
      <w:marRight w:val="0"/>
      <w:marTop w:val="0"/>
      <w:marBottom w:val="0"/>
      <w:divBdr>
        <w:top w:val="none" w:sz="0" w:space="0" w:color="auto"/>
        <w:left w:val="none" w:sz="0" w:space="0" w:color="auto"/>
        <w:bottom w:val="none" w:sz="0" w:space="0" w:color="auto"/>
        <w:right w:val="none" w:sz="0" w:space="0" w:color="auto"/>
      </w:divBdr>
    </w:div>
    <w:div w:id="1688557602">
      <w:bodyDiv w:val="1"/>
      <w:marLeft w:val="0"/>
      <w:marRight w:val="0"/>
      <w:marTop w:val="0"/>
      <w:marBottom w:val="0"/>
      <w:divBdr>
        <w:top w:val="none" w:sz="0" w:space="0" w:color="auto"/>
        <w:left w:val="none" w:sz="0" w:space="0" w:color="auto"/>
        <w:bottom w:val="none" w:sz="0" w:space="0" w:color="auto"/>
        <w:right w:val="none" w:sz="0" w:space="0" w:color="auto"/>
      </w:divBdr>
    </w:div>
    <w:div w:id="203241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0.4427023046852826"/>
          <c:y val="0"/>
          <c:w val="0.53524353796749924"/>
          <c:h val="0.86407315836862975"/>
        </c:manualLayout>
      </c:layout>
      <c:bar3DChart>
        <c:barDir val="bar"/>
        <c:grouping val="clustered"/>
        <c:varyColors val="0"/>
        <c:ser>
          <c:idx val="0"/>
          <c:order val="0"/>
          <c:tx>
            <c:strRef>
              <c:f>Лист1!$D$3</c:f>
              <c:strCache>
                <c:ptCount val="1"/>
                <c:pt idx="0">
                  <c:v>Средний балл</c:v>
                </c:pt>
              </c:strCache>
            </c:strRef>
          </c:tx>
          <c:invertIfNegative val="0"/>
          <c:dPt>
            <c:idx val="0"/>
            <c:invertIfNegative val="0"/>
            <c:bubble3D val="0"/>
            <c:spPr>
              <a:solidFill>
                <a:schemeClr val="accent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invertIfNegative val="0"/>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layout>
                <c:manualLayout>
                  <c:x val="2.2222222222222122E-2"/>
                  <c:y val="-4.6296296296296302E-3"/>
                </c:manualLayout>
              </c:layout>
              <c:spPr>
                <a:noFill/>
                <a:ln w="25344">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dLbl>
            <c:dLbl>
              <c:idx val="1"/>
              <c:layout>
                <c:manualLayout>
                  <c:x val="1.666666666666667E-2"/>
                  <c:y val="-2.3148148148148147E-2"/>
                </c:manualLayout>
              </c:layout>
              <c:spPr>
                <a:noFill/>
                <a:ln w="25344">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dLbl>
            <c:dLbl>
              <c:idx val="2"/>
              <c:layout>
                <c:manualLayout>
                  <c:x val="2.5000000000000001E-2"/>
                  <c:y val="-9.2592592592592622E-3"/>
                </c:manualLayout>
              </c:layout>
              <c:spPr>
                <a:noFill/>
                <a:ln w="25344">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dLbl>
            <c:spPr>
              <a:noFill/>
              <a:ln w="25344">
                <a:noFill/>
              </a:ln>
            </c:spPr>
            <c:showLegendKey val="0"/>
            <c:showVal val="1"/>
            <c:showCatName val="0"/>
            <c:showSerName val="0"/>
            <c:showPercent val="0"/>
            <c:showBubbleSize val="0"/>
            <c:showLeaderLines val="0"/>
          </c:dLbls>
          <c:cat>
            <c:strRef>
              <c:f>Лист1!$C$4:$C$6</c:f>
              <c:strCache>
                <c:ptCount val="3"/>
                <c:pt idx="0">
                  <c:v>Улица (двор, где располагается помещение ТОС)</c:v>
                </c:pt>
                <c:pt idx="1">
                  <c:v>Микрорайон (-ы), относящийся к ТОС</c:v>
                </c:pt>
                <c:pt idx="2">
                  <c:v>Вклад в развитие города в целом</c:v>
                </c:pt>
              </c:strCache>
            </c:strRef>
          </c:cat>
          <c:val>
            <c:numRef>
              <c:f>Лист1!$D$4:$D$6</c:f>
              <c:numCache>
                <c:formatCode>General</c:formatCode>
                <c:ptCount val="3"/>
                <c:pt idx="0">
                  <c:v>3.82</c:v>
                </c:pt>
                <c:pt idx="1">
                  <c:v>3.9499999999999997</c:v>
                </c:pt>
                <c:pt idx="2">
                  <c:v>3.63</c:v>
                </c:pt>
              </c:numCache>
            </c:numRef>
          </c:val>
        </c:ser>
        <c:dLbls>
          <c:showLegendKey val="0"/>
          <c:showVal val="0"/>
          <c:showCatName val="0"/>
          <c:showSerName val="0"/>
          <c:showPercent val="0"/>
          <c:showBubbleSize val="0"/>
        </c:dLbls>
        <c:gapWidth val="75"/>
        <c:shape val="box"/>
        <c:axId val="78555008"/>
        <c:axId val="78556544"/>
        <c:axId val="0"/>
      </c:bar3DChart>
      <c:catAx>
        <c:axId val="78555008"/>
        <c:scaling>
          <c:orientation val="minMax"/>
        </c:scaling>
        <c:delete val="0"/>
        <c:axPos val="l"/>
        <c:numFmt formatCode="General" sourceLinked="0"/>
        <c:majorTickMark val="none"/>
        <c:minorTickMark val="none"/>
        <c:tickLblPos val="nextTo"/>
        <c:crossAx val="78556544"/>
        <c:crosses val="autoZero"/>
        <c:auto val="1"/>
        <c:lblAlgn val="ctr"/>
        <c:lblOffset val="100"/>
        <c:noMultiLvlLbl val="0"/>
      </c:catAx>
      <c:valAx>
        <c:axId val="78556544"/>
        <c:scaling>
          <c:orientation val="minMax"/>
        </c:scaling>
        <c:delete val="1"/>
        <c:axPos val="b"/>
        <c:numFmt formatCode="General" sourceLinked="1"/>
        <c:majorTickMark val="out"/>
        <c:minorTickMark val="none"/>
        <c:tickLblPos val="nextTo"/>
        <c:crossAx val="78555008"/>
        <c:crosses val="autoZero"/>
        <c:crossBetween val="between"/>
      </c:valAx>
      <c:spPr>
        <a:noFill/>
        <a:ln w="25386">
          <a:noFill/>
        </a:ln>
      </c:spPr>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bar"/>
        <c:grouping val="clustered"/>
        <c:varyColors val="0"/>
        <c:ser>
          <c:idx val="0"/>
          <c:order val="0"/>
          <c:invertIfNegative val="0"/>
          <c:dPt>
            <c:idx val="0"/>
            <c:invertIfNegative val="0"/>
            <c:bubble3D val="0"/>
            <c:spPr>
              <a:solidFill>
                <a:srgbClr val="C0504D">
                  <a:lumMod val="75000"/>
                </a:srgbClr>
              </a:solidFill>
              <a:ln w="9495" cap="flat" cmpd="sng" algn="ctr">
                <a:solidFill>
                  <a:schemeClr val="dk1">
                    <a:shade val="95000"/>
                    <a:satMod val="105000"/>
                  </a:schemeClr>
                </a:solidFill>
                <a:prstDash val="solid"/>
              </a:ln>
              <a:effectLst>
                <a:outerShdw blurRad="40000" dist="20000" dir="5400000" rotWithShape="0">
                  <a:srgbClr val="000000">
                    <a:alpha val="38000"/>
                  </a:srgbClr>
                </a:outerShdw>
              </a:effectLst>
            </c:spPr>
          </c:dPt>
          <c:dPt>
            <c:idx val="1"/>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invertIfNegative val="0"/>
            <c:bubble3D val="0"/>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495" cap="flat" cmpd="sng" algn="ctr">
                <a:solidFill>
                  <a:schemeClr val="dk1">
                    <a:shade val="95000"/>
                    <a:satMod val="105000"/>
                  </a:schemeClr>
                </a:solidFill>
                <a:prstDash val="solid"/>
              </a:ln>
              <a:effectLst>
                <a:outerShdw blurRad="40000" dist="20000" dir="5400000" rotWithShape="0">
                  <a:srgbClr val="000000">
                    <a:alpha val="38000"/>
                  </a:srgbClr>
                </a:outerShdw>
              </a:effectLst>
            </c:spPr>
          </c:dPt>
          <c:dLbls>
            <c:dLbl>
              <c:idx val="1"/>
              <c:layout>
                <c:manualLayout>
                  <c:x val="1.1111111111111115E-2"/>
                  <c:y val="0"/>
                </c:manualLayout>
              </c:layout>
              <c:spPr>
                <a:noFill/>
                <a:ln w="25320">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dLbl>
            <c:dLbl>
              <c:idx val="2"/>
              <c:layout>
                <c:manualLayout>
                  <c:x val="1.9444444444444445E-2"/>
                  <c:y val="-1.3888888888888892E-2"/>
                </c:manualLayout>
              </c:layout>
              <c:spPr>
                <a:noFill/>
                <a:ln w="25320">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dLbl>
            <c:dLbl>
              <c:idx val="3"/>
              <c:layout>
                <c:manualLayout>
                  <c:x val="1.666666666666667E-2"/>
                  <c:y val="-9.2592592592592622E-3"/>
                </c:manualLayout>
              </c:layout>
              <c:spPr>
                <a:noFill/>
                <a:ln w="25320">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dLbl>
            <c:dLbl>
              <c:idx val="4"/>
              <c:layout>
                <c:manualLayout>
                  <c:x val="1.1111111111111216E-2"/>
                  <c:y val="-4.6296296296296519E-3"/>
                </c:manualLayout>
              </c:layout>
              <c:spPr>
                <a:noFill/>
                <a:ln w="25320">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dLbl>
            <c:spPr>
              <a:noFill/>
              <a:ln w="25320">
                <a:noFill/>
              </a:ln>
            </c:spPr>
            <c:showLegendKey val="0"/>
            <c:showVal val="1"/>
            <c:showCatName val="0"/>
            <c:showSerName val="0"/>
            <c:showPercent val="0"/>
            <c:showBubbleSize val="0"/>
            <c:showLeaderLines val="0"/>
          </c:dLbls>
          <c:cat>
            <c:strRef>
              <c:f>Лист1!$C$22:$C$26</c:f>
              <c:strCache>
                <c:ptCount val="5"/>
                <c:pt idx="0">
                  <c:v>Обращаюсь несколько раз в неделю</c:v>
                </c:pt>
                <c:pt idx="1">
                  <c:v>Обращаюсь еженедельно</c:v>
                </c:pt>
                <c:pt idx="2">
                  <c:v>Обращаюсь ежемесячно</c:v>
                </c:pt>
                <c:pt idx="3">
                  <c:v>Обращаюсь несколько раз в месяц</c:v>
                </c:pt>
                <c:pt idx="4">
                  <c:v>Обращаюсь один раз в несколько месяцев</c:v>
                </c:pt>
              </c:strCache>
            </c:strRef>
          </c:cat>
          <c:val>
            <c:numRef>
              <c:f>Лист1!$D$22:$D$26</c:f>
              <c:numCache>
                <c:formatCode>General</c:formatCode>
                <c:ptCount val="5"/>
                <c:pt idx="0">
                  <c:v>1</c:v>
                </c:pt>
                <c:pt idx="1">
                  <c:v>7</c:v>
                </c:pt>
                <c:pt idx="2">
                  <c:v>6</c:v>
                </c:pt>
                <c:pt idx="3">
                  <c:v>3</c:v>
                </c:pt>
                <c:pt idx="4">
                  <c:v>5</c:v>
                </c:pt>
              </c:numCache>
            </c:numRef>
          </c:val>
        </c:ser>
        <c:dLbls>
          <c:showLegendKey val="0"/>
          <c:showVal val="0"/>
          <c:showCatName val="0"/>
          <c:showSerName val="0"/>
          <c:showPercent val="0"/>
          <c:showBubbleSize val="0"/>
        </c:dLbls>
        <c:gapWidth val="75"/>
        <c:shape val="box"/>
        <c:axId val="91437696"/>
        <c:axId val="91443584"/>
        <c:axId val="0"/>
      </c:bar3DChart>
      <c:catAx>
        <c:axId val="91437696"/>
        <c:scaling>
          <c:orientation val="minMax"/>
        </c:scaling>
        <c:delete val="0"/>
        <c:axPos val="l"/>
        <c:numFmt formatCode="General" sourceLinked="0"/>
        <c:majorTickMark val="none"/>
        <c:minorTickMark val="none"/>
        <c:tickLblPos val="nextTo"/>
        <c:crossAx val="91443584"/>
        <c:crosses val="autoZero"/>
        <c:auto val="1"/>
        <c:lblAlgn val="ctr"/>
        <c:lblOffset val="100"/>
        <c:noMultiLvlLbl val="0"/>
      </c:catAx>
      <c:valAx>
        <c:axId val="91443584"/>
        <c:scaling>
          <c:orientation val="minMax"/>
        </c:scaling>
        <c:delete val="1"/>
        <c:axPos val="b"/>
        <c:numFmt formatCode="General" sourceLinked="1"/>
        <c:majorTickMark val="out"/>
        <c:minorTickMark val="none"/>
        <c:tickLblPos val="nextTo"/>
        <c:crossAx val="91437696"/>
        <c:crosses val="autoZero"/>
        <c:crossBetween val="between"/>
      </c:valAx>
      <c:spPr>
        <a:noFill/>
        <a:ln w="25333">
          <a:noFill/>
        </a:ln>
      </c:spPr>
    </c:plotArea>
    <c:plotVisOnly val="1"/>
    <c:dispBlanksAs val="gap"/>
    <c:showDLblsOverMax val="0"/>
  </c:chart>
  <c:spPr>
    <a:ln>
      <a:solidFill>
        <a:sysClr val="window" lastClr="FFFFFF"/>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28328049186699855"/>
          <c:y val="0"/>
          <c:w val="0.6940093009434084"/>
          <c:h val="0.68474123370894169"/>
        </c:manualLayout>
      </c:layout>
      <c:bar3DChart>
        <c:barDir val="bar"/>
        <c:grouping val="clustered"/>
        <c:varyColors val="0"/>
        <c:ser>
          <c:idx val="0"/>
          <c:order val="0"/>
          <c:tx>
            <c:strRef>
              <c:f>Лист1!$C$5</c:f>
              <c:strCache>
                <c:ptCount val="1"/>
                <c:pt idx="0">
                  <c:v>Внимательностью и вежливостью сотрудников</c:v>
                </c:pt>
              </c:strCache>
            </c:strRef>
          </c:tx>
          <c:invertIfNegative val="0"/>
          <c:dLbls>
            <c:dLbl>
              <c:idx val="2"/>
              <c:delete val="1"/>
            </c:dLbl>
            <c:dLbl>
              <c:idx val="3"/>
              <c:delete val="1"/>
            </c:dLbl>
            <c:spPr>
              <a:noFill/>
              <a:ln w="25404">
                <a:noFill/>
              </a:ln>
            </c:spPr>
            <c:showLegendKey val="0"/>
            <c:showVal val="1"/>
            <c:showCatName val="0"/>
            <c:showSerName val="0"/>
            <c:showPercent val="0"/>
            <c:showBubbleSize val="0"/>
            <c:showLeaderLines val="0"/>
          </c:dLbls>
          <c:cat>
            <c:strRef>
              <c:f>Лист1!$D$4:$I$4</c:f>
              <c:strCache>
                <c:ptCount val="6"/>
                <c:pt idx="0">
                  <c:v>Удовлетворен полностью</c:v>
                </c:pt>
                <c:pt idx="1">
                  <c:v>Скорее  удовлетворен</c:v>
                </c:pt>
                <c:pt idx="2">
                  <c:v>Удовлетворён относительно</c:v>
                </c:pt>
                <c:pt idx="3">
                  <c:v>Скорее не удовлетворен</c:v>
                </c:pt>
                <c:pt idx="4">
                  <c:v>Не удовлетворен</c:v>
                </c:pt>
                <c:pt idx="5">
                  <c:v>Затрудняюсь ответить</c:v>
                </c:pt>
              </c:strCache>
            </c:strRef>
          </c:cat>
          <c:val>
            <c:numRef>
              <c:f>Лист1!$D$5:$I$5</c:f>
              <c:numCache>
                <c:formatCode>General</c:formatCode>
                <c:ptCount val="6"/>
                <c:pt idx="0">
                  <c:v>87</c:v>
                </c:pt>
                <c:pt idx="1">
                  <c:v>8.7000000000000011</c:v>
                </c:pt>
                <c:pt idx="2">
                  <c:v>0</c:v>
                </c:pt>
                <c:pt idx="3">
                  <c:v>0</c:v>
                </c:pt>
                <c:pt idx="4">
                  <c:v>4.3</c:v>
                </c:pt>
              </c:numCache>
            </c:numRef>
          </c:val>
        </c:ser>
        <c:ser>
          <c:idx val="1"/>
          <c:order val="1"/>
          <c:tx>
            <c:strRef>
              <c:f>Лист1!$C$6</c:f>
              <c:strCache>
                <c:ptCount val="1"/>
                <c:pt idx="0">
                  <c:v>Компетентностью сотрудников</c:v>
                </c:pt>
              </c:strCache>
            </c:strRef>
          </c:tx>
          <c:invertIfNegative val="0"/>
          <c:dLbls>
            <c:dLbl>
              <c:idx val="0"/>
              <c:layout>
                <c:manualLayout>
                  <c:x val="-6.1919504643962852E-3"/>
                  <c:y val="-4.830917874396135E-3"/>
                </c:manualLayout>
              </c:layout>
              <c:spPr>
                <a:noFill/>
                <a:ln w="25404">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dLbl>
            <c:dLbl>
              <c:idx val="3"/>
              <c:delete val="1"/>
            </c:dLbl>
            <c:dLbl>
              <c:idx val="4"/>
              <c:layout>
                <c:manualLayout>
                  <c:x val="0"/>
                  <c:y val="4.9253728449069896E-2"/>
                </c:manualLayout>
              </c:layout>
              <c:spPr>
                <a:noFill/>
                <a:ln w="25404">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dLbl>
            <c:dLbl>
              <c:idx val="5"/>
              <c:layout>
                <c:manualLayout>
                  <c:x val="0"/>
                  <c:y val="8.2089547415116499E-3"/>
                </c:manualLayout>
              </c:layout>
              <c:spPr>
                <a:noFill/>
                <a:ln w="25404">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dLbl>
            <c:spPr>
              <a:noFill/>
              <a:ln w="25404">
                <a:noFill/>
              </a:ln>
            </c:spPr>
            <c:showLegendKey val="0"/>
            <c:showVal val="1"/>
            <c:showCatName val="0"/>
            <c:showSerName val="0"/>
            <c:showPercent val="0"/>
            <c:showBubbleSize val="0"/>
            <c:showLeaderLines val="0"/>
          </c:dLbls>
          <c:cat>
            <c:strRef>
              <c:f>Лист1!$D$4:$I$4</c:f>
              <c:strCache>
                <c:ptCount val="6"/>
                <c:pt idx="0">
                  <c:v>Удовлетворен полностью</c:v>
                </c:pt>
                <c:pt idx="1">
                  <c:v>Скорее  удовлетворен</c:v>
                </c:pt>
                <c:pt idx="2">
                  <c:v>Удовлетворён относительно</c:v>
                </c:pt>
                <c:pt idx="3">
                  <c:v>Скорее не удовлетворен</c:v>
                </c:pt>
                <c:pt idx="4">
                  <c:v>Не удовлетворен</c:v>
                </c:pt>
                <c:pt idx="5">
                  <c:v>Затрудняюсь ответить</c:v>
                </c:pt>
              </c:strCache>
            </c:strRef>
          </c:cat>
          <c:val>
            <c:numRef>
              <c:f>Лист1!$D$6:$I$6</c:f>
              <c:numCache>
                <c:formatCode>General</c:formatCode>
                <c:ptCount val="6"/>
                <c:pt idx="0">
                  <c:v>65.2</c:v>
                </c:pt>
                <c:pt idx="1">
                  <c:v>21.7</c:v>
                </c:pt>
                <c:pt idx="2">
                  <c:v>4.3</c:v>
                </c:pt>
                <c:pt idx="3">
                  <c:v>0</c:v>
                </c:pt>
                <c:pt idx="4">
                  <c:v>4.3</c:v>
                </c:pt>
                <c:pt idx="5">
                  <c:v>4.3</c:v>
                </c:pt>
              </c:numCache>
            </c:numRef>
          </c:val>
        </c:ser>
        <c:ser>
          <c:idx val="2"/>
          <c:order val="2"/>
          <c:tx>
            <c:strRef>
              <c:f>Лист1!$C$7</c:f>
              <c:strCache>
                <c:ptCount val="1"/>
                <c:pt idx="0">
                  <c:v>Общим уровнем обслуживания со стороны сотрудников</c:v>
                </c:pt>
              </c:strCache>
            </c:strRef>
          </c:tx>
          <c:invertIfNegative val="0"/>
          <c:dLbls>
            <c:dLbl>
              <c:idx val="0"/>
              <c:layout>
                <c:manualLayout>
                  <c:x val="4.1291285799260292E-3"/>
                  <c:y val="-4.104477370755825E-3"/>
                </c:manualLayout>
              </c:layout>
              <c:spPr>
                <a:noFill/>
                <a:ln w="25404">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dLbl>
            <c:dLbl>
              <c:idx val="1"/>
              <c:layout>
                <c:manualLayout>
                  <c:x val="0"/>
                  <c:y val="-8.2089547415116499E-3"/>
                </c:manualLayout>
              </c:layout>
              <c:spPr>
                <a:noFill/>
                <a:ln w="25404">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dLbl>
            <c:dLbl>
              <c:idx val="2"/>
              <c:delete val="1"/>
            </c:dLbl>
            <c:spPr>
              <a:noFill/>
              <a:ln w="25404">
                <a:noFill/>
              </a:ln>
            </c:spPr>
            <c:showLegendKey val="0"/>
            <c:showVal val="1"/>
            <c:showCatName val="0"/>
            <c:showSerName val="0"/>
            <c:showPercent val="0"/>
            <c:showBubbleSize val="0"/>
            <c:showLeaderLines val="0"/>
          </c:dLbls>
          <c:cat>
            <c:strRef>
              <c:f>Лист1!$D$4:$I$4</c:f>
              <c:strCache>
                <c:ptCount val="6"/>
                <c:pt idx="0">
                  <c:v>Удовлетворен полностью</c:v>
                </c:pt>
                <c:pt idx="1">
                  <c:v>Скорее  удовлетворен</c:v>
                </c:pt>
                <c:pt idx="2">
                  <c:v>Удовлетворён относительно</c:v>
                </c:pt>
                <c:pt idx="3">
                  <c:v>Скорее не удовлетворен</c:v>
                </c:pt>
                <c:pt idx="4">
                  <c:v>Не удовлетворен</c:v>
                </c:pt>
                <c:pt idx="5">
                  <c:v>Затрудняюсь ответить</c:v>
                </c:pt>
              </c:strCache>
            </c:strRef>
          </c:cat>
          <c:val>
            <c:numRef>
              <c:f>Лист1!$D$7:$I$7</c:f>
              <c:numCache>
                <c:formatCode>General</c:formatCode>
                <c:ptCount val="6"/>
                <c:pt idx="0">
                  <c:v>69.599999999999994</c:v>
                </c:pt>
                <c:pt idx="1">
                  <c:v>21.7</c:v>
                </c:pt>
                <c:pt idx="2">
                  <c:v>0</c:v>
                </c:pt>
                <c:pt idx="4">
                  <c:v>4.3</c:v>
                </c:pt>
                <c:pt idx="5">
                  <c:v>4.3</c:v>
                </c:pt>
              </c:numCache>
            </c:numRef>
          </c:val>
        </c:ser>
        <c:ser>
          <c:idx val="3"/>
          <c:order val="3"/>
          <c:tx>
            <c:strRef>
              <c:f>Лист1!$C$8</c:f>
              <c:strCache>
                <c:ptCount val="1"/>
                <c:pt idx="0">
                  <c:v>Ответами на Ваши звонки по телефону или на письменные запросы</c:v>
                </c:pt>
              </c:strCache>
            </c:strRef>
          </c:tx>
          <c:invertIfNegative val="0"/>
          <c:dLbls>
            <c:dLbl>
              <c:idx val="3"/>
              <c:delete val="1"/>
            </c:dLbl>
            <c:dLbl>
              <c:idx val="4"/>
              <c:delete val="1"/>
            </c:dLbl>
            <c:dLbl>
              <c:idx val="5"/>
              <c:layout>
                <c:manualLayout>
                  <c:x val="0"/>
                  <c:y val="-1.2315270935960593E-2"/>
                </c:manualLayout>
              </c:layout>
              <c:spPr>
                <a:noFill/>
                <a:ln w="25404">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dLbl>
            <c:spPr>
              <a:noFill/>
              <a:ln w="25404">
                <a:noFill/>
              </a:ln>
            </c:spPr>
            <c:showLegendKey val="0"/>
            <c:showVal val="1"/>
            <c:showCatName val="0"/>
            <c:showSerName val="0"/>
            <c:showPercent val="0"/>
            <c:showBubbleSize val="0"/>
            <c:showLeaderLines val="0"/>
          </c:dLbls>
          <c:cat>
            <c:strRef>
              <c:f>Лист1!$D$4:$I$4</c:f>
              <c:strCache>
                <c:ptCount val="6"/>
                <c:pt idx="0">
                  <c:v>Удовлетворен полностью</c:v>
                </c:pt>
                <c:pt idx="1">
                  <c:v>Скорее  удовлетворен</c:v>
                </c:pt>
                <c:pt idx="2">
                  <c:v>Удовлетворён относительно</c:v>
                </c:pt>
                <c:pt idx="3">
                  <c:v>Скорее не удовлетворен</c:v>
                </c:pt>
                <c:pt idx="4">
                  <c:v>Не удовлетворен</c:v>
                </c:pt>
                <c:pt idx="5">
                  <c:v>Затрудняюсь ответить</c:v>
                </c:pt>
              </c:strCache>
            </c:strRef>
          </c:cat>
          <c:val>
            <c:numRef>
              <c:f>Лист1!$D$8:$I$8</c:f>
              <c:numCache>
                <c:formatCode>General</c:formatCode>
                <c:ptCount val="6"/>
                <c:pt idx="0">
                  <c:v>87</c:v>
                </c:pt>
                <c:pt idx="1">
                  <c:v>4.3</c:v>
                </c:pt>
                <c:pt idx="2">
                  <c:v>4.3</c:v>
                </c:pt>
                <c:pt idx="3">
                  <c:v>0</c:v>
                </c:pt>
                <c:pt idx="4">
                  <c:v>0</c:v>
                </c:pt>
                <c:pt idx="5">
                  <c:v>4.3</c:v>
                </c:pt>
              </c:numCache>
            </c:numRef>
          </c:val>
        </c:ser>
        <c:dLbls>
          <c:showLegendKey val="0"/>
          <c:showVal val="0"/>
          <c:showCatName val="0"/>
          <c:showSerName val="0"/>
          <c:showPercent val="0"/>
          <c:showBubbleSize val="0"/>
        </c:dLbls>
        <c:gapWidth val="75"/>
        <c:shape val="box"/>
        <c:axId val="91486464"/>
        <c:axId val="112381952"/>
        <c:axId val="0"/>
      </c:bar3DChart>
      <c:catAx>
        <c:axId val="91486464"/>
        <c:scaling>
          <c:orientation val="minMax"/>
        </c:scaling>
        <c:delete val="0"/>
        <c:axPos val="l"/>
        <c:numFmt formatCode="General" sourceLinked="0"/>
        <c:majorTickMark val="none"/>
        <c:minorTickMark val="none"/>
        <c:tickLblPos val="nextTo"/>
        <c:crossAx val="112381952"/>
        <c:crosses val="autoZero"/>
        <c:auto val="1"/>
        <c:lblAlgn val="ctr"/>
        <c:lblOffset val="100"/>
        <c:noMultiLvlLbl val="0"/>
      </c:catAx>
      <c:valAx>
        <c:axId val="112381952"/>
        <c:scaling>
          <c:orientation val="minMax"/>
        </c:scaling>
        <c:delete val="1"/>
        <c:axPos val="b"/>
        <c:numFmt formatCode="General" sourceLinked="1"/>
        <c:majorTickMark val="out"/>
        <c:minorTickMark val="none"/>
        <c:tickLblPos val="nextTo"/>
        <c:crossAx val="91486464"/>
        <c:crosses val="autoZero"/>
        <c:crossBetween val="between"/>
      </c:valAx>
      <c:spPr>
        <a:noFill/>
        <a:ln w="25394">
          <a:noFill/>
        </a:ln>
      </c:spPr>
    </c:plotArea>
    <c:legend>
      <c:legendPos val="r"/>
      <c:layout>
        <c:manualLayout>
          <c:xMode val="edge"/>
          <c:yMode val="edge"/>
          <c:x val="5.2763819095477386E-2"/>
          <c:y val="0.70270270270270263"/>
          <c:w val="0.7726130653266331"/>
          <c:h val="0.29729729729729731"/>
        </c:manualLayout>
      </c:layout>
      <c:overlay val="0"/>
    </c:legend>
    <c:plotVisOnly val="1"/>
    <c:dispBlanksAs val="gap"/>
    <c:showDLblsOverMax val="0"/>
  </c:chart>
  <c:spPr>
    <a:ln>
      <a:solidFill>
        <a:sysClr val="window" lastClr="FFFFFF"/>
      </a:solid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8A423-CA04-4611-8CCD-F379C6C50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4371</Words>
  <Characters>24916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12</cp:revision>
  <cp:lastPrinted>2015-11-04T07:24:00Z</cp:lastPrinted>
  <dcterms:created xsi:type="dcterms:W3CDTF">2015-11-02T12:32:00Z</dcterms:created>
  <dcterms:modified xsi:type="dcterms:W3CDTF">2015-11-04T07:24:00Z</dcterms:modified>
</cp:coreProperties>
</file>