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3D" w:rsidRPr="00B77517" w:rsidRDefault="00A46528" w:rsidP="00A73B7E">
      <w:pPr>
        <w:ind w:firstLine="5670"/>
        <w:jc w:val="right"/>
      </w:pPr>
      <w:r w:rsidRPr="00B77517">
        <w:t xml:space="preserve">Проект </w:t>
      </w:r>
      <w:r w:rsidR="00A73B7E" w:rsidRPr="00B77517">
        <w:t xml:space="preserve">вносится </w:t>
      </w:r>
      <w:r w:rsidR="00A73B7E" w:rsidRPr="00B77517">
        <w:br/>
        <w:t>Администрацией города</w:t>
      </w:r>
    </w:p>
    <w:p w:rsidR="00BA1B3D" w:rsidRPr="00B77517" w:rsidRDefault="008C103D" w:rsidP="00A73B7E">
      <w:pPr>
        <w:ind w:firstLine="5670"/>
        <w:jc w:val="right"/>
        <w:rPr>
          <w:sz w:val="28"/>
          <w:szCs w:val="28"/>
        </w:rPr>
      </w:pPr>
      <w:r w:rsidRPr="00B77517">
        <w:t>(редакция от 17.10.2023)</w:t>
      </w:r>
      <w:r w:rsidR="00A73B7E" w:rsidRPr="00B77517">
        <w:t xml:space="preserve"> 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МУНИЦИПАЛЬНОЕ ОБРАЗОВАНИЕ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ГОРОДСКОЙ ОКРУГ СУРГУТ</w:t>
      </w:r>
    </w:p>
    <w:p w:rsidR="0069081D" w:rsidRPr="00B77517" w:rsidRDefault="0069081D" w:rsidP="00DF7246">
      <w:pPr>
        <w:ind w:right="-1"/>
        <w:jc w:val="center"/>
        <w:rPr>
          <w:bCs/>
          <w:sz w:val="28"/>
        </w:rPr>
      </w:pPr>
      <w:r w:rsidRPr="00B77517">
        <w:rPr>
          <w:bCs/>
          <w:sz w:val="28"/>
        </w:rPr>
        <w:t>ХАНТЫ-МАНСИЙСКОГО АВТОНОМНОГО ОКРУГА - ЮГРЫ</w:t>
      </w:r>
    </w:p>
    <w:p w:rsidR="00DF7246" w:rsidRPr="00B77517" w:rsidRDefault="00DF7246" w:rsidP="00DF7246">
      <w:pPr>
        <w:ind w:right="-1"/>
        <w:jc w:val="center"/>
        <w:rPr>
          <w:bCs/>
          <w:sz w:val="28"/>
        </w:rPr>
      </w:pPr>
    </w:p>
    <w:p w:rsidR="00DF7246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77517">
        <w:rPr>
          <w:b/>
          <w:bCs/>
          <w:sz w:val="32"/>
          <w:szCs w:val="32"/>
        </w:rPr>
        <w:t>ДУМА ГОРОДА СУРГУТА</w:t>
      </w:r>
    </w:p>
    <w:p w:rsidR="00D25AAB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</w:p>
    <w:p w:rsidR="00D25AAB" w:rsidRPr="00B77517" w:rsidRDefault="00D25AAB" w:rsidP="00DF7246">
      <w:pPr>
        <w:ind w:right="-365"/>
        <w:jc w:val="center"/>
        <w:rPr>
          <w:b/>
          <w:bCs/>
          <w:sz w:val="32"/>
          <w:szCs w:val="32"/>
        </w:rPr>
      </w:pPr>
      <w:r w:rsidRPr="00B77517">
        <w:rPr>
          <w:b/>
          <w:bCs/>
          <w:sz w:val="32"/>
          <w:szCs w:val="32"/>
        </w:rPr>
        <w:t>РЕШЕНИЕ</w:t>
      </w:r>
    </w:p>
    <w:p w:rsidR="00E1706C" w:rsidRPr="00B77517" w:rsidRDefault="00E1706C" w:rsidP="00E1706C">
      <w:pPr>
        <w:jc w:val="center"/>
        <w:rPr>
          <w:b/>
          <w:sz w:val="32"/>
          <w:szCs w:val="32"/>
        </w:rPr>
      </w:pPr>
    </w:p>
    <w:p w:rsidR="00C93544" w:rsidRPr="00B77517" w:rsidRDefault="00C93544" w:rsidP="00C93544">
      <w:pPr>
        <w:rPr>
          <w:sz w:val="27"/>
          <w:szCs w:val="27"/>
        </w:rPr>
      </w:pPr>
      <w:r w:rsidRPr="00B77517">
        <w:rPr>
          <w:sz w:val="27"/>
          <w:szCs w:val="27"/>
        </w:rPr>
        <w:t>«___»______________20__ г.                                                            № _________</w:t>
      </w:r>
    </w:p>
    <w:p w:rsidR="00E1706C" w:rsidRPr="00B77517" w:rsidRDefault="00E1706C" w:rsidP="00E1706C">
      <w:pPr>
        <w:jc w:val="center"/>
        <w:rPr>
          <w:sz w:val="28"/>
          <w:szCs w:val="28"/>
        </w:rPr>
      </w:pPr>
    </w:p>
    <w:p w:rsidR="00D7537B" w:rsidRPr="00B77517" w:rsidRDefault="00D7537B" w:rsidP="00DF7246">
      <w:pPr>
        <w:jc w:val="center"/>
        <w:rPr>
          <w:sz w:val="28"/>
          <w:szCs w:val="28"/>
        </w:rPr>
      </w:pPr>
    </w:p>
    <w:p w:rsidR="00770269" w:rsidRPr="00B77517" w:rsidRDefault="00770269" w:rsidP="00770269">
      <w:pPr>
        <w:rPr>
          <w:sz w:val="28"/>
          <w:szCs w:val="28"/>
        </w:rPr>
      </w:pPr>
      <w:r w:rsidRPr="00B77517">
        <w:rPr>
          <w:sz w:val="28"/>
          <w:szCs w:val="28"/>
        </w:rPr>
        <w:t>О внесении изменени</w:t>
      </w:r>
      <w:r w:rsidR="00FC3171" w:rsidRPr="00B77517">
        <w:rPr>
          <w:sz w:val="28"/>
          <w:szCs w:val="28"/>
        </w:rPr>
        <w:t>й</w:t>
      </w:r>
      <w:r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br/>
        <w:t xml:space="preserve">в решение Думы города </w:t>
      </w:r>
      <w:r w:rsidRPr="00B77517">
        <w:rPr>
          <w:sz w:val="28"/>
          <w:szCs w:val="28"/>
        </w:rPr>
        <w:br/>
        <w:t>от 26.12.2017 № 206-</w:t>
      </w:r>
      <w:r w:rsidRPr="00B77517">
        <w:rPr>
          <w:sz w:val="28"/>
          <w:szCs w:val="28"/>
          <w:lang w:val="en-US"/>
        </w:rPr>
        <w:t>VI</w:t>
      </w:r>
      <w:r w:rsidRPr="00B77517">
        <w:rPr>
          <w:sz w:val="28"/>
          <w:szCs w:val="28"/>
        </w:rPr>
        <w:t xml:space="preserve"> ДГ </w:t>
      </w:r>
      <w:r w:rsidRPr="00B77517">
        <w:rPr>
          <w:sz w:val="28"/>
          <w:szCs w:val="28"/>
        </w:rPr>
        <w:br/>
        <w:t xml:space="preserve">«О Правилах благоустройства </w:t>
      </w:r>
    </w:p>
    <w:p w:rsidR="00770269" w:rsidRPr="00B77517" w:rsidRDefault="00770269" w:rsidP="00770269">
      <w:pPr>
        <w:rPr>
          <w:sz w:val="28"/>
          <w:szCs w:val="28"/>
        </w:rPr>
      </w:pPr>
      <w:r w:rsidRPr="00B77517">
        <w:rPr>
          <w:sz w:val="28"/>
          <w:szCs w:val="28"/>
        </w:rPr>
        <w:t>территории города Сургута»</w:t>
      </w:r>
    </w:p>
    <w:p w:rsidR="008703AA" w:rsidRPr="00B77517" w:rsidRDefault="008703AA" w:rsidP="00E1101B">
      <w:pPr>
        <w:ind w:right="4820"/>
        <w:jc w:val="both"/>
        <w:rPr>
          <w:sz w:val="28"/>
          <w:szCs w:val="28"/>
        </w:rPr>
      </w:pPr>
    </w:p>
    <w:p w:rsidR="00C93544" w:rsidRPr="00B77517" w:rsidRDefault="00C93544" w:rsidP="00FB1F5C">
      <w:pPr>
        <w:ind w:right="5103"/>
        <w:jc w:val="both"/>
        <w:rPr>
          <w:sz w:val="28"/>
          <w:szCs w:val="28"/>
        </w:rPr>
      </w:pPr>
    </w:p>
    <w:p w:rsidR="00770269" w:rsidRPr="00B77517" w:rsidRDefault="00770269" w:rsidP="004C4BC2">
      <w:pPr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В соответствии с </w:t>
      </w:r>
      <w:r w:rsidR="004C4BC2" w:rsidRPr="00B77517">
        <w:rPr>
          <w:sz w:val="28"/>
          <w:szCs w:val="28"/>
        </w:rPr>
        <w:t>ф</w:t>
      </w:r>
      <w:r w:rsidRPr="00B77517">
        <w:rPr>
          <w:sz w:val="28"/>
          <w:szCs w:val="28"/>
        </w:rPr>
        <w:t xml:space="preserve">едеральными законами от 06.10.2003 № 131-ФЗ </w:t>
      </w:r>
      <w:r w:rsidRPr="00B77517">
        <w:rPr>
          <w:sz w:val="28"/>
          <w:szCs w:val="28"/>
        </w:rPr>
        <w:br/>
        <w:t xml:space="preserve">«Об общих принципах организации местного самоуправления в Российской                  Федерации», </w:t>
      </w:r>
      <w:r w:rsidR="004C4BC2" w:rsidRPr="00B77517">
        <w:rPr>
          <w:sz w:val="28"/>
          <w:szCs w:val="28"/>
        </w:rPr>
        <w:t xml:space="preserve">от 29.12.2022 № 612-ФЗ «О внесении изменений  </w:t>
      </w:r>
      <w:r w:rsidR="00025431" w:rsidRPr="00B77517">
        <w:rPr>
          <w:sz w:val="28"/>
          <w:szCs w:val="28"/>
        </w:rPr>
        <w:br/>
      </w:r>
      <w:r w:rsidR="004C4BC2" w:rsidRPr="00B77517">
        <w:rPr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Pr="00B77517">
        <w:rPr>
          <w:sz w:val="28"/>
          <w:szCs w:val="28"/>
        </w:rPr>
        <w:t>от 31</w:t>
      </w:r>
      <w:r w:rsidR="00CC1637" w:rsidRPr="00B77517">
        <w:rPr>
          <w:sz w:val="28"/>
          <w:szCs w:val="28"/>
        </w:rPr>
        <w:t>.07.</w:t>
      </w:r>
      <w:r w:rsidRPr="00B77517">
        <w:rPr>
          <w:sz w:val="28"/>
          <w:szCs w:val="28"/>
        </w:rPr>
        <w:t>2020 № 247-ФЗ «Об обязательных требованиях в Российской Федерации»,  статьей 31 Устава муниципального образования городской округ Сургут Ханты-Мансийского автономного округа – Югры, постановления Главы города от 11.02.2022 № 25 «Об утверждении порядка  установления и оценки применения обязательных требований, устанавливаемых муниципальными нормативными правовыми актами» Дума города РЕШИЛА:</w:t>
      </w:r>
    </w:p>
    <w:p w:rsidR="00770269" w:rsidRPr="00B77517" w:rsidRDefault="00770269" w:rsidP="00770269">
      <w:pPr>
        <w:ind w:firstLine="709"/>
        <w:jc w:val="both"/>
        <w:rPr>
          <w:sz w:val="28"/>
          <w:szCs w:val="28"/>
        </w:rPr>
      </w:pPr>
    </w:p>
    <w:p w:rsidR="00BB374A" w:rsidRPr="00B77517" w:rsidRDefault="00BB374A" w:rsidP="00645FD7">
      <w:pPr>
        <w:pStyle w:val="a9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 xml:space="preserve">Внести в </w:t>
      </w:r>
      <w:hyperlink r:id="rId8" w:history="1">
        <w:r w:rsidRPr="00B77517">
          <w:rPr>
            <w:sz w:val="28"/>
            <w:szCs w:val="28"/>
          </w:rPr>
          <w:t>решение</w:t>
        </w:r>
      </w:hyperlink>
      <w:r w:rsidRPr="00B77517">
        <w:rPr>
          <w:sz w:val="28"/>
          <w:szCs w:val="28"/>
        </w:rPr>
        <w:t xml:space="preserve"> Думы города от 26.12.2017 № 206-VI ДГ </w:t>
      </w:r>
      <w:r w:rsidRPr="00B77517">
        <w:rPr>
          <w:sz w:val="28"/>
          <w:szCs w:val="28"/>
        </w:rPr>
        <w:br/>
        <w:t xml:space="preserve">«О Правилах благоустройства территории города Сургута»  (в редакции </w:t>
      </w:r>
      <w:r w:rsidRPr="00B77517">
        <w:rPr>
          <w:sz w:val="28"/>
          <w:szCs w:val="28"/>
        </w:rPr>
        <w:br/>
        <w:t xml:space="preserve">от </w:t>
      </w:r>
      <w:r w:rsidR="00645FD7" w:rsidRPr="00B77517">
        <w:rPr>
          <w:sz w:val="28"/>
          <w:szCs w:val="28"/>
        </w:rPr>
        <w:t>19.06.2023 № 366-VII ДГ</w:t>
      </w:r>
      <w:r w:rsidRPr="00B77517">
        <w:rPr>
          <w:sz w:val="28"/>
          <w:szCs w:val="28"/>
        </w:rPr>
        <w:t>) следующие изменения:</w:t>
      </w:r>
    </w:p>
    <w:p w:rsidR="00BE2D92" w:rsidRPr="00B77517" w:rsidRDefault="00BE2D92" w:rsidP="00C359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1) в части 10 статьи 14 приложения к решению слова «праздничная иллюминация» заменить словами «праздничная подсветка»;</w:t>
      </w:r>
    </w:p>
    <w:p w:rsidR="00C359CA" w:rsidRPr="00B77517" w:rsidRDefault="00BE2D92" w:rsidP="00C359C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9969D5" w:rsidRPr="00B77517">
        <w:rPr>
          <w:sz w:val="28"/>
          <w:szCs w:val="28"/>
        </w:rPr>
        <w:t xml:space="preserve">) </w:t>
      </w:r>
      <w:r w:rsidR="00C359CA" w:rsidRPr="00B77517">
        <w:rPr>
          <w:sz w:val="28"/>
          <w:szCs w:val="28"/>
        </w:rPr>
        <w:t xml:space="preserve">часть 11 </w:t>
      </w:r>
      <w:r w:rsidR="009969D5" w:rsidRPr="00B77517">
        <w:rPr>
          <w:sz w:val="28"/>
          <w:szCs w:val="28"/>
        </w:rPr>
        <w:t>стать</w:t>
      </w:r>
      <w:r w:rsidR="00BE2065" w:rsidRPr="00B77517">
        <w:rPr>
          <w:sz w:val="28"/>
          <w:szCs w:val="28"/>
        </w:rPr>
        <w:t>и</w:t>
      </w:r>
      <w:r w:rsidR="009969D5" w:rsidRPr="00B77517">
        <w:rPr>
          <w:sz w:val="28"/>
          <w:szCs w:val="28"/>
        </w:rPr>
        <w:t xml:space="preserve"> 14</w:t>
      </w:r>
      <w:r w:rsidR="00C359CA" w:rsidRPr="00B77517">
        <w:rPr>
          <w:sz w:val="28"/>
          <w:szCs w:val="28"/>
        </w:rPr>
        <w:t xml:space="preserve"> приложения к решению изложить в следующей редакции:</w:t>
      </w:r>
    </w:p>
    <w:p w:rsidR="009969D5" w:rsidRPr="00B77517" w:rsidRDefault="00C359CA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«11. Требования к </w:t>
      </w:r>
      <w:r w:rsidR="0002129E" w:rsidRPr="00B77517">
        <w:rPr>
          <w:sz w:val="28"/>
          <w:szCs w:val="28"/>
        </w:rPr>
        <w:t>подсветке фасадов объектов капитального строительства (</w:t>
      </w:r>
      <w:r w:rsidRPr="00B77517">
        <w:rPr>
          <w:sz w:val="28"/>
          <w:szCs w:val="28"/>
        </w:rPr>
        <w:t>архитектурно</w:t>
      </w:r>
      <w:r w:rsidR="0002129E" w:rsidRPr="00B77517">
        <w:rPr>
          <w:sz w:val="28"/>
          <w:szCs w:val="28"/>
        </w:rPr>
        <w:t>му</w:t>
      </w:r>
      <w:r w:rsidR="003908E8"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>освещени</w:t>
      </w:r>
      <w:r w:rsidR="0002129E" w:rsidRPr="00B77517">
        <w:rPr>
          <w:sz w:val="28"/>
          <w:szCs w:val="28"/>
        </w:rPr>
        <w:t>ю</w:t>
      </w:r>
      <w:r w:rsidRPr="00B77517">
        <w:rPr>
          <w:sz w:val="28"/>
          <w:szCs w:val="28"/>
        </w:rPr>
        <w:t xml:space="preserve"> и праздничной подсветк</w:t>
      </w:r>
      <w:r w:rsidR="0002129E" w:rsidRPr="00B77517">
        <w:rPr>
          <w:sz w:val="28"/>
          <w:szCs w:val="28"/>
        </w:rPr>
        <w:t xml:space="preserve">е, </w:t>
      </w:r>
      <w:r w:rsidR="003908E8" w:rsidRPr="00B77517">
        <w:rPr>
          <w:sz w:val="28"/>
          <w:szCs w:val="28"/>
        </w:rPr>
        <w:t>если такая подсветка планируется)</w:t>
      </w:r>
      <w:r w:rsidR="0002129E" w:rsidRPr="00B77517">
        <w:rPr>
          <w:sz w:val="28"/>
          <w:szCs w:val="28"/>
        </w:rPr>
        <w:t xml:space="preserve"> являются составной частью т</w:t>
      </w:r>
      <w:r w:rsidR="0002129E" w:rsidRPr="00B77517">
        <w:rPr>
          <w:color w:val="000000"/>
          <w:sz w:val="28"/>
          <w:szCs w:val="28"/>
        </w:rPr>
        <w:t>ребований                                     к архитектурно-градостроительному облику объекта капитального строительства</w:t>
      </w:r>
      <w:r w:rsidRPr="00B77517">
        <w:rPr>
          <w:sz w:val="28"/>
          <w:szCs w:val="28"/>
        </w:rPr>
        <w:t xml:space="preserve"> </w:t>
      </w:r>
      <w:r w:rsidR="0002129E" w:rsidRPr="00B77517">
        <w:rPr>
          <w:sz w:val="28"/>
          <w:szCs w:val="28"/>
        </w:rPr>
        <w:t xml:space="preserve">и </w:t>
      </w:r>
      <w:r w:rsidRPr="00B77517">
        <w:rPr>
          <w:sz w:val="28"/>
          <w:szCs w:val="28"/>
        </w:rPr>
        <w:t>устанавливаются Правилами землепользования и застройки на территории города Сургута.</w:t>
      </w:r>
      <w:r w:rsidR="00A803A3" w:rsidRPr="00B77517">
        <w:rPr>
          <w:sz w:val="28"/>
          <w:szCs w:val="28"/>
        </w:rPr>
        <w:t>»;</w:t>
      </w:r>
    </w:p>
    <w:p w:rsidR="00BE2065" w:rsidRPr="00B77517" w:rsidRDefault="00BE2065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3) в пункте 1 части 19 статьи 14 приложения к решению слова «праздничного освещения» заменить словами «праздничной подсветки»;</w:t>
      </w:r>
    </w:p>
    <w:p w:rsidR="00476668" w:rsidRPr="00B77517" w:rsidRDefault="00476668" w:rsidP="0047666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4) в части 35 статьи 14 приложения к решению слова «Установки архитектурно-художественного освещения» заменить словами «Установки АО»;</w:t>
      </w:r>
    </w:p>
    <w:p w:rsidR="00BE2D92" w:rsidRPr="00B77517" w:rsidRDefault="00476668" w:rsidP="00BE2D9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5</w:t>
      </w:r>
      <w:r w:rsidR="00BE2D92" w:rsidRPr="00B77517">
        <w:rPr>
          <w:sz w:val="28"/>
          <w:szCs w:val="28"/>
        </w:rPr>
        <w:t>) в части 36 статьи 14 приложения к решению слова «временное иллюминационное освещение» заменить словами «временная праздничная подсветка»;</w:t>
      </w:r>
    </w:p>
    <w:p w:rsidR="00B24DEA" w:rsidRPr="00B77517" w:rsidRDefault="00476668" w:rsidP="00B24DE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6</w:t>
      </w:r>
      <w:r w:rsidR="00A803A3" w:rsidRPr="00B77517">
        <w:rPr>
          <w:sz w:val="28"/>
          <w:szCs w:val="28"/>
        </w:rPr>
        <w:t>)</w:t>
      </w:r>
      <w:r w:rsidR="00B24DEA" w:rsidRPr="00B77517">
        <w:rPr>
          <w:sz w:val="28"/>
          <w:szCs w:val="28"/>
        </w:rPr>
        <w:t xml:space="preserve"> часть 37 стать</w:t>
      </w:r>
      <w:r w:rsidR="002B1E5E" w:rsidRPr="00B77517">
        <w:rPr>
          <w:sz w:val="28"/>
          <w:szCs w:val="28"/>
        </w:rPr>
        <w:t>и</w:t>
      </w:r>
      <w:r w:rsidR="00B24DEA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B24DEA" w:rsidRPr="00B77517" w:rsidRDefault="00B24DEA" w:rsidP="00B24DE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«37. Наличие </w:t>
      </w:r>
      <w:r w:rsidR="00DC6420" w:rsidRPr="00B77517">
        <w:rPr>
          <w:sz w:val="28"/>
          <w:szCs w:val="28"/>
        </w:rPr>
        <w:t xml:space="preserve">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="00DC6420" w:rsidRPr="00B77517">
        <w:rPr>
          <w:color w:val="000000"/>
          <w:sz w:val="28"/>
          <w:szCs w:val="28"/>
        </w:rPr>
        <w:t xml:space="preserve">архитектурно-градостроительного облика объекта капитального строительства, </w:t>
      </w:r>
      <w:r w:rsidRPr="00B77517">
        <w:rPr>
          <w:sz w:val="28"/>
          <w:szCs w:val="28"/>
        </w:rPr>
        <w:t>согласованн</w:t>
      </w:r>
      <w:r w:rsidR="00B07A6C" w:rsidRPr="00B77517">
        <w:rPr>
          <w:sz w:val="28"/>
          <w:szCs w:val="28"/>
        </w:rPr>
        <w:t>о</w:t>
      </w:r>
      <w:r w:rsidR="00DC6420" w:rsidRPr="00B77517">
        <w:rPr>
          <w:sz w:val="28"/>
          <w:szCs w:val="28"/>
        </w:rPr>
        <w:t>й</w:t>
      </w:r>
      <w:r w:rsid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>департаментом архитектуры и градостроительства Администрации города, обязательно для всех вновь строящихся и реконструируемых объектов.»;</w:t>
      </w:r>
    </w:p>
    <w:p w:rsidR="009F6142" w:rsidRPr="00B77517" w:rsidRDefault="00476668" w:rsidP="009F614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7</w:t>
      </w:r>
      <w:r w:rsidR="009F6142" w:rsidRPr="00B77517">
        <w:rPr>
          <w:sz w:val="28"/>
          <w:szCs w:val="28"/>
        </w:rPr>
        <w:t>) часть 38 стать</w:t>
      </w:r>
      <w:r w:rsidR="00885A41" w:rsidRPr="00B77517">
        <w:rPr>
          <w:sz w:val="28"/>
          <w:szCs w:val="28"/>
        </w:rPr>
        <w:t>и</w:t>
      </w:r>
      <w:r w:rsidR="009F6142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902A84" w:rsidRPr="00B77517" w:rsidRDefault="009F6142" w:rsidP="00664E0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«38. </w:t>
      </w:r>
      <w:r w:rsidR="00664E0B" w:rsidRPr="00B77517">
        <w:rPr>
          <w:color w:val="000000"/>
          <w:sz w:val="28"/>
          <w:szCs w:val="28"/>
        </w:rPr>
        <w:t>Согласование</w:t>
      </w:r>
      <w:r w:rsidR="00664E0B" w:rsidRPr="00B77517">
        <w:rPr>
          <w:color w:val="000000"/>
        </w:rPr>
        <w:t xml:space="preserve"> </w:t>
      </w:r>
      <w:r w:rsidR="00664E0B" w:rsidRPr="00B77517">
        <w:rPr>
          <w:sz w:val="28"/>
          <w:szCs w:val="28"/>
        </w:rPr>
        <w:t>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</w:t>
      </w:r>
      <w:r w:rsidR="00664E0B" w:rsidRPr="00B77517">
        <w:rPr>
          <w:sz w:val="28"/>
          <w:szCs w:val="28"/>
        </w:rPr>
        <w:lastRenderedPageBreak/>
        <w:t xml:space="preserve">ется), являющейся составной частью </w:t>
      </w:r>
      <w:r w:rsidR="00664E0B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строительства, а также согласование вносимых изменений                      в архитектурно-градостроительный облик объекта капитального строительства осуществляется в порядке, установленном Правительством Российской Федерации.</w:t>
      </w:r>
    </w:p>
    <w:p w:rsidR="00664E0B" w:rsidRPr="00B77517" w:rsidRDefault="00902A84" w:rsidP="00664E0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  <w:r w:rsidR="00664E0B" w:rsidRPr="00B77517">
        <w:rPr>
          <w:color w:val="000000"/>
          <w:sz w:val="28"/>
          <w:szCs w:val="28"/>
        </w:rPr>
        <w:t>»;</w:t>
      </w:r>
    </w:p>
    <w:p w:rsidR="009F6142" w:rsidRPr="00B77517" w:rsidRDefault="00476668" w:rsidP="009F614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8</w:t>
      </w:r>
      <w:r w:rsidR="009F6142" w:rsidRPr="00B77517">
        <w:rPr>
          <w:sz w:val="28"/>
          <w:szCs w:val="28"/>
        </w:rPr>
        <w:t>) часть 39 стать</w:t>
      </w:r>
      <w:r w:rsidR="00885A41" w:rsidRPr="00B77517">
        <w:rPr>
          <w:sz w:val="28"/>
          <w:szCs w:val="28"/>
        </w:rPr>
        <w:t>и</w:t>
      </w:r>
      <w:r w:rsidR="009F6142" w:rsidRPr="00B77517">
        <w:rPr>
          <w:sz w:val="28"/>
          <w:szCs w:val="28"/>
        </w:rPr>
        <w:t xml:space="preserve"> 14 приложения к решению изложить в следующей редакции:</w:t>
      </w:r>
    </w:p>
    <w:p w:rsidR="00A803A3" w:rsidRPr="00B77517" w:rsidRDefault="009F6142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«39. </w:t>
      </w:r>
      <w:r w:rsidR="00664E0B" w:rsidRPr="00B77517">
        <w:rPr>
          <w:sz w:val="28"/>
          <w:szCs w:val="28"/>
        </w:rPr>
        <w:t>Рабочая документация, по которой производится монтаж сетей электроснабжения и установок архитектурного освещения и праздничной подсветки</w:t>
      </w:r>
      <w:r w:rsidR="00902A84" w:rsidRPr="00B77517">
        <w:rPr>
          <w:sz w:val="28"/>
          <w:szCs w:val="28"/>
        </w:rPr>
        <w:t>,</w:t>
      </w:r>
      <w:r w:rsidR="00664E0B" w:rsidRPr="00B77517">
        <w:rPr>
          <w:sz w:val="28"/>
          <w:szCs w:val="28"/>
        </w:rPr>
        <w:t xml:space="preserve"> если такая подсветка планируется, должна </w:t>
      </w:r>
      <w:r w:rsidR="00885A41" w:rsidRPr="00B77517">
        <w:rPr>
          <w:sz w:val="28"/>
          <w:szCs w:val="28"/>
        </w:rPr>
        <w:t xml:space="preserve">соответствовать проектной документации по подсветке фасадов объектов капитального строительства (архитектурному освещению и праздничной подсветке, если такая подсветка планируется), являющейся составной частью </w:t>
      </w:r>
      <w:r w:rsidR="00885A41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</w:t>
      </w:r>
      <w:r w:rsidR="00664E0B" w:rsidRPr="00B77517">
        <w:rPr>
          <w:sz w:val="28"/>
          <w:szCs w:val="28"/>
        </w:rPr>
        <w:t>.»;</w:t>
      </w:r>
    </w:p>
    <w:p w:rsidR="00885A41" w:rsidRPr="00B77517" w:rsidRDefault="00885A41" w:rsidP="00885A4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9) часть 41 статьи 14 приложения к решению изложить в следующей редакции:</w:t>
      </w:r>
    </w:p>
    <w:p w:rsidR="00885A41" w:rsidRPr="00B77517" w:rsidRDefault="00885A41" w:rsidP="00885A41">
      <w:pPr>
        <w:pStyle w:val="a9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B77517">
        <w:rPr>
          <w:sz w:val="28"/>
          <w:szCs w:val="28"/>
        </w:rPr>
        <w:t>«41.</w:t>
      </w:r>
      <w:r w:rsidR="006C1CD5" w:rsidRPr="00B77517">
        <w:t xml:space="preserve"> </w:t>
      </w:r>
      <w:r w:rsidR="005411D2" w:rsidRPr="00B77517">
        <w:rPr>
          <w:sz w:val="28"/>
          <w:szCs w:val="28"/>
        </w:rPr>
        <w:t>Организации</w:t>
      </w:r>
      <w:r w:rsidR="006C1CD5" w:rsidRPr="00B77517">
        <w:rPr>
          <w:sz w:val="28"/>
          <w:szCs w:val="28"/>
        </w:rPr>
        <w:t xml:space="preserve">, эксплуатирующие </w:t>
      </w:r>
      <w:r w:rsidR="005411D2" w:rsidRPr="00B77517">
        <w:rPr>
          <w:sz w:val="28"/>
          <w:szCs w:val="28"/>
        </w:rPr>
        <w:t>осветительные установи (функционального, архитектурного освещения, световой информации)</w:t>
      </w:r>
      <w:r w:rsidR="006C1CD5" w:rsidRPr="00B77517">
        <w:rPr>
          <w:sz w:val="28"/>
          <w:szCs w:val="28"/>
        </w:rPr>
        <w:t xml:space="preserve">, обязаны ежедневно включать их с наступлением темноты и выключать </w:t>
      </w:r>
      <w:r w:rsidR="005411D2" w:rsidRPr="00B77517">
        <w:rPr>
          <w:sz w:val="28"/>
          <w:szCs w:val="28"/>
        </w:rPr>
        <w:t xml:space="preserve">                               </w:t>
      </w:r>
      <w:r w:rsidR="006C1CD5" w:rsidRPr="00B77517">
        <w:rPr>
          <w:sz w:val="28"/>
          <w:szCs w:val="28"/>
        </w:rPr>
        <w:t xml:space="preserve">в светлое время суток в соответствии </w:t>
      </w:r>
      <w:r w:rsidR="005411D2" w:rsidRPr="00B77517">
        <w:rPr>
          <w:sz w:val="28"/>
          <w:szCs w:val="28"/>
        </w:rPr>
        <w:t>с требованиями, установленными частями 19 – 22 настоящей статьи</w:t>
      </w:r>
      <w:r w:rsidR="006C1CD5" w:rsidRPr="00B77517">
        <w:rPr>
          <w:sz w:val="28"/>
          <w:szCs w:val="28"/>
        </w:rPr>
        <w:t>.»;</w:t>
      </w:r>
    </w:p>
    <w:p w:rsidR="00451C6C" w:rsidRPr="00B77517" w:rsidRDefault="00885A41" w:rsidP="00451C6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10</w:t>
      </w:r>
      <w:r w:rsidR="001B2F4B" w:rsidRPr="00B77517">
        <w:rPr>
          <w:sz w:val="28"/>
          <w:szCs w:val="28"/>
        </w:rPr>
        <w:t xml:space="preserve">) </w:t>
      </w:r>
      <w:r w:rsidR="00451C6C" w:rsidRPr="00B77517">
        <w:rPr>
          <w:sz w:val="28"/>
          <w:szCs w:val="28"/>
        </w:rPr>
        <w:t xml:space="preserve">часть 1 статьи 15 приложения к решению </w:t>
      </w:r>
      <w:r w:rsidR="00CA2587" w:rsidRPr="00B77517">
        <w:rPr>
          <w:sz w:val="28"/>
          <w:szCs w:val="28"/>
        </w:rPr>
        <w:t>изложить в следующей редакции</w:t>
      </w:r>
      <w:r w:rsidR="00451C6C" w:rsidRPr="00B77517">
        <w:rPr>
          <w:sz w:val="28"/>
          <w:szCs w:val="28"/>
        </w:rPr>
        <w:t>:</w:t>
      </w:r>
    </w:p>
    <w:p w:rsidR="003615D0" w:rsidRPr="00B77517" w:rsidRDefault="009A757B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</w:t>
      </w:r>
      <w:r w:rsidR="00D56DE3" w:rsidRPr="00B77517">
        <w:rPr>
          <w:sz w:val="28"/>
          <w:szCs w:val="28"/>
        </w:rPr>
        <w:t>1</w:t>
      </w:r>
      <w:r w:rsidRPr="00B77517">
        <w:rPr>
          <w:sz w:val="28"/>
          <w:szCs w:val="28"/>
        </w:rPr>
        <w:t>. Установка и эксплуатация рекламных конструкций осуществляется в соответствии с</w:t>
      </w:r>
      <w:r w:rsidR="00FE6197" w:rsidRPr="00B77517">
        <w:rPr>
          <w:sz w:val="28"/>
          <w:szCs w:val="28"/>
        </w:rPr>
        <w:t>:</w:t>
      </w:r>
      <w:r w:rsidRPr="00B77517">
        <w:rPr>
          <w:sz w:val="28"/>
          <w:szCs w:val="28"/>
        </w:rPr>
        <w:t xml:space="preserve"> 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 </w:t>
      </w:r>
      <w:r w:rsidR="009A757B" w:rsidRPr="00B77517">
        <w:rPr>
          <w:sz w:val="28"/>
          <w:szCs w:val="28"/>
        </w:rPr>
        <w:t>Федеральным законом от 13.03.2006 № 38-ФЗ «О рекламе»</w:t>
      </w:r>
      <w:r w:rsidRPr="00B77517">
        <w:rPr>
          <w:sz w:val="28"/>
          <w:szCs w:val="28"/>
        </w:rPr>
        <w:t>;</w:t>
      </w:r>
      <w:r w:rsidR="009A757B" w:rsidRPr="00B77517">
        <w:rPr>
          <w:sz w:val="28"/>
          <w:szCs w:val="28"/>
        </w:rPr>
        <w:t xml:space="preserve"> 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</w:t>
      </w:r>
      <w:r w:rsidR="009A757B" w:rsidRPr="00B77517">
        <w:rPr>
          <w:sz w:val="28"/>
          <w:szCs w:val="28"/>
        </w:rPr>
        <w:t>Правилами распространения наружной рекламы на территории города Сургута, ут</w:t>
      </w:r>
      <w:r w:rsidRPr="00B77517">
        <w:rPr>
          <w:sz w:val="28"/>
          <w:szCs w:val="28"/>
        </w:rPr>
        <w:t>верждёнными решением Думы горда;</w:t>
      </w:r>
    </w:p>
    <w:p w:rsidR="009A757B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</w:t>
      </w:r>
      <w:r w:rsidR="00FE6197" w:rsidRPr="00B77517">
        <w:rPr>
          <w:sz w:val="28"/>
          <w:szCs w:val="28"/>
        </w:rPr>
        <w:t>т</w:t>
      </w:r>
      <w:r w:rsidR="009A757B" w:rsidRPr="00B77517">
        <w:rPr>
          <w:sz w:val="28"/>
          <w:szCs w:val="28"/>
        </w:rPr>
        <w:t xml:space="preserve">ребованиями к рекламным конструкциям, размещенным </w:t>
      </w:r>
      <w:r w:rsidR="00FE6197" w:rsidRPr="00B77517">
        <w:rPr>
          <w:sz w:val="28"/>
          <w:szCs w:val="28"/>
        </w:rPr>
        <w:t xml:space="preserve">                                         </w:t>
      </w:r>
      <w:r w:rsidR="009A757B" w:rsidRPr="00B77517">
        <w:rPr>
          <w:sz w:val="28"/>
          <w:szCs w:val="28"/>
        </w:rPr>
        <w:t xml:space="preserve">на территории города Сургута, </w:t>
      </w:r>
      <w:r w:rsidRPr="00B77517">
        <w:rPr>
          <w:sz w:val="28"/>
          <w:szCs w:val="28"/>
        </w:rPr>
        <w:t>утвержденными</w:t>
      </w:r>
      <w:r w:rsidR="009A757B" w:rsidRPr="00B77517">
        <w:rPr>
          <w:sz w:val="28"/>
          <w:szCs w:val="28"/>
        </w:rPr>
        <w:t xml:space="preserve"> постановлени</w:t>
      </w:r>
      <w:r w:rsidRPr="00B77517">
        <w:rPr>
          <w:sz w:val="28"/>
          <w:szCs w:val="28"/>
        </w:rPr>
        <w:t>ем</w:t>
      </w:r>
      <w:r w:rsidR="009A757B" w:rsidRPr="00B77517">
        <w:rPr>
          <w:sz w:val="28"/>
          <w:szCs w:val="28"/>
        </w:rPr>
        <w:t xml:space="preserve"> Администрации города Сургута.  </w:t>
      </w:r>
    </w:p>
    <w:p w:rsidR="00175430" w:rsidRPr="00B77517" w:rsidRDefault="0017543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Установка</w:t>
      </w:r>
      <w:r w:rsidR="003615D0" w:rsidRPr="00B77517">
        <w:rPr>
          <w:sz w:val="28"/>
          <w:szCs w:val="28"/>
        </w:rPr>
        <w:t xml:space="preserve"> и эксплуатация</w:t>
      </w:r>
      <w:r w:rsidRPr="00B77517">
        <w:rPr>
          <w:sz w:val="28"/>
          <w:szCs w:val="28"/>
        </w:rPr>
        <w:t xml:space="preserve"> информационных конструкций осуществляется в соответствии с </w:t>
      </w:r>
      <w:r w:rsidR="00DF053C" w:rsidRPr="00B77517">
        <w:rPr>
          <w:sz w:val="28"/>
          <w:szCs w:val="28"/>
        </w:rPr>
        <w:t>настоящей статьей</w:t>
      </w:r>
      <w:r w:rsidR="003615D0" w:rsidRPr="00B77517">
        <w:rPr>
          <w:sz w:val="28"/>
          <w:szCs w:val="28"/>
        </w:rPr>
        <w:t xml:space="preserve">, статьей 18 </w:t>
      </w:r>
      <w:r w:rsidR="003615D0" w:rsidRPr="00B77517">
        <w:rPr>
          <w:sz w:val="28"/>
          <w:szCs w:val="28"/>
        </w:rPr>
        <w:lastRenderedPageBreak/>
        <w:t>настоящих Правил</w:t>
      </w:r>
      <w:r w:rsidR="00DF053C" w:rsidRPr="00B77517">
        <w:rPr>
          <w:sz w:val="28"/>
          <w:szCs w:val="28"/>
        </w:rPr>
        <w:t xml:space="preserve"> и Порядком </w:t>
      </w:r>
      <w:r w:rsidR="009969D5" w:rsidRPr="00B77517">
        <w:rPr>
          <w:sz w:val="28"/>
          <w:szCs w:val="28"/>
        </w:rPr>
        <w:t>размещения и содержания информационных конструкций на территории муниципального образования городской округ Сургут</w:t>
      </w:r>
      <w:r w:rsidR="00254910" w:rsidRPr="00B77517">
        <w:rPr>
          <w:sz w:val="28"/>
          <w:szCs w:val="28"/>
        </w:rPr>
        <w:t xml:space="preserve">, установленным приложением 3 к настоящим Правилам </w:t>
      </w:r>
      <w:r w:rsidR="00BE1CF2" w:rsidRPr="00B77517">
        <w:rPr>
          <w:sz w:val="28"/>
          <w:szCs w:val="28"/>
        </w:rPr>
        <w:t xml:space="preserve"> (далее</w:t>
      </w:r>
      <w:r w:rsidR="009969D5" w:rsidRPr="00B77517">
        <w:rPr>
          <w:sz w:val="28"/>
          <w:szCs w:val="28"/>
        </w:rPr>
        <w:t xml:space="preserve"> – </w:t>
      </w:r>
      <w:r w:rsidRPr="00B77517">
        <w:rPr>
          <w:sz w:val="28"/>
          <w:szCs w:val="28"/>
        </w:rPr>
        <w:t>приложение 3 к настоящим Правилам</w:t>
      </w:r>
      <w:r w:rsidR="009969D5" w:rsidRPr="00B77517">
        <w:rPr>
          <w:sz w:val="28"/>
          <w:szCs w:val="28"/>
        </w:rPr>
        <w:t>).</w:t>
      </w:r>
      <w:r w:rsidR="00BD2895" w:rsidRPr="00B77517">
        <w:rPr>
          <w:sz w:val="28"/>
          <w:szCs w:val="28"/>
        </w:rPr>
        <w:t>»;</w:t>
      </w:r>
      <w:r w:rsidRPr="00B77517">
        <w:rPr>
          <w:sz w:val="28"/>
          <w:szCs w:val="28"/>
        </w:rPr>
        <w:t xml:space="preserve"> </w:t>
      </w:r>
    </w:p>
    <w:p w:rsidR="003615D0" w:rsidRPr="00B77517" w:rsidRDefault="00885A41" w:rsidP="003615D0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11</w:t>
      </w:r>
      <w:r w:rsidR="003615D0" w:rsidRPr="00B77517">
        <w:rPr>
          <w:sz w:val="28"/>
          <w:szCs w:val="28"/>
        </w:rPr>
        <w:t>) часть 3 статьи 15 приложения к решению изложить в следующей редакции:</w:t>
      </w:r>
    </w:p>
    <w:p w:rsidR="003615D0" w:rsidRPr="00B77517" w:rsidRDefault="003615D0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«3. Правообладатель средства размещения информационной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информаци</w:t>
      </w:r>
      <w:r w:rsidR="009553B4" w:rsidRPr="00B77517">
        <w:rPr>
          <w:sz w:val="28"/>
          <w:szCs w:val="28"/>
        </w:rPr>
        <w:t>онных</w:t>
      </w:r>
      <w:r w:rsidRPr="00B77517">
        <w:rPr>
          <w:sz w:val="28"/>
          <w:szCs w:val="28"/>
        </w:rPr>
        <w:t xml:space="preserve"> конструкций должны содержаться в исправном состоянии. Организациям, эксплуатирующим световые вывески, рекомендуется обеспечивать своевременную замену перегоревших газосветовых трубок и электроламп. В случае неисправности отдельных знаков</w:t>
      </w:r>
      <w:r w:rsidR="00EF2CB3" w:rsidRPr="00B77517">
        <w:rPr>
          <w:sz w:val="28"/>
          <w:szCs w:val="28"/>
        </w:rPr>
        <w:t>,</w:t>
      </w:r>
      <w:r w:rsidRPr="00B77517">
        <w:rPr>
          <w:sz w:val="28"/>
          <w:szCs w:val="28"/>
        </w:rPr>
        <w:t xml:space="preserve"> вывески рекомендуется выключать полностью.</w:t>
      </w:r>
      <w:r w:rsidR="009553B4" w:rsidRPr="00B77517">
        <w:rPr>
          <w:sz w:val="28"/>
          <w:szCs w:val="28"/>
        </w:rPr>
        <w:t>»;</w:t>
      </w:r>
    </w:p>
    <w:p w:rsidR="004614AE" w:rsidRPr="00B77517" w:rsidRDefault="00BE2065" w:rsidP="009A757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2</w:t>
      </w:r>
      <w:r w:rsidR="004614AE" w:rsidRPr="00B77517">
        <w:rPr>
          <w:sz w:val="28"/>
          <w:szCs w:val="28"/>
        </w:rPr>
        <w:t>) часть 4 статьи 15 приложения к решению признать утратившей силу;</w:t>
      </w:r>
    </w:p>
    <w:p w:rsidR="008A779A" w:rsidRPr="00B77517" w:rsidRDefault="004614AE" w:rsidP="008A779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3</w:t>
      </w:r>
      <w:r w:rsidRPr="00B77517">
        <w:rPr>
          <w:sz w:val="28"/>
          <w:szCs w:val="28"/>
        </w:rPr>
        <w:t xml:space="preserve">) </w:t>
      </w:r>
      <w:r w:rsidR="008A779A" w:rsidRPr="00B77517">
        <w:rPr>
          <w:sz w:val="28"/>
          <w:szCs w:val="28"/>
        </w:rPr>
        <w:t>в части 7 статьи 15 приложения к решению слова «рекламных и» исключить;</w:t>
      </w:r>
    </w:p>
    <w:p w:rsidR="002A25BA" w:rsidRPr="00B77517" w:rsidRDefault="008A779A" w:rsidP="00203E0D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4</w:t>
      </w:r>
      <w:r w:rsidR="00BD2895" w:rsidRPr="00B77517">
        <w:rPr>
          <w:sz w:val="28"/>
          <w:szCs w:val="28"/>
        </w:rPr>
        <w:t xml:space="preserve">) в части 8 статьи 15 </w:t>
      </w:r>
      <w:r w:rsidR="00203E0D" w:rsidRPr="00B77517">
        <w:rPr>
          <w:sz w:val="28"/>
          <w:szCs w:val="28"/>
        </w:rPr>
        <w:t>приложения к решению</w:t>
      </w:r>
      <w:r w:rsidR="00BD2895" w:rsidRPr="00B77517">
        <w:rPr>
          <w:sz w:val="28"/>
          <w:szCs w:val="28"/>
        </w:rPr>
        <w:t xml:space="preserve"> слов</w:t>
      </w:r>
      <w:r w:rsidR="00203E0D" w:rsidRPr="00B77517">
        <w:rPr>
          <w:sz w:val="28"/>
          <w:szCs w:val="28"/>
        </w:rPr>
        <w:t>а</w:t>
      </w:r>
      <w:r w:rsidR="00BD2895" w:rsidRPr="00B77517">
        <w:rPr>
          <w:sz w:val="28"/>
          <w:szCs w:val="28"/>
        </w:rPr>
        <w:t xml:space="preserve"> «</w:t>
      </w:r>
      <w:r w:rsidR="00203E0D" w:rsidRPr="00B77517">
        <w:rPr>
          <w:sz w:val="28"/>
          <w:szCs w:val="28"/>
        </w:rPr>
        <w:t>, иных графических элементов</w:t>
      </w:r>
      <w:r w:rsidR="00BD2895" w:rsidRPr="00B77517">
        <w:rPr>
          <w:sz w:val="28"/>
          <w:szCs w:val="28"/>
        </w:rPr>
        <w:t>» исключить;</w:t>
      </w:r>
    </w:p>
    <w:p w:rsidR="0045752B" w:rsidRPr="00B77517" w:rsidRDefault="00951864" w:rsidP="0045752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5</w:t>
      </w:r>
      <w:r w:rsidR="0045752B" w:rsidRPr="00B77517">
        <w:rPr>
          <w:sz w:val="28"/>
          <w:szCs w:val="28"/>
        </w:rPr>
        <w:t xml:space="preserve">) в абзаце девятом части 7 статьи 16 </w:t>
      </w:r>
      <w:r w:rsidR="004271A1" w:rsidRPr="00B77517">
        <w:rPr>
          <w:sz w:val="28"/>
          <w:szCs w:val="28"/>
        </w:rPr>
        <w:t xml:space="preserve">приложения к решению </w:t>
      </w:r>
      <w:r w:rsidR="0045752B" w:rsidRPr="00B77517">
        <w:rPr>
          <w:sz w:val="28"/>
          <w:szCs w:val="28"/>
        </w:rPr>
        <w:t>после слов «режиме ее работы» добавить слова «, оформленной в соответствии с требованиями установленными</w:t>
      </w:r>
      <w:r w:rsidR="00006ECF" w:rsidRPr="00B77517">
        <w:rPr>
          <w:sz w:val="28"/>
          <w:szCs w:val="28"/>
        </w:rPr>
        <w:t xml:space="preserve"> статьей 18 настоящих Правил,</w:t>
      </w:r>
      <w:r w:rsidR="0045752B" w:rsidRPr="00B77517">
        <w:rPr>
          <w:sz w:val="28"/>
          <w:szCs w:val="28"/>
        </w:rPr>
        <w:t xml:space="preserve"> частями 1 – 12 статьи 2 приложения 3 к настоящим Правилам»</w:t>
      </w:r>
      <w:r w:rsidR="004A5FFA" w:rsidRPr="00B77517">
        <w:rPr>
          <w:sz w:val="28"/>
          <w:szCs w:val="28"/>
        </w:rPr>
        <w:t>;</w:t>
      </w:r>
    </w:p>
    <w:p w:rsidR="00BB374A" w:rsidRPr="00B77517" w:rsidRDefault="004D50FD" w:rsidP="001B2F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6</w:t>
      </w:r>
      <w:r w:rsidR="001B2F4B" w:rsidRPr="00B77517">
        <w:rPr>
          <w:sz w:val="28"/>
          <w:szCs w:val="28"/>
        </w:rPr>
        <w:t xml:space="preserve">) </w:t>
      </w:r>
      <w:r w:rsidR="00BB374A" w:rsidRPr="00B77517">
        <w:rPr>
          <w:sz w:val="28"/>
          <w:szCs w:val="28"/>
        </w:rPr>
        <w:t>статью 18 приложения к решению изложить в новой редакции согласно приложению к настоящему решению;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7</w:t>
      </w:r>
      <w:r w:rsidR="00BB374A" w:rsidRPr="00B77517">
        <w:rPr>
          <w:sz w:val="28"/>
          <w:szCs w:val="28"/>
        </w:rPr>
        <w:t>) часть 1 статьи 25 приложения к решению дополнить абзацем следующего содержания: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«Парковки, </w:t>
      </w:r>
      <w:r w:rsidRPr="00B77517">
        <w:rPr>
          <w:color w:val="000000"/>
          <w:sz w:val="28"/>
          <w:szCs w:val="28"/>
        </w:rPr>
        <w:t xml:space="preserve">автостоянки, гостевые стоянки не являются элементами благоустройства.»; </w:t>
      </w:r>
    </w:p>
    <w:p w:rsidR="00A44E81" w:rsidRPr="00B77517" w:rsidRDefault="004D50FD" w:rsidP="00A44E81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>1</w:t>
      </w:r>
      <w:r w:rsidR="00885A41" w:rsidRPr="00B77517">
        <w:rPr>
          <w:sz w:val="28"/>
          <w:szCs w:val="28"/>
        </w:rPr>
        <w:t>8</w:t>
      </w:r>
      <w:r w:rsidR="00A44E81" w:rsidRPr="00B77517">
        <w:rPr>
          <w:sz w:val="28"/>
          <w:szCs w:val="28"/>
        </w:rPr>
        <w:t>) наименование приложения 3 к Правилам благоустройства территории города Сургута изложить в следующей редакции:</w:t>
      </w:r>
    </w:p>
    <w:p w:rsidR="00A44E81" w:rsidRPr="00B77517" w:rsidRDefault="00A44E81" w:rsidP="00A44E81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«Порядок размещения и содержания информационных конструкций на территории муниципального образования городской округ Сургут»;</w:t>
      </w:r>
    </w:p>
    <w:p w:rsidR="00403877" w:rsidRPr="00B77517" w:rsidRDefault="00885A41" w:rsidP="0040387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19</w:t>
      </w:r>
      <w:r w:rsidR="00403877" w:rsidRPr="00B77517">
        <w:rPr>
          <w:color w:val="000000"/>
          <w:sz w:val="28"/>
          <w:szCs w:val="28"/>
        </w:rPr>
        <w:t xml:space="preserve">) </w:t>
      </w:r>
      <w:r w:rsidR="00403877" w:rsidRPr="00B77517">
        <w:rPr>
          <w:sz w:val="28"/>
          <w:szCs w:val="28"/>
        </w:rPr>
        <w:t>в части 1 статьи 1 приложения 3 к Правилам благоустройства территории города Сургута слово «город» исключить;</w:t>
      </w:r>
    </w:p>
    <w:p w:rsidR="00B158D0" w:rsidRPr="00B77517" w:rsidRDefault="00B158D0" w:rsidP="00403877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lastRenderedPageBreak/>
        <w:t xml:space="preserve">20) </w:t>
      </w:r>
      <w:r w:rsidR="00AB00EC" w:rsidRPr="00AB00EC">
        <w:rPr>
          <w:sz w:val="28"/>
          <w:szCs w:val="28"/>
        </w:rPr>
        <w:t xml:space="preserve">в </w:t>
      </w:r>
      <w:r w:rsidRPr="00B77517">
        <w:rPr>
          <w:sz w:val="28"/>
          <w:szCs w:val="28"/>
        </w:rPr>
        <w:t>абзаце 7 части 2 статьи 1 приложения 3 к Правилам благоустройства территории города Сургута слова «на многоквартирных жилых домах» заменить словами «на многоквартирных домах»;</w:t>
      </w:r>
    </w:p>
    <w:p w:rsidR="00834E7F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</w:t>
      </w:r>
      <w:r w:rsidR="00B158D0" w:rsidRPr="00B77517">
        <w:rPr>
          <w:color w:val="000000"/>
          <w:sz w:val="28"/>
          <w:szCs w:val="28"/>
        </w:rPr>
        <w:t>1</w:t>
      </w:r>
      <w:r w:rsidR="00834E7F" w:rsidRPr="00B77517">
        <w:rPr>
          <w:color w:val="000000"/>
          <w:sz w:val="28"/>
          <w:szCs w:val="28"/>
        </w:rPr>
        <w:t xml:space="preserve">) часть 8 статьи 1 приложения 3 к Правилам благоустройства территории города Сургута </w:t>
      </w:r>
      <w:r w:rsidR="00982C97" w:rsidRPr="00B77517">
        <w:rPr>
          <w:color w:val="000000"/>
          <w:sz w:val="28"/>
          <w:szCs w:val="28"/>
        </w:rPr>
        <w:t>признать утратившей силу;</w:t>
      </w:r>
    </w:p>
    <w:p w:rsidR="00BB374A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2</w:t>
      </w:r>
      <w:r w:rsidR="00BB374A" w:rsidRPr="00B77517">
        <w:rPr>
          <w:sz w:val="28"/>
          <w:szCs w:val="28"/>
        </w:rPr>
        <w:t>) абзац шестой части 2 статьи 2 приложения 3 к Правилам благоустройства территории города Сургута изложить в следующей редакции: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«Размещение информационных конструкций, указанных в пункт</w:t>
      </w:r>
      <w:r w:rsidR="00676734" w:rsidRPr="00B77517">
        <w:rPr>
          <w:sz w:val="28"/>
          <w:szCs w:val="28"/>
        </w:rPr>
        <w:t>е</w:t>
      </w:r>
      <w:r w:rsidRPr="00B77517">
        <w:rPr>
          <w:sz w:val="28"/>
          <w:szCs w:val="28"/>
        </w:rPr>
        <w:t xml:space="preserve"> 3 части 4 статьи 1 настоящего Порядка, на внешних поверхностях фасадов многоквартирных домов со встроенными, встроенно-пристроенными 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 в городе осуществляется на основании комплексного проекта</w:t>
      </w:r>
      <w:r w:rsidR="00845EDA" w:rsidRPr="00B77517">
        <w:rPr>
          <w:sz w:val="28"/>
          <w:szCs w:val="28"/>
        </w:rPr>
        <w:t xml:space="preserve"> размещения </w:t>
      </w:r>
      <w:r w:rsidR="008C103D" w:rsidRPr="00B77517">
        <w:rPr>
          <w:sz w:val="28"/>
          <w:szCs w:val="28"/>
        </w:rPr>
        <w:t>информационных конструкций</w:t>
      </w:r>
      <w:r w:rsidRPr="00B77517">
        <w:rPr>
          <w:sz w:val="28"/>
          <w:szCs w:val="28"/>
        </w:rPr>
        <w:t>, разработанного и согласованного в соответствии с требованиями статьи 3 настоящего Порядка.»;</w:t>
      </w:r>
    </w:p>
    <w:p w:rsidR="002C4849" w:rsidRPr="00B77517" w:rsidRDefault="00BE206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3</w:t>
      </w:r>
      <w:r w:rsidR="00BB374A" w:rsidRPr="00B77517">
        <w:rPr>
          <w:sz w:val="28"/>
          <w:szCs w:val="28"/>
        </w:rPr>
        <w:t xml:space="preserve">) абзац седьмой части 2 статьи 2 приложения 3 к Правилам благоустройства территории города Сургута </w:t>
      </w:r>
      <w:r w:rsidR="002C4849" w:rsidRPr="00B77517">
        <w:rPr>
          <w:sz w:val="28"/>
          <w:szCs w:val="28"/>
        </w:rPr>
        <w:t>признать утратившей силу;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4</w:t>
      </w:r>
      <w:r w:rsidR="00BB374A" w:rsidRPr="00B77517">
        <w:rPr>
          <w:sz w:val="28"/>
          <w:szCs w:val="28"/>
        </w:rPr>
        <w:t>) часть 8 статьи 2 приложения 3 к Правилам благоустройства территории города Сургута дополнить абзацем следующего содержания: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«Информационные конструкции, расположенные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 представляют собой объёмные символы, которые могут быть оборудованы подсветкой или должны выполняться из отдельных элементов (букв, обозначений) без использования непрозрачной основы для их крепления.»;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5</w:t>
      </w:r>
      <w:r w:rsidR="00BB374A" w:rsidRPr="00B77517">
        <w:rPr>
          <w:sz w:val="28"/>
          <w:szCs w:val="28"/>
        </w:rPr>
        <w:t>) в абзаце втором пункта 2 части 8 статьи 2 приложения 3 к Правилам благоустройства территории города Сургута слова «, за исключением размещения настенной вывески на фризе» исключить;</w:t>
      </w:r>
    </w:p>
    <w:p w:rsidR="00BB374A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6</w:t>
      </w:r>
      <w:r w:rsidR="00BB374A" w:rsidRPr="00B77517">
        <w:rPr>
          <w:sz w:val="28"/>
          <w:szCs w:val="28"/>
        </w:rPr>
        <w:t>) в абзаце первом пункта 3 части 8 статьи 2 приложения 3 к Правилам благоустройства территории города Сургута слова «на всю высоту фриза» исключить;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7</w:t>
      </w:r>
      <w:r w:rsidR="00BB374A" w:rsidRPr="00B77517">
        <w:rPr>
          <w:sz w:val="28"/>
          <w:szCs w:val="28"/>
        </w:rPr>
        <w:t>) в абзаце первом части 9 статьи 2 приложения 3 к Правилам благоустройства территории города Сургута слова «у арок, на границах и внешних углах» исключить;</w:t>
      </w:r>
    </w:p>
    <w:p w:rsidR="00BB374A" w:rsidRPr="00B77517" w:rsidRDefault="004D50FD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2</w:t>
      </w:r>
      <w:r w:rsidR="00B158D0" w:rsidRPr="00B77517">
        <w:rPr>
          <w:sz w:val="28"/>
          <w:szCs w:val="28"/>
        </w:rPr>
        <w:t>8</w:t>
      </w:r>
      <w:r w:rsidR="00BB374A" w:rsidRPr="00B77517">
        <w:rPr>
          <w:sz w:val="28"/>
          <w:szCs w:val="28"/>
        </w:rPr>
        <w:t>) часть 13 статьи 2 приложения 3 к Правилам благоустройства территории города Сургута изложить в следующей редакции: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«13. Местоположение и параметры (размеры) информац</w:t>
      </w:r>
      <w:r w:rsidR="00530CF3" w:rsidRPr="00B77517">
        <w:rPr>
          <w:sz w:val="28"/>
          <w:szCs w:val="28"/>
        </w:rPr>
        <w:t>ионных конструкций, указанных в</w:t>
      </w:r>
      <w:r w:rsidRPr="00B77517">
        <w:rPr>
          <w:sz w:val="28"/>
          <w:szCs w:val="28"/>
        </w:rPr>
        <w:t xml:space="preserve"> пункт</w:t>
      </w:r>
      <w:r w:rsidR="00530CF3" w:rsidRPr="00B77517">
        <w:rPr>
          <w:sz w:val="28"/>
          <w:szCs w:val="28"/>
        </w:rPr>
        <w:t>е</w:t>
      </w:r>
      <w:r w:rsidRPr="00B77517">
        <w:rPr>
          <w:sz w:val="28"/>
          <w:szCs w:val="28"/>
        </w:rPr>
        <w:t xml:space="preserve"> 3 части 4 статьи 1 настоящего Порядка, устанавливаемых на некапитальных строениях, сооружениях, определяются эскизным проектом, разработанным в соответствии</w:t>
      </w:r>
      <w:r w:rsidR="00EC7C69" w:rsidRPr="00B77517">
        <w:rPr>
          <w:sz w:val="28"/>
          <w:szCs w:val="28"/>
        </w:rPr>
        <w:t xml:space="preserve"> </w:t>
      </w:r>
      <w:r w:rsidRPr="00B77517">
        <w:rPr>
          <w:sz w:val="28"/>
          <w:szCs w:val="28"/>
        </w:rPr>
        <w:t xml:space="preserve">с требованиями муниципального правового акта Администрации города, </w:t>
      </w:r>
      <w:r w:rsidR="00006ECF" w:rsidRPr="00B77517">
        <w:rPr>
          <w:sz w:val="28"/>
          <w:szCs w:val="28"/>
        </w:rPr>
        <w:t xml:space="preserve">статьей 16 настоящих Правил, </w:t>
      </w:r>
      <w:r w:rsidRPr="00B77517">
        <w:rPr>
          <w:sz w:val="28"/>
          <w:szCs w:val="28"/>
        </w:rPr>
        <w:t xml:space="preserve">а также в соответствии с частями 1 </w:t>
      </w:r>
      <w:r w:rsidR="00A57BA3" w:rsidRPr="00B77517">
        <w:rPr>
          <w:sz w:val="28"/>
          <w:szCs w:val="28"/>
        </w:rPr>
        <w:t>–</w:t>
      </w:r>
      <w:r w:rsidRPr="00B77517">
        <w:rPr>
          <w:sz w:val="28"/>
          <w:szCs w:val="28"/>
        </w:rPr>
        <w:t xml:space="preserve"> 1</w:t>
      </w:r>
      <w:r w:rsidR="00357C09" w:rsidRPr="00B77517">
        <w:rPr>
          <w:sz w:val="28"/>
          <w:szCs w:val="28"/>
        </w:rPr>
        <w:t>2 статьи 2 настоящего Порядка.»;</w:t>
      </w:r>
    </w:p>
    <w:p w:rsidR="00B306E5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</w:t>
      </w:r>
      <w:r w:rsidR="00B158D0" w:rsidRPr="00B77517">
        <w:rPr>
          <w:sz w:val="28"/>
          <w:szCs w:val="28"/>
        </w:rPr>
        <w:t>9</w:t>
      </w:r>
      <w:r w:rsidR="00B306E5" w:rsidRPr="00B77517">
        <w:rPr>
          <w:sz w:val="28"/>
          <w:szCs w:val="28"/>
        </w:rPr>
        <w:t>) наименование статьи 5</w:t>
      </w:r>
      <w:r w:rsidR="004143AB" w:rsidRPr="004143AB">
        <w:t xml:space="preserve"> </w:t>
      </w:r>
      <w:r w:rsidR="004143AB" w:rsidRPr="004143AB">
        <w:rPr>
          <w:sz w:val="28"/>
          <w:szCs w:val="28"/>
        </w:rPr>
        <w:t>приложения 3 к Правилам благоустройства территории города Сургута</w:t>
      </w:r>
      <w:r w:rsidR="00B306E5" w:rsidRPr="00B77517">
        <w:rPr>
          <w:sz w:val="28"/>
          <w:szCs w:val="28"/>
        </w:rPr>
        <w:t xml:space="preserve"> изложить в следующей редакции:</w:t>
      </w:r>
    </w:p>
    <w:p w:rsidR="00B306E5" w:rsidRPr="00B77517" w:rsidRDefault="00B306E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«5. Проект информационных конструкций (вывесок)»; </w:t>
      </w:r>
    </w:p>
    <w:p w:rsidR="00975BB1" w:rsidRPr="00B77517" w:rsidRDefault="00B158D0" w:rsidP="00975BB1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30</w:t>
      </w:r>
      <w:r w:rsidR="007B3896" w:rsidRPr="00B77517">
        <w:rPr>
          <w:sz w:val="28"/>
          <w:szCs w:val="28"/>
        </w:rPr>
        <w:t>)</w:t>
      </w:r>
      <w:r w:rsidR="000C3A1D" w:rsidRPr="00B77517">
        <w:rPr>
          <w:sz w:val="28"/>
          <w:szCs w:val="28"/>
        </w:rPr>
        <w:t xml:space="preserve"> </w:t>
      </w:r>
      <w:r w:rsidR="000B5341" w:rsidRPr="00B77517">
        <w:rPr>
          <w:sz w:val="28"/>
          <w:szCs w:val="28"/>
        </w:rPr>
        <w:t xml:space="preserve">часть 2 </w:t>
      </w:r>
      <w:r w:rsidR="000C3A1D" w:rsidRPr="00B77517">
        <w:rPr>
          <w:sz w:val="28"/>
          <w:szCs w:val="28"/>
        </w:rPr>
        <w:t>стать</w:t>
      </w:r>
      <w:r w:rsidR="000B5341" w:rsidRPr="00B77517">
        <w:rPr>
          <w:sz w:val="28"/>
          <w:szCs w:val="28"/>
        </w:rPr>
        <w:t xml:space="preserve">и </w:t>
      </w:r>
      <w:r w:rsidR="000C3A1D" w:rsidRPr="00B77517">
        <w:rPr>
          <w:sz w:val="28"/>
          <w:szCs w:val="28"/>
        </w:rPr>
        <w:t xml:space="preserve">5 приложения 3 к Правилам благоустройства территории города Сургута </w:t>
      </w:r>
      <w:r w:rsidR="000B5341" w:rsidRPr="00B77517">
        <w:rPr>
          <w:sz w:val="28"/>
          <w:szCs w:val="28"/>
        </w:rPr>
        <w:t>признать утратившей силу;</w:t>
      </w:r>
    </w:p>
    <w:p w:rsidR="000B5341" w:rsidRPr="00B77517" w:rsidRDefault="00885A41" w:rsidP="000C3A1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1</w:t>
      </w:r>
      <w:r w:rsidR="000B5341" w:rsidRPr="00B77517">
        <w:rPr>
          <w:sz w:val="28"/>
          <w:szCs w:val="28"/>
        </w:rPr>
        <w:t>) статью 5 приложения 3 к Правилам благоустройства территории города Сургута дополнить частью 5 следующего содержания:</w:t>
      </w:r>
    </w:p>
    <w:p w:rsidR="00357C09" w:rsidRPr="00B77517" w:rsidRDefault="000B5341" w:rsidP="002C4849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«5. </w:t>
      </w:r>
      <w:r w:rsidR="002C4849" w:rsidRPr="00B77517">
        <w:rPr>
          <w:sz w:val="28"/>
          <w:szCs w:val="28"/>
        </w:rPr>
        <w:t>Комплексный проект размещения информационных конструкций</w:t>
      </w:r>
      <w:r w:rsidR="00530CF3" w:rsidRPr="00B77517">
        <w:rPr>
          <w:sz w:val="28"/>
          <w:szCs w:val="28"/>
        </w:rPr>
        <w:t>, указанных в пункте 3 части 4 статьи 1 настоящего Порядка,</w:t>
      </w:r>
      <w:r w:rsidR="002C4849" w:rsidRPr="00B77517">
        <w:rPr>
          <w:sz w:val="28"/>
          <w:szCs w:val="28"/>
        </w:rPr>
        <w:t xml:space="preserve"> должен содержать информацию и определять размещение всех информационных конструкций, размещаемых на внешних поверхностях фасадов многоквартирных домов </w:t>
      </w:r>
      <w:r w:rsidR="00006ECF" w:rsidRPr="00B77517">
        <w:rPr>
          <w:sz w:val="28"/>
          <w:szCs w:val="28"/>
        </w:rPr>
        <w:t xml:space="preserve">                    </w:t>
      </w:r>
      <w:r w:rsidR="002C4849" w:rsidRPr="00B77517">
        <w:rPr>
          <w:sz w:val="28"/>
          <w:szCs w:val="28"/>
        </w:rPr>
        <w:t>со встроенными, встроенно-пристроенными или пристроенными помещениями общественного или торгового назначения, а также фасадов торговых, развлекательных центров, кинотеатров, театров, административных зданий»;</w:t>
      </w:r>
    </w:p>
    <w:p w:rsidR="00BB374A" w:rsidRPr="00B77517" w:rsidRDefault="00885A41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2</w:t>
      </w:r>
      <w:r w:rsidR="00476668" w:rsidRPr="00B77517">
        <w:rPr>
          <w:sz w:val="28"/>
          <w:szCs w:val="28"/>
        </w:rPr>
        <w:t>)</w:t>
      </w:r>
      <w:r w:rsidR="00BB374A" w:rsidRPr="00B77517">
        <w:rPr>
          <w:sz w:val="28"/>
          <w:szCs w:val="28"/>
        </w:rPr>
        <w:t xml:space="preserve"> в абзаце третьем пункта 5 графического приложения к Порядку </w:t>
      </w:r>
      <w:r w:rsidR="00EC7C69" w:rsidRPr="00B77517">
        <w:rPr>
          <w:sz w:val="28"/>
          <w:szCs w:val="28"/>
        </w:rPr>
        <w:t xml:space="preserve">размещения и содержания информационных конструкций на территории муниципального образования городской округ город Сургут </w:t>
      </w:r>
      <w:r w:rsidR="00BB374A" w:rsidRPr="00B77517">
        <w:rPr>
          <w:sz w:val="28"/>
          <w:szCs w:val="28"/>
        </w:rPr>
        <w:t xml:space="preserve">слова </w:t>
      </w:r>
      <w:r w:rsidR="00006ECF" w:rsidRPr="00B77517">
        <w:rPr>
          <w:sz w:val="28"/>
          <w:szCs w:val="28"/>
        </w:rPr>
        <w:t xml:space="preserve">                                     </w:t>
      </w:r>
      <w:r w:rsidR="00BB374A" w:rsidRPr="00B77517">
        <w:rPr>
          <w:sz w:val="28"/>
          <w:szCs w:val="28"/>
        </w:rPr>
        <w:t>«, за исключением размещения настенной вывески на фризе» исключить;</w:t>
      </w:r>
    </w:p>
    <w:p w:rsidR="00BB374A" w:rsidRPr="00B77517" w:rsidRDefault="00BE2065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3</w:t>
      </w:r>
      <w:r w:rsidR="00B158D0" w:rsidRPr="00B77517">
        <w:rPr>
          <w:sz w:val="28"/>
          <w:szCs w:val="28"/>
        </w:rPr>
        <w:t>3</w:t>
      </w:r>
      <w:r w:rsidR="00BB374A" w:rsidRPr="00B77517">
        <w:rPr>
          <w:sz w:val="28"/>
          <w:szCs w:val="28"/>
        </w:rPr>
        <w:t xml:space="preserve">) в абзаце втором пункта 6 графического приложения к Порядку </w:t>
      </w:r>
      <w:r w:rsidR="00EC7C69" w:rsidRPr="00B77517">
        <w:rPr>
          <w:sz w:val="28"/>
          <w:szCs w:val="28"/>
        </w:rPr>
        <w:t xml:space="preserve">размещения и содержания информационных конструкций на территории муниципального образования городской округ город Сургут </w:t>
      </w:r>
      <w:r w:rsidR="00BB374A" w:rsidRPr="00B77517">
        <w:rPr>
          <w:sz w:val="28"/>
          <w:szCs w:val="28"/>
        </w:rPr>
        <w:t>слова «</w:t>
      </w:r>
      <w:r w:rsidR="009F6E80" w:rsidRPr="00B77517">
        <w:rPr>
          <w:sz w:val="28"/>
          <w:szCs w:val="28"/>
        </w:rPr>
        <w:t>на всю высоту фриза» исключить;</w:t>
      </w:r>
    </w:p>
    <w:p w:rsidR="00006ECF" w:rsidRPr="00B77517" w:rsidRDefault="00006ECF" w:rsidP="00006EC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34) в абзаце втором пункта </w:t>
      </w:r>
      <w:r w:rsidR="000C686B">
        <w:rPr>
          <w:sz w:val="28"/>
          <w:szCs w:val="28"/>
        </w:rPr>
        <w:t>7</w:t>
      </w:r>
      <w:r w:rsidRPr="00B77517">
        <w:rPr>
          <w:sz w:val="28"/>
          <w:szCs w:val="28"/>
        </w:rPr>
        <w:t xml:space="preserve">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«</w:t>
      </w:r>
      <w:r w:rsidR="002E3D9C" w:rsidRPr="00B77517">
        <w:rPr>
          <w:sz w:val="28"/>
          <w:szCs w:val="28"/>
        </w:rPr>
        <w:t>у арок, на границах и внешних углах</w:t>
      </w:r>
      <w:r w:rsidRPr="00B77517">
        <w:rPr>
          <w:sz w:val="28"/>
          <w:szCs w:val="28"/>
        </w:rPr>
        <w:t>» исключить;</w:t>
      </w:r>
    </w:p>
    <w:p w:rsidR="009F6E80" w:rsidRPr="00B77517" w:rsidRDefault="00951864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3</w:t>
      </w:r>
      <w:r w:rsidR="00006ECF" w:rsidRPr="00B77517">
        <w:rPr>
          <w:sz w:val="28"/>
          <w:szCs w:val="28"/>
        </w:rPr>
        <w:t>5</w:t>
      </w:r>
      <w:r w:rsidR="009F6E80" w:rsidRPr="00B77517">
        <w:rPr>
          <w:sz w:val="28"/>
          <w:szCs w:val="28"/>
        </w:rPr>
        <w:t xml:space="preserve">) подпункт 1 пункта 1 приложения </w:t>
      </w:r>
      <w:r w:rsidR="00CC5675" w:rsidRPr="00B77517">
        <w:rPr>
          <w:sz w:val="28"/>
          <w:szCs w:val="28"/>
        </w:rPr>
        <w:t>8</w:t>
      </w:r>
      <w:r w:rsidR="009F6E80" w:rsidRPr="00B77517">
        <w:rPr>
          <w:sz w:val="28"/>
          <w:szCs w:val="28"/>
        </w:rPr>
        <w:t xml:space="preserve"> к Правилам благоустройства территории города Сургута изложить в следующей редакции:</w:t>
      </w:r>
    </w:p>
    <w:p w:rsidR="009F6E80" w:rsidRPr="00B77517" w:rsidRDefault="009F6E80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«1) указатели наименований </w:t>
      </w:r>
      <w:r w:rsidR="00A62A40" w:rsidRPr="00B77517">
        <w:rPr>
          <w:sz w:val="28"/>
          <w:szCs w:val="28"/>
        </w:rPr>
        <w:t xml:space="preserve">улиц, площадей, проспектов, аллей, бульваров, проездов, шоссе, трактов, переулков, указатели номеров домов и корпусов, </w:t>
      </w:r>
      <w:r w:rsidRPr="00B77517">
        <w:rPr>
          <w:sz w:val="28"/>
          <w:szCs w:val="28"/>
        </w:rPr>
        <w:t>устанавливаемые на фасадах зданий</w:t>
      </w:r>
      <w:r w:rsidR="00CC5675" w:rsidRPr="00B77517">
        <w:rPr>
          <w:sz w:val="28"/>
          <w:szCs w:val="28"/>
        </w:rPr>
        <w:t xml:space="preserve"> и сооружений</w:t>
      </w:r>
      <w:r w:rsidRPr="00B77517">
        <w:rPr>
          <w:sz w:val="28"/>
          <w:szCs w:val="28"/>
        </w:rPr>
        <w:t xml:space="preserve"> (далее </w:t>
      </w:r>
      <w:r w:rsidR="00D53BC2" w:rsidRPr="00B77517">
        <w:rPr>
          <w:sz w:val="28"/>
          <w:szCs w:val="28"/>
        </w:rPr>
        <w:t>–</w:t>
      </w:r>
      <w:r w:rsidRPr="00B77517">
        <w:rPr>
          <w:sz w:val="28"/>
          <w:szCs w:val="28"/>
        </w:rPr>
        <w:t xml:space="preserve"> аншлаги улиц);</w:t>
      </w:r>
      <w:r w:rsidR="00CC5675" w:rsidRPr="00B77517">
        <w:rPr>
          <w:sz w:val="28"/>
          <w:szCs w:val="28"/>
        </w:rPr>
        <w:t>».</w:t>
      </w:r>
    </w:p>
    <w:p w:rsidR="00BB374A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2.</w:t>
      </w:r>
      <w:r w:rsidRPr="00B77517">
        <w:rPr>
          <w:sz w:val="28"/>
          <w:szCs w:val="28"/>
        </w:rPr>
        <w:tab/>
        <w:t>Местоположение, параметры (размеры), внешний вид информационных конструкций, подлежат приведению собственниками или законными владельцами в соответствие с Правилами благоустройства территории города Сургута в редакции настоящего решения в течение 12 (двенадцати) месяцев с момента вступления в силу настоящего решения.</w:t>
      </w:r>
    </w:p>
    <w:p w:rsidR="005C1215" w:rsidRPr="00B77517" w:rsidRDefault="00BB374A" w:rsidP="00BB374A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3. Настоящее решение вступает в силу 01 </w:t>
      </w:r>
      <w:r w:rsidR="00C1076B" w:rsidRPr="00B77517">
        <w:rPr>
          <w:sz w:val="28"/>
          <w:szCs w:val="28"/>
        </w:rPr>
        <w:t>сентября</w:t>
      </w:r>
      <w:r w:rsidRPr="00B77517">
        <w:rPr>
          <w:sz w:val="28"/>
          <w:szCs w:val="28"/>
        </w:rPr>
        <w:t xml:space="preserve"> 2024 года.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1"/>
        <w:gridCol w:w="4155"/>
      </w:tblGrid>
      <w:tr w:rsidR="005C1215" w:rsidRPr="00B77517" w:rsidTr="001B72B2">
        <w:tc>
          <w:tcPr>
            <w:tcW w:w="5328" w:type="dxa"/>
          </w:tcPr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Председатель Думы города</w:t>
            </w:r>
          </w:p>
          <w:p w:rsidR="005C1215" w:rsidRPr="00B77517" w:rsidRDefault="005C1215" w:rsidP="001B72B2">
            <w:pPr>
              <w:rPr>
                <w:sz w:val="28"/>
              </w:rPr>
            </w:pP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__________________М.Н. Слепов</w:t>
            </w: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«_____»_________________2023</w:t>
            </w:r>
          </w:p>
        </w:tc>
        <w:tc>
          <w:tcPr>
            <w:tcW w:w="4191" w:type="dxa"/>
          </w:tcPr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Глава города</w:t>
            </w:r>
          </w:p>
          <w:p w:rsidR="005C1215" w:rsidRPr="00B77517" w:rsidRDefault="005C1215" w:rsidP="001B72B2">
            <w:pPr>
              <w:rPr>
                <w:sz w:val="28"/>
              </w:rPr>
            </w:pP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________________А.С. Филатов</w:t>
            </w:r>
          </w:p>
          <w:p w:rsidR="005C1215" w:rsidRPr="00B77517" w:rsidRDefault="005C1215" w:rsidP="001B72B2">
            <w:pPr>
              <w:rPr>
                <w:sz w:val="28"/>
              </w:rPr>
            </w:pPr>
            <w:r w:rsidRPr="00B77517">
              <w:rPr>
                <w:sz w:val="28"/>
              </w:rPr>
              <w:t>«_____»_______________2023</w:t>
            </w:r>
          </w:p>
        </w:tc>
      </w:tr>
    </w:tbl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DE4BB2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2E3D9C" w:rsidRPr="00B77517" w:rsidRDefault="002E3D9C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B77517" w:rsidRDefault="00B77517" w:rsidP="000123F6">
      <w:pPr>
        <w:ind w:left="284"/>
        <w:jc w:val="both"/>
        <w:rPr>
          <w:sz w:val="27"/>
          <w:szCs w:val="27"/>
        </w:rPr>
      </w:pPr>
    </w:p>
    <w:p w:rsidR="000123F6" w:rsidRPr="00B77517" w:rsidRDefault="00BB374A" w:rsidP="000123F6">
      <w:pPr>
        <w:ind w:firstLine="6237"/>
        <w:rPr>
          <w:bCs/>
          <w:sz w:val="28"/>
          <w:szCs w:val="28"/>
        </w:rPr>
      </w:pPr>
      <w:bookmarkStart w:id="0" w:name="_GoBack"/>
      <w:bookmarkEnd w:id="0"/>
      <w:r w:rsidRPr="00B77517">
        <w:rPr>
          <w:bCs/>
          <w:sz w:val="28"/>
          <w:szCs w:val="28"/>
        </w:rPr>
        <w:t xml:space="preserve">Приложение </w:t>
      </w:r>
      <w:r w:rsidR="000123F6" w:rsidRPr="00B77517">
        <w:rPr>
          <w:bCs/>
          <w:sz w:val="28"/>
          <w:szCs w:val="28"/>
        </w:rPr>
        <w:t xml:space="preserve"> </w:t>
      </w:r>
    </w:p>
    <w:p w:rsidR="000123F6" w:rsidRPr="00B77517" w:rsidRDefault="000123F6" w:rsidP="000123F6">
      <w:pPr>
        <w:ind w:firstLine="6237"/>
        <w:rPr>
          <w:bCs/>
          <w:sz w:val="28"/>
          <w:szCs w:val="28"/>
        </w:rPr>
      </w:pPr>
      <w:r w:rsidRPr="00B77517">
        <w:rPr>
          <w:bCs/>
          <w:sz w:val="28"/>
          <w:szCs w:val="28"/>
        </w:rPr>
        <w:t>к решению Думы города</w:t>
      </w:r>
    </w:p>
    <w:p w:rsidR="000123F6" w:rsidRPr="00B77517" w:rsidRDefault="000123F6" w:rsidP="000123F6">
      <w:pPr>
        <w:ind w:firstLine="6237"/>
        <w:rPr>
          <w:bCs/>
          <w:sz w:val="28"/>
          <w:szCs w:val="28"/>
        </w:rPr>
      </w:pPr>
      <w:r w:rsidRPr="00B77517">
        <w:rPr>
          <w:bCs/>
          <w:sz w:val="28"/>
          <w:szCs w:val="28"/>
        </w:rPr>
        <w:lastRenderedPageBreak/>
        <w:t xml:space="preserve">от _________ № _______ 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B374A" w:rsidRPr="00B77517" w:rsidRDefault="00BB374A" w:rsidP="00BB374A">
      <w:pPr>
        <w:pStyle w:val="Default"/>
        <w:jc w:val="both"/>
        <w:rPr>
          <w:color w:val="auto"/>
          <w:sz w:val="28"/>
          <w:szCs w:val="28"/>
        </w:rPr>
      </w:pPr>
    </w:p>
    <w:p w:rsidR="00BB374A" w:rsidRPr="00B77517" w:rsidRDefault="00BB374A" w:rsidP="00BB374A">
      <w:pPr>
        <w:pStyle w:val="Default"/>
        <w:jc w:val="both"/>
        <w:rPr>
          <w:bCs/>
          <w:color w:val="auto"/>
          <w:sz w:val="28"/>
          <w:szCs w:val="28"/>
        </w:rPr>
      </w:pPr>
      <w:r w:rsidRPr="00B77517">
        <w:rPr>
          <w:color w:val="auto"/>
          <w:sz w:val="28"/>
          <w:szCs w:val="28"/>
        </w:rPr>
        <w:t>«</w:t>
      </w:r>
      <w:r w:rsidR="00154330" w:rsidRPr="00B77517">
        <w:rPr>
          <w:bCs/>
          <w:color w:val="auto"/>
          <w:sz w:val="28"/>
          <w:szCs w:val="28"/>
        </w:rPr>
        <w:t>Статья 18. Оформление и оборудование зданий и сооружений</w:t>
      </w:r>
      <w:r w:rsidRPr="00B77517">
        <w:rPr>
          <w:bCs/>
          <w:color w:val="auto"/>
          <w:sz w:val="28"/>
          <w:szCs w:val="28"/>
        </w:rPr>
        <w:t xml:space="preserve"> </w:t>
      </w:r>
    </w:p>
    <w:p w:rsidR="005C1215" w:rsidRPr="00B77517" w:rsidRDefault="005C121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E4BB2" w:rsidRPr="00B77517" w:rsidRDefault="00740D16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1. Архитектурно-градостроительный облик объекта капитального строительства </w:t>
      </w:r>
      <w:r w:rsidRPr="00B77517">
        <w:rPr>
          <w:color w:val="000000"/>
          <w:sz w:val="28"/>
          <w:szCs w:val="28"/>
        </w:rPr>
        <w:t>подлежит согласованию с уполномоченным органом местного самоуправления в лице департамента архитектуры и градостроительства Администрации города.</w:t>
      </w:r>
    </w:p>
    <w:p w:rsidR="00740D16" w:rsidRPr="00B77517" w:rsidRDefault="00740D16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2. </w:t>
      </w:r>
      <w:r w:rsidR="00CF07F5" w:rsidRPr="00B77517">
        <w:rPr>
          <w:color w:val="000000"/>
          <w:sz w:val="28"/>
          <w:szCs w:val="28"/>
        </w:rPr>
        <w:t>Требования к</w:t>
      </w:r>
      <w:r w:rsidRPr="00B77517">
        <w:rPr>
          <w:color w:val="000000"/>
          <w:sz w:val="28"/>
          <w:szCs w:val="28"/>
        </w:rPr>
        <w:t xml:space="preserve"> архитектурно-градостроительно</w:t>
      </w:r>
      <w:r w:rsidR="006A2B38" w:rsidRPr="00B77517">
        <w:rPr>
          <w:color w:val="000000"/>
          <w:sz w:val="28"/>
          <w:szCs w:val="28"/>
        </w:rPr>
        <w:t>му</w:t>
      </w:r>
      <w:r w:rsidRPr="00B77517">
        <w:rPr>
          <w:color w:val="000000"/>
          <w:sz w:val="28"/>
          <w:szCs w:val="28"/>
        </w:rPr>
        <w:t xml:space="preserve"> облик</w:t>
      </w:r>
      <w:r w:rsidR="006A2B38" w:rsidRPr="00B77517">
        <w:rPr>
          <w:color w:val="000000"/>
          <w:sz w:val="28"/>
          <w:szCs w:val="28"/>
        </w:rPr>
        <w:t>у</w:t>
      </w:r>
      <w:r w:rsidRPr="00B77517">
        <w:rPr>
          <w:color w:val="000000"/>
          <w:sz w:val="28"/>
          <w:szCs w:val="28"/>
        </w:rPr>
        <w:t xml:space="preserve"> объекта капитального строительства</w:t>
      </w:r>
      <w:r w:rsidR="006A2B38" w:rsidRPr="00B77517">
        <w:rPr>
          <w:color w:val="000000"/>
          <w:sz w:val="28"/>
          <w:szCs w:val="28"/>
        </w:rPr>
        <w:t xml:space="preserve"> </w:t>
      </w:r>
      <w:r w:rsidR="002742C1" w:rsidRPr="00B77517">
        <w:rPr>
          <w:color w:val="000000"/>
          <w:sz w:val="28"/>
          <w:szCs w:val="28"/>
        </w:rPr>
        <w:t xml:space="preserve">устанавливаются Правилами землепользования </w:t>
      </w:r>
      <w:r w:rsidR="00C00CA1" w:rsidRPr="00B77517">
        <w:rPr>
          <w:color w:val="000000"/>
          <w:sz w:val="28"/>
          <w:szCs w:val="28"/>
        </w:rPr>
        <w:t xml:space="preserve">                                   </w:t>
      </w:r>
      <w:r w:rsidR="002742C1" w:rsidRPr="00B77517">
        <w:rPr>
          <w:color w:val="000000"/>
          <w:sz w:val="28"/>
          <w:szCs w:val="28"/>
        </w:rPr>
        <w:t>и застройки на территории города Сургута</w:t>
      </w:r>
      <w:r w:rsidRPr="00B77517">
        <w:rPr>
          <w:color w:val="000000"/>
          <w:sz w:val="28"/>
          <w:szCs w:val="28"/>
        </w:rPr>
        <w:t>.</w:t>
      </w:r>
    </w:p>
    <w:p w:rsidR="00DE4BB2" w:rsidRPr="00B77517" w:rsidRDefault="003D7075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3. </w:t>
      </w:r>
      <w:r w:rsidR="00672233" w:rsidRPr="00B77517">
        <w:rPr>
          <w:color w:val="000000"/>
          <w:sz w:val="28"/>
          <w:szCs w:val="28"/>
        </w:rPr>
        <w:t>Согласование</w:t>
      </w:r>
      <w:r w:rsidR="00672233" w:rsidRPr="00B77517">
        <w:rPr>
          <w:color w:val="000000"/>
        </w:rPr>
        <w:t xml:space="preserve"> </w:t>
      </w:r>
      <w:r w:rsidR="00672233" w:rsidRPr="00B77517">
        <w:rPr>
          <w:color w:val="000000"/>
          <w:sz w:val="28"/>
          <w:szCs w:val="28"/>
        </w:rPr>
        <w:t>архитектурно-градостроительного облика объекта капитального строительства</w:t>
      </w:r>
      <w:r w:rsidR="00EF2CB3" w:rsidRPr="00B77517">
        <w:rPr>
          <w:color w:val="000000"/>
          <w:sz w:val="28"/>
          <w:szCs w:val="28"/>
        </w:rPr>
        <w:t>, а также согласование вносимых изменений                      в архитектурно-градостроительный облик объекта капитального строительства</w:t>
      </w:r>
      <w:r w:rsidR="00672233" w:rsidRPr="00B77517">
        <w:rPr>
          <w:color w:val="000000"/>
          <w:sz w:val="28"/>
          <w:szCs w:val="28"/>
        </w:rPr>
        <w:t xml:space="preserve"> осуществляется в порядке, установленном</w:t>
      </w:r>
      <w:r w:rsidR="004C4CFF" w:rsidRPr="00B77517">
        <w:rPr>
          <w:color w:val="000000"/>
          <w:sz w:val="28"/>
          <w:szCs w:val="28"/>
        </w:rPr>
        <w:t xml:space="preserve"> Правительств</w:t>
      </w:r>
      <w:r w:rsidR="00C00CA1" w:rsidRPr="00B77517">
        <w:rPr>
          <w:color w:val="000000"/>
          <w:sz w:val="28"/>
          <w:szCs w:val="28"/>
        </w:rPr>
        <w:t>ом</w:t>
      </w:r>
      <w:r w:rsidR="004C4CFF" w:rsidRPr="00B77517">
        <w:rPr>
          <w:color w:val="000000"/>
          <w:sz w:val="28"/>
          <w:szCs w:val="28"/>
        </w:rPr>
        <w:t xml:space="preserve"> Российской Федерации</w:t>
      </w:r>
      <w:r w:rsidR="002742C1" w:rsidRPr="00B77517">
        <w:rPr>
          <w:color w:val="000000"/>
          <w:sz w:val="28"/>
          <w:szCs w:val="28"/>
        </w:rPr>
        <w:t>.</w:t>
      </w:r>
    </w:p>
    <w:p w:rsidR="003C0D63" w:rsidRPr="00B77517" w:rsidRDefault="003C0D63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К изменениям архитектурно-градостроительного облика объекта капитального строительства</w:t>
      </w:r>
      <w:r w:rsidR="004026F1" w:rsidRPr="00B77517">
        <w:rPr>
          <w:color w:val="000000"/>
          <w:sz w:val="28"/>
          <w:szCs w:val="28"/>
        </w:rPr>
        <w:t xml:space="preserve"> относятся </w:t>
      </w:r>
      <w:r w:rsidRPr="00B77517">
        <w:rPr>
          <w:color w:val="000000" w:themeColor="text1"/>
          <w:sz w:val="28"/>
          <w:szCs w:val="28"/>
        </w:rPr>
        <w:t>объемн</w:t>
      </w:r>
      <w:r w:rsidR="004C3C88" w:rsidRPr="00B77517">
        <w:rPr>
          <w:color w:val="000000" w:themeColor="text1"/>
          <w:sz w:val="28"/>
          <w:szCs w:val="28"/>
        </w:rPr>
        <w:t>о-пространственные</w:t>
      </w:r>
      <w:r w:rsidRPr="00B77517">
        <w:rPr>
          <w:color w:val="000000" w:themeColor="text1"/>
          <w:sz w:val="28"/>
          <w:szCs w:val="28"/>
        </w:rPr>
        <w:t xml:space="preserve">, </w:t>
      </w:r>
      <w:r w:rsidR="004C3C88" w:rsidRPr="00B77517">
        <w:rPr>
          <w:color w:val="000000" w:themeColor="text1"/>
          <w:sz w:val="28"/>
          <w:szCs w:val="28"/>
        </w:rPr>
        <w:t xml:space="preserve">архитектурно-стилистические, </w:t>
      </w:r>
      <w:r w:rsidRPr="00B77517">
        <w:rPr>
          <w:color w:val="000000" w:themeColor="text1"/>
          <w:sz w:val="28"/>
          <w:szCs w:val="28"/>
        </w:rPr>
        <w:t xml:space="preserve">колористические </w:t>
      </w:r>
      <w:r w:rsidR="009E6B29" w:rsidRPr="00B77517">
        <w:rPr>
          <w:sz w:val="28"/>
          <w:szCs w:val="28"/>
        </w:rPr>
        <w:t xml:space="preserve">(цветовые) </w:t>
      </w:r>
      <w:r w:rsidRPr="00B77517">
        <w:rPr>
          <w:color w:val="000000" w:themeColor="text1"/>
          <w:sz w:val="28"/>
          <w:szCs w:val="28"/>
        </w:rPr>
        <w:t>и иные изменения внешних поверхностей существующих</w:t>
      </w:r>
      <w:r w:rsidR="00C00CA1" w:rsidRPr="00B77517">
        <w:rPr>
          <w:color w:val="000000" w:themeColor="text1"/>
          <w:sz w:val="28"/>
          <w:szCs w:val="28"/>
        </w:rPr>
        <w:t xml:space="preserve"> объектов капитального строительства</w:t>
      </w:r>
      <w:r w:rsidRPr="00B77517">
        <w:rPr>
          <w:color w:val="000000" w:themeColor="text1"/>
          <w:sz w:val="28"/>
          <w:szCs w:val="28"/>
        </w:rPr>
        <w:t xml:space="preserve"> </w:t>
      </w:r>
      <w:r w:rsidRPr="00B77517">
        <w:rPr>
          <w:color w:val="FF0000"/>
          <w:sz w:val="28"/>
          <w:szCs w:val="28"/>
        </w:rPr>
        <w:t xml:space="preserve"> </w:t>
      </w:r>
      <w:r w:rsidRPr="00B77517">
        <w:rPr>
          <w:sz w:val="28"/>
          <w:szCs w:val="28"/>
        </w:rPr>
        <w:t xml:space="preserve">(модернизация, облицовка, ремонт, обустройство фасадов, козырьков, тамбуров, витрин, оконных, дверных проемов, входных </w:t>
      </w:r>
      <w:r w:rsidR="00A90C9B" w:rsidRPr="00B77517">
        <w:rPr>
          <w:sz w:val="28"/>
          <w:szCs w:val="28"/>
        </w:rPr>
        <w:t>групп</w:t>
      </w:r>
      <w:r w:rsidRPr="00B77517">
        <w:rPr>
          <w:sz w:val="28"/>
          <w:szCs w:val="28"/>
        </w:rPr>
        <w:t>, лестниц, пандусов, ограждений и перил, замена кровельного материала</w:t>
      </w:r>
      <w:r w:rsidR="007D5F60" w:rsidRPr="00B77517">
        <w:rPr>
          <w:sz w:val="28"/>
          <w:szCs w:val="28"/>
        </w:rPr>
        <w:t xml:space="preserve"> и другие изменения внешних поверхностей</w:t>
      </w:r>
      <w:r w:rsidR="00C00CA1" w:rsidRPr="00B77517">
        <w:rPr>
          <w:sz w:val="28"/>
          <w:szCs w:val="28"/>
        </w:rPr>
        <w:t xml:space="preserve">, </w:t>
      </w:r>
      <w:r w:rsidR="007D5F60" w:rsidRPr="00B77517">
        <w:rPr>
          <w:sz w:val="28"/>
          <w:szCs w:val="28"/>
        </w:rPr>
        <w:t xml:space="preserve">а также </w:t>
      </w:r>
      <w:r w:rsidR="00C00CA1" w:rsidRPr="00B77517">
        <w:rPr>
          <w:sz w:val="28"/>
          <w:szCs w:val="28"/>
        </w:rPr>
        <w:t>размещение технического и инженерного оборудования на фасадах и кровлях</w:t>
      </w:r>
      <w:r w:rsidRPr="00B77517">
        <w:rPr>
          <w:sz w:val="28"/>
          <w:szCs w:val="28"/>
        </w:rPr>
        <w:t>).</w:t>
      </w:r>
    </w:p>
    <w:p w:rsidR="00C00CA1" w:rsidRPr="00B77517" w:rsidRDefault="00C00CA1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Согласование архитектурно-градостроительного облика объекта капитального строительства не требуется в отношении объектов, установленных частью 2 статьи 40.1 Градостроительного кодекса Российской Федерации.</w:t>
      </w:r>
    </w:p>
    <w:p w:rsidR="00094CEB" w:rsidRPr="00B77517" w:rsidRDefault="00094CEB" w:rsidP="005C1215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77517">
        <w:rPr>
          <w:color w:val="000000" w:themeColor="text1"/>
          <w:sz w:val="28"/>
          <w:szCs w:val="28"/>
        </w:rPr>
        <w:t xml:space="preserve">4. При </w:t>
      </w:r>
      <w:r w:rsidR="001F1CEB" w:rsidRPr="00B77517">
        <w:rPr>
          <w:color w:val="000000" w:themeColor="text1"/>
          <w:sz w:val="28"/>
          <w:szCs w:val="28"/>
        </w:rPr>
        <w:t xml:space="preserve">внесении </w:t>
      </w:r>
      <w:r w:rsidRPr="00B77517">
        <w:rPr>
          <w:color w:val="000000" w:themeColor="text1"/>
          <w:sz w:val="28"/>
          <w:szCs w:val="28"/>
        </w:rPr>
        <w:t>изменени</w:t>
      </w:r>
      <w:r w:rsidR="001F1CEB" w:rsidRPr="00B77517">
        <w:rPr>
          <w:color w:val="000000" w:themeColor="text1"/>
          <w:sz w:val="28"/>
          <w:szCs w:val="28"/>
        </w:rPr>
        <w:t>й</w:t>
      </w:r>
      <w:r w:rsidRPr="00B77517">
        <w:rPr>
          <w:color w:val="000000" w:themeColor="text1"/>
          <w:sz w:val="28"/>
          <w:szCs w:val="28"/>
        </w:rPr>
        <w:t xml:space="preserve"> </w:t>
      </w:r>
      <w:r w:rsidR="001F1CEB" w:rsidRPr="00B77517">
        <w:rPr>
          <w:color w:val="000000" w:themeColor="text1"/>
          <w:sz w:val="28"/>
          <w:szCs w:val="28"/>
        </w:rPr>
        <w:t xml:space="preserve">в </w:t>
      </w:r>
      <w:r w:rsidRPr="00B77517">
        <w:rPr>
          <w:color w:val="000000"/>
          <w:sz w:val="28"/>
          <w:szCs w:val="28"/>
        </w:rPr>
        <w:t>архитектурно-градостроительн</w:t>
      </w:r>
      <w:r w:rsidR="001F1CEB" w:rsidRPr="00B77517">
        <w:rPr>
          <w:color w:val="000000"/>
          <w:sz w:val="28"/>
          <w:szCs w:val="28"/>
        </w:rPr>
        <w:t>ый</w:t>
      </w:r>
      <w:r w:rsidRPr="00B77517">
        <w:rPr>
          <w:color w:val="000000"/>
          <w:sz w:val="28"/>
          <w:szCs w:val="28"/>
        </w:rPr>
        <w:t xml:space="preserve"> облик объекта капитального строительства,</w:t>
      </w:r>
      <w:r w:rsidRPr="00B77517">
        <w:rPr>
          <w:color w:val="000000" w:themeColor="text1"/>
          <w:sz w:val="28"/>
          <w:szCs w:val="28"/>
        </w:rPr>
        <w:t xml:space="preserve"> разработка и представление </w:t>
      </w:r>
      <w:r w:rsidR="001F1CEB" w:rsidRPr="00B77517">
        <w:rPr>
          <w:color w:val="000000" w:themeColor="text1"/>
          <w:sz w:val="28"/>
          <w:szCs w:val="28"/>
        </w:rPr>
        <w:t>необходимых разделов проектной документации</w:t>
      </w:r>
      <w:r w:rsidRPr="00B77517">
        <w:rPr>
          <w:color w:val="000000" w:themeColor="text1"/>
          <w:sz w:val="28"/>
          <w:szCs w:val="28"/>
        </w:rPr>
        <w:t xml:space="preserve">, является обязанностью собственника данного объекта либо лица или организации, действующей (действующего) по соответствующему поручению или договору с собственником. При наличии нескольких собственников решение о </w:t>
      </w:r>
      <w:r w:rsidR="001F1CEB" w:rsidRPr="00B77517">
        <w:rPr>
          <w:color w:val="000000" w:themeColor="text1"/>
          <w:sz w:val="28"/>
          <w:szCs w:val="28"/>
        </w:rPr>
        <w:t xml:space="preserve">внесении изменений в </w:t>
      </w:r>
      <w:r w:rsidR="001F1CEB" w:rsidRPr="00B77517">
        <w:rPr>
          <w:color w:val="000000"/>
          <w:sz w:val="28"/>
          <w:szCs w:val="28"/>
        </w:rPr>
        <w:t>архитектурно-градостроительный облик объекта капитального строительства</w:t>
      </w:r>
      <w:r w:rsidRPr="00B77517">
        <w:rPr>
          <w:color w:val="000000" w:themeColor="text1"/>
          <w:sz w:val="28"/>
          <w:szCs w:val="28"/>
        </w:rPr>
        <w:t xml:space="preserve"> должно </w:t>
      </w:r>
      <w:r w:rsidRPr="00B77517">
        <w:rPr>
          <w:color w:val="000000" w:themeColor="text1"/>
          <w:sz w:val="28"/>
          <w:szCs w:val="28"/>
        </w:rPr>
        <w:lastRenderedPageBreak/>
        <w:t>быть согласовано всеми собственниками (согласование с собственниками многоквартирных домов должно осуществляться в порядке, установленном Жилищным кодексом Российской Федерации).</w:t>
      </w:r>
    </w:p>
    <w:p w:rsidR="006C6C1C" w:rsidRPr="00B77517" w:rsidRDefault="00D637A7" w:rsidP="005C1215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5</w:t>
      </w:r>
      <w:r w:rsidR="006C6C1C" w:rsidRPr="00B77517">
        <w:rPr>
          <w:color w:val="000000"/>
          <w:sz w:val="28"/>
          <w:szCs w:val="28"/>
        </w:rPr>
        <w:t xml:space="preserve">. </w:t>
      </w:r>
      <w:r w:rsidR="004C4CFF" w:rsidRPr="00B77517">
        <w:rPr>
          <w:color w:val="000000"/>
          <w:sz w:val="28"/>
          <w:szCs w:val="28"/>
        </w:rPr>
        <w:t xml:space="preserve">Несоответствие </w:t>
      </w:r>
      <w:r w:rsidR="00B77A28" w:rsidRPr="00B77517">
        <w:rPr>
          <w:color w:val="000000"/>
          <w:sz w:val="28"/>
          <w:szCs w:val="28"/>
        </w:rPr>
        <w:t xml:space="preserve">архитектурно-градостроительного облика объекта капитального строительства, </w:t>
      </w:r>
      <w:r w:rsidR="005E42E4" w:rsidRPr="00B77517">
        <w:rPr>
          <w:color w:val="000000"/>
          <w:sz w:val="28"/>
          <w:szCs w:val="28"/>
        </w:rPr>
        <w:t>размещения</w:t>
      </w:r>
      <w:r w:rsidR="00015E4B" w:rsidRPr="00B77517">
        <w:rPr>
          <w:color w:val="000000"/>
          <w:sz w:val="28"/>
          <w:szCs w:val="28"/>
        </w:rPr>
        <w:t xml:space="preserve"> на фасадах</w:t>
      </w:r>
      <w:r w:rsidR="00A674CE" w:rsidRPr="00B77517">
        <w:rPr>
          <w:color w:val="000000"/>
          <w:sz w:val="28"/>
          <w:szCs w:val="28"/>
        </w:rPr>
        <w:t xml:space="preserve"> и кровлях</w:t>
      </w:r>
      <w:r w:rsidR="00015E4B" w:rsidRPr="00B77517">
        <w:rPr>
          <w:color w:val="000000"/>
          <w:sz w:val="28"/>
          <w:szCs w:val="28"/>
        </w:rPr>
        <w:t xml:space="preserve"> рекламных</w:t>
      </w:r>
      <w:r w:rsidR="00D51C05" w:rsidRPr="00B77517">
        <w:rPr>
          <w:color w:val="000000"/>
          <w:sz w:val="28"/>
          <w:szCs w:val="28"/>
        </w:rPr>
        <w:t xml:space="preserve"> </w:t>
      </w:r>
      <w:r w:rsidR="007A52C5" w:rsidRPr="00B77517">
        <w:rPr>
          <w:color w:val="000000"/>
          <w:sz w:val="28"/>
          <w:szCs w:val="28"/>
        </w:rPr>
        <w:t xml:space="preserve">                 </w:t>
      </w:r>
      <w:r w:rsidR="00D51C05" w:rsidRPr="00B77517">
        <w:rPr>
          <w:color w:val="000000"/>
          <w:sz w:val="28"/>
          <w:szCs w:val="28"/>
        </w:rPr>
        <w:t>и</w:t>
      </w:r>
      <w:r w:rsidR="007A52C5" w:rsidRPr="00B77517">
        <w:rPr>
          <w:color w:val="000000"/>
          <w:sz w:val="28"/>
          <w:szCs w:val="28"/>
        </w:rPr>
        <w:t xml:space="preserve"> (или)</w:t>
      </w:r>
      <w:r w:rsidR="00015E4B" w:rsidRPr="00B77517">
        <w:rPr>
          <w:color w:val="000000"/>
          <w:sz w:val="28"/>
          <w:szCs w:val="28"/>
        </w:rPr>
        <w:t xml:space="preserve"> информационных</w:t>
      </w:r>
      <w:r w:rsidR="00D51C05" w:rsidRPr="00B77517">
        <w:rPr>
          <w:color w:val="000000"/>
          <w:sz w:val="28"/>
          <w:szCs w:val="28"/>
        </w:rPr>
        <w:t xml:space="preserve"> конструкций</w:t>
      </w:r>
      <w:r w:rsidR="005D1336" w:rsidRPr="00B77517">
        <w:rPr>
          <w:color w:val="000000"/>
          <w:sz w:val="28"/>
          <w:szCs w:val="28"/>
        </w:rPr>
        <w:t>,</w:t>
      </w:r>
      <w:r w:rsidR="00015E4B" w:rsidRPr="00B77517">
        <w:rPr>
          <w:color w:val="000000"/>
          <w:sz w:val="28"/>
          <w:szCs w:val="28"/>
        </w:rPr>
        <w:t xml:space="preserve"> </w:t>
      </w:r>
      <w:r w:rsidR="004C4CFF" w:rsidRPr="00B77517">
        <w:rPr>
          <w:color w:val="000000"/>
          <w:sz w:val="28"/>
          <w:szCs w:val="28"/>
        </w:rPr>
        <w:t>согласованной департаментом архитектуры и градостроительства Администрации</w:t>
      </w:r>
      <w:r w:rsidR="004C4CFF" w:rsidRPr="00B77517">
        <w:rPr>
          <w:sz w:val="28"/>
          <w:szCs w:val="28"/>
        </w:rPr>
        <w:t xml:space="preserve"> города проектной документации является нарушением Правил.</w:t>
      </w:r>
    </w:p>
    <w:p w:rsidR="00635DB3" w:rsidRPr="00B77517" w:rsidRDefault="00393204" w:rsidP="00635DB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6</w:t>
      </w:r>
      <w:r w:rsidR="00BB6347" w:rsidRPr="00B77517">
        <w:rPr>
          <w:color w:val="000000"/>
          <w:sz w:val="28"/>
          <w:szCs w:val="28"/>
        </w:rPr>
        <w:t xml:space="preserve">. </w:t>
      </w:r>
      <w:r w:rsidR="00635DB3" w:rsidRPr="00B77517">
        <w:rPr>
          <w:sz w:val="28"/>
          <w:szCs w:val="28"/>
        </w:rPr>
        <w:t xml:space="preserve">Установка и эксплуатация информационных конструкций </w:t>
      </w:r>
      <w:r w:rsidR="00635DB3" w:rsidRPr="00B77517">
        <w:rPr>
          <w:color w:val="000000"/>
          <w:sz w:val="28"/>
          <w:szCs w:val="28"/>
        </w:rPr>
        <w:t>на объектах капитального строительства</w:t>
      </w:r>
      <w:r w:rsidR="00635DB3" w:rsidRPr="00B77517">
        <w:rPr>
          <w:sz w:val="28"/>
          <w:szCs w:val="28"/>
        </w:rPr>
        <w:t xml:space="preserve"> осуществляется в соответствии с требованиями настоящей статьи, стать 15 настоящих Правил,  а также приложением 3 к настоящим Правилам. </w:t>
      </w:r>
    </w:p>
    <w:p w:rsidR="0063755C" w:rsidRPr="00B77517" w:rsidRDefault="0063755C" w:rsidP="0063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Обязательным условием размещения </w:t>
      </w:r>
      <w:r w:rsidR="006A02EA" w:rsidRPr="00B77517">
        <w:rPr>
          <w:sz w:val="28"/>
          <w:szCs w:val="28"/>
        </w:rPr>
        <w:t>информационной конструкции</w:t>
      </w:r>
      <w:r w:rsidRPr="00B77517">
        <w:rPr>
          <w:sz w:val="28"/>
          <w:szCs w:val="28"/>
        </w:rPr>
        <w:t xml:space="preserve"> </w:t>
      </w:r>
      <w:r w:rsidR="0032270A" w:rsidRPr="00B77517">
        <w:rPr>
          <w:sz w:val="28"/>
          <w:szCs w:val="28"/>
        </w:rPr>
        <w:t xml:space="preserve">                   </w:t>
      </w:r>
      <w:r w:rsidRPr="00B77517">
        <w:rPr>
          <w:sz w:val="28"/>
          <w:szCs w:val="28"/>
        </w:rPr>
        <w:t xml:space="preserve">на территории города Сургута является наличие согласованного департаментом архитектуры и градостроительства Администрации города </w:t>
      </w:r>
      <w:r w:rsidR="006A02EA" w:rsidRPr="00B77517">
        <w:rPr>
          <w:sz w:val="28"/>
          <w:szCs w:val="28"/>
        </w:rPr>
        <w:t>проекта или комплексного проекта размещения информационной(ых) конструкции(ий)</w:t>
      </w:r>
      <w:r w:rsidRPr="00B77517">
        <w:rPr>
          <w:sz w:val="28"/>
          <w:szCs w:val="28"/>
        </w:rPr>
        <w:t xml:space="preserve">, </w:t>
      </w:r>
      <w:r w:rsidR="00327251" w:rsidRPr="00B77517">
        <w:rPr>
          <w:sz w:val="28"/>
          <w:szCs w:val="28"/>
        </w:rPr>
        <w:t xml:space="preserve">в соответствии с требованиями настоящей статьи, а также приложением 3 к </w:t>
      </w:r>
      <w:r w:rsidR="00327251" w:rsidRPr="00B77517">
        <w:rPr>
          <w:color w:val="000000"/>
          <w:sz w:val="28"/>
          <w:szCs w:val="28"/>
        </w:rPr>
        <w:t>настоящим Правилам.</w:t>
      </w:r>
    </w:p>
    <w:p w:rsidR="0032270A" w:rsidRPr="00B77517" w:rsidRDefault="003802C5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7</w:t>
      </w:r>
      <w:r w:rsidR="004E756E" w:rsidRPr="00B77517">
        <w:rPr>
          <w:color w:val="000000"/>
          <w:sz w:val="28"/>
          <w:szCs w:val="28"/>
        </w:rPr>
        <w:t xml:space="preserve">. </w:t>
      </w:r>
      <w:r w:rsidR="0032270A" w:rsidRPr="00B77517">
        <w:rPr>
          <w:sz w:val="28"/>
          <w:szCs w:val="28"/>
        </w:rPr>
        <w:t xml:space="preserve">Установка и эксплуатация рекламных конструкций осуществляется                       в соответствии с: 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 Федеральным законом от 13.03.2006 № 38-ФЗ «О рекламе»; 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- Правилами распространения наружной рекламы на территории города Сургута, утверждёнными решением Думы горда;</w:t>
      </w:r>
    </w:p>
    <w:p w:rsidR="0032270A" w:rsidRPr="00B77517" w:rsidRDefault="0032270A" w:rsidP="0032270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 xml:space="preserve">- требованиями к рекламным конструкциям, размещенным                                          на территории города Сургута, утвержденными постановлением Администрации города Сургута.  </w:t>
      </w:r>
    </w:p>
    <w:p w:rsidR="004E756E" w:rsidRPr="00B77517" w:rsidRDefault="004E756E" w:rsidP="004E756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Для размещения рекламы (содержащей сведения, отличные </w:t>
      </w:r>
      <w:r w:rsidR="0032270A" w:rsidRPr="00B77517">
        <w:rPr>
          <w:color w:val="000000"/>
          <w:sz w:val="28"/>
          <w:szCs w:val="28"/>
        </w:rPr>
        <w:t xml:space="preserve">                                    </w:t>
      </w:r>
      <w:r w:rsidRPr="00B77517">
        <w:rPr>
          <w:color w:val="000000"/>
          <w:sz w:val="28"/>
          <w:szCs w:val="28"/>
        </w:rPr>
        <w:t xml:space="preserve">от обязательных), в том числе при соответствии её согласованному комплексному проекту, необходимо получение разрешения на установку </w:t>
      </w:r>
      <w:r w:rsidR="0032270A" w:rsidRPr="00B77517">
        <w:rPr>
          <w:color w:val="000000"/>
          <w:sz w:val="28"/>
          <w:szCs w:val="28"/>
        </w:rPr>
        <w:t xml:space="preserve">                       </w:t>
      </w:r>
      <w:r w:rsidRPr="00B77517">
        <w:rPr>
          <w:color w:val="000000"/>
          <w:sz w:val="28"/>
          <w:szCs w:val="28"/>
        </w:rPr>
        <w:t xml:space="preserve">и эксплуатацию рекламной конструкции в порядке, предусмотренном Федеральным законом </w:t>
      </w:r>
      <w:r w:rsidR="0032270A" w:rsidRPr="00B77517">
        <w:rPr>
          <w:sz w:val="28"/>
          <w:szCs w:val="28"/>
        </w:rPr>
        <w:t>от 13.03.2006 № 38-ФЗ «О рекламе»</w:t>
      </w:r>
      <w:r w:rsidRPr="00B77517">
        <w:rPr>
          <w:color w:val="000000"/>
          <w:sz w:val="28"/>
          <w:szCs w:val="28"/>
        </w:rPr>
        <w:t>.</w:t>
      </w:r>
    </w:p>
    <w:p w:rsidR="0051168A" w:rsidRPr="00B77517" w:rsidRDefault="003802C5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8</w:t>
      </w:r>
      <w:r w:rsidR="0051168A" w:rsidRPr="00B77517">
        <w:rPr>
          <w:color w:val="000000"/>
          <w:sz w:val="28"/>
          <w:szCs w:val="28"/>
        </w:rPr>
        <w:t xml:space="preserve">. При разработке </w:t>
      </w:r>
      <w:r w:rsidR="00D637A7" w:rsidRPr="00B77517">
        <w:rPr>
          <w:color w:val="000000"/>
          <w:sz w:val="28"/>
          <w:szCs w:val="28"/>
        </w:rPr>
        <w:t>проектов</w:t>
      </w:r>
      <w:r w:rsidR="0051168A" w:rsidRPr="00B77517">
        <w:rPr>
          <w:color w:val="000000"/>
          <w:sz w:val="28"/>
          <w:szCs w:val="28"/>
        </w:rPr>
        <w:t xml:space="preserve"> по размещению на фасадах рекламы </w:t>
      </w:r>
      <w:r w:rsidR="0032270A" w:rsidRPr="00B77517">
        <w:rPr>
          <w:color w:val="000000"/>
          <w:sz w:val="28"/>
          <w:szCs w:val="28"/>
        </w:rPr>
        <w:t xml:space="preserve">                                   </w:t>
      </w:r>
      <w:r w:rsidR="0051168A" w:rsidRPr="00B77517">
        <w:rPr>
          <w:color w:val="000000"/>
          <w:sz w:val="28"/>
          <w:szCs w:val="28"/>
        </w:rPr>
        <w:t>и</w:t>
      </w:r>
      <w:r w:rsidR="007A52C5" w:rsidRPr="00B77517">
        <w:rPr>
          <w:color w:val="000000"/>
          <w:sz w:val="28"/>
          <w:szCs w:val="28"/>
        </w:rPr>
        <w:t xml:space="preserve"> (или)</w:t>
      </w:r>
      <w:r w:rsidR="0051168A" w:rsidRPr="00B77517">
        <w:rPr>
          <w:color w:val="000000"/>
          <w:sz w:val="28"/>
          <w:szCs w:val="28"/>
        </w:rPr>
        <w:t xml:space="preserve"> 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="0051168A" w:rsidRPr="00B77517">
        <w:rPr>
          <w:color w:val="000000"/>
          <w:sz w:val="28"/>
          <w:szCs w:val="28"/>
        </w:rPr>
        <w:t xml:space="preserve"> необходимо учитывать: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1) схему </w:t>
      </w:r>
      <w:r w:rsidR="00925072" w:rsidRPr="00B77517">
        <w:rPr>
          <w:color w:val="000000"/>
          <w:sz w:val="28"/>
          <w:szCs w:val="28"/>
        </w:rPr>
        <w:t>размещения рекламных конструкций на территории города Сургута</w:t>
      </w:r>
      <w:r w:rsidRPr="00B77517">
        <w:rPr>
          <w:color w:val="000000"/>
          <w:sz w:val="28"/>
          <w:szCs w:val="28"/>
        </w:rPr>
        <w:t>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2) расположение здания или сооружения и ориентацию фасадов, </w:t>
      </w:r>
      <w:r w:rsidR="0032270A" w:rsidRPr="00B77517">
        <w:rPr>
          <w:color w:val="000000"/>
          <w:sz w:val="28"/>
          <w:szCs w:val="28"/>
        </w:rPr>
        <w:t xml:space="preserve">                          </w:t>
      </w:r>
      <w:r w:rsidRPr="00B77517">
        <w:rPr>
          <w:color w:val="000000"/>
          <w:sz w:val="28"/>
          <w:szCs w:val="28"/>
        </w:rPr>
        <w:t xml:space="preserve">на которых планируется размещение рекламы и </w:t>
      </w:r>
      <w:r w:rsidRPr="00B77517">
        <w:rPr>
          <w:color w:val="000000"/>
          <w:sz w:val="28"/>
          <w:szCs w:val="28"/>
        </w:rPr>
        <w:lastRenderedPageBreak/>
        <w:t>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Pr="00B77517">
        <w:rPr>
          <w:color w:val="000000"/>
          <w:sz w:val="28"/>
          <w:szCs w:val="28"/>
        </w:rPr>
        <w:t xml:space="preserve"> (во двор, на улицу, на внутриквартальный проезд);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количество и дислокацию внутри здания отдельных объектов, имеющих потребность в размещении на фасадах рекламы и информаци</w:t>
      </w:r>
      <w:r w:rsidR="003E7E83" w:rsidRPr="00B77517">
        <w:rPr>
          <w:color w:val="000000"/>
          <w:sz w:val="28"/>
          <w:szCs w:val="28"/>
        </w:rPr>
        <w:t>онных конструкций</w:t>
      </w:r>
      <w:r w:rsidRPr="00B77517">
        <w:rPr>
          <w:color w:val="000000"/>
          <w:sz w:val="28"/>
          <w:szCs w:val="28"/>
        </w:rPr>
        <w:t>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4) законные права всех собственников или иных законных владельцев </w:t>
      </w:r>
      <w:r w:rsidR="0032270A" w:rsidRPr="00B77517">
        <w:rPr>
          <w:color w:val="000000"/>
          <w:sz w:val="28"/>
          <w:szCs w:val="28"/>
        </w:rPr>
        <w:t xml:space="preserve">                   </w:t>
      </w:r>
      <w:r w:rsidRPr="00B77517">
        <w:rPr>
          <w:color w:val="000000"/>
          <w:sz w:val="28"/>
          <w:szCs w:val="28"/>
        </w:rPr>
        <w:t xml:space="preserve">на использование общей собственности (в том числе собственников жилья </w:t>
      </w:r>
      <w:r w:rsidR="0032270A" w:rsidRPr="00B77517">
        <w:rPr>
          <w:color w:val="000000"/>
          <w:sz w:val="28"/>
          <w:szCs w:val="28"/>
        </w:rPr>
        <w:t xml:space="preserve">                     </w:t>
      </w:r>
      <w:r w:rsidRPr="00B77517">
        <w:rPr>
          <w:color w:val="000000"/>
          <w:sz w:val="28"/>
          <w:szCs w:val="28"/>
        </w:rPr>
        <w:t>в многоквартирных домах);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принципы и приёмы, заложенные в архитектурном и колористическом (цветовом) решении фасадов;</w:t>
      </w:r>
    </w:p>
    <w:p w:rsidR="0051168A" w:rsidRPr="00B77517" w:rsidRDefault="0051168A" w:rsidP="0051168A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6) требования действующего законодательства.</w:t>
      </w:r>
    </w:p>
    <w:p w:rsidR="0084212E" w:rsidRPr="00B77517" w:rsidRDefault="003802C5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9</w:t>
      </w:r>
      <w:r w:rsidR="0084212E" w:rsidRPr="00B77517">
        <w:rPr>
          <w:color w:val="000000"/>
          <w:sz w:val="28"/>
          <w:szCs w:val="28"/>
        </w:rPr>
        <w:t xml:space="preserve">. В </w:t>
      </w:r>
      <w:r w:rsidR="00D637A7" w:rsidRPr="00B77517">
        <w:rPr>
          <w:color w:val="000000"/>
          <w:sz w:val="28"/>
          <w:szCs w:val="28"/>
        </w:rPr>
        <w:t>проектах</w:t>
      </w:r>
      <w:r w:rsidR="0084212E" w:rsidRPr="00B77517">
        <w:rPr>
          <w:color w:val="000000"/>
          <w:sz w:val="28"/>
          <w:szCs w:val="28"/>
        </w:rPr>
        <w:t xml:space="preserve"> по размещению на фасадах рекламы и</w:t>
      </w:r>
      <w:r w:rsidR="000D7F52" w:rsidRPr="00B77517">
        <w:rPr>
          <w:color w:val="000000"/>
          <w:sz w:val="28"/>
          <w:szCs w:val="28"/>
        </w:rPr>
        <w:t xml:space="preserve"> (или)</w:t>
      </w:r>
      <w:r w:rsidR="0084212E" w:rsidRPr="00B77517">
        <w:rPr>
          <w:color w:val="000000"/>
          <w:sz w:val="28"/>
          <w:szCs w:val="28"/>
        </w:rPr>
        <w:t xml:space="preserve"> информаци</w:t>
      </w:r>
      <w:r w:rsidR="00D04AFD" w:rsidRPr="00B77517">
        <w:rPr>
          <w:color w:val="000000"/>
          <w:sz w:val="28"/>
          <w:szCs w:val="28"/>
        </w:rPr>
        <w:t>онных конструкций</w:t>
      </w:r>
      <w:r w:rsidR="0084212E" w:rsidRPr="00B77517">
        <w:rPr>
          <w:color w:val="000000"/>
          <w:sz w:val="28"/>
          <w:szCs w:val="28"/>
        </w:rPr>
        <w:t xml:space="preserve"> закладываются общие принципы </w:t>
      </w:r>
      <w:r w:rsidR="000D7F52" w:rsidRPr="00B77517">
        <w:rPr>
          <w:color w:val="000000"/>
          <w:sz w:val="28"/>
          <w:szCs w:val="28"/>
        </w:rPr>
        <w:t>их</w:t>
      </w:r>
      <w:r w:rsidR="0084212E" w:rsidRPr="00B77517">
        <w:rPr>
          <w:color w:val="000000"/>
          <w:sz w:val="28"/>
          <w:szCs w:val="28"/>
        </w:rPr>
        <w:t xml:space="preserve">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</w:t>
      </w:r>
      <w:r w:rsidR="0032270A" w:rsidRPr="00B77517">
        <w:rPr>
          <w:color w:val="000000"/>
          <w:sz w:val="28"/>
          <w:szCs w:val="28"/>
        </w:rPr>
        <w:t xml:space="preserve">                           </w:t>
      </w:r>
      <w:r w:rsidR="0084212E" w:rsidRPr="00B77517">
        <w:rPr>
          <w:color w:val="000000"/>
          <w:sz w:val="28"/>
          <w:szCs w:val="28"/>
        </w:rPr>
        <w:t>а также способов и материалов облицовки фасадов.</w:t>
      </w:r>
    </w:p>
    <w:p w:rsidR="0084212E" w:rsidRPr="00B77517" w:rsidRDefault="003802C5" w:rsidP="0084212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10</w:t>
      </w:r>
      <w:r w:rsidR="0084212E" w:rsidRPr="00B77517">
        <w:rPr>
          <w:color w:val="000000"/>
          <w:sz w:val="28"/>
          <w:szCs w:val="28"/>
        </w:rPr>
        <w:t>. Для вновь строящихся и реконструируемых объектов заказчик (застройщик) обязан за счёт собственных</w:t>
      </w:r>
      <w:r w:rsidR="0084212E" w:rsidRPr="00B77517">
        <w:rPr>
          <w:sz w:val="28"/>
          <w:szCs w:val="28"/>
        </w:rPr>
        <w:t xml:space="preserve"> средств обеспечить разработку </w:t>
      </w:r>
      <w:r w:rsidR="004C4BBD" w:rsidRPr="00B77517">
        <w:rPr>
          <w:sz w:val="28"/>
          <w:szCs w:val="28"/>
        </w:rPr>
        <w:t>проект</w:t>
      </w:r>
      <w:r w:rsidR="002E07F8" w:rsidRPr="00B77517">
        <w:rPr>
          <w:sz w:val="28"/>
          <w:szCs w:val="28"/>
        </w:rPr>
        <w:t>ов</w:t>
      </w:r>
      <w:r w:rsidR="004C4BBD" w:rsidRPr="00B77517">
        <w:rPr>
          <w:sz w:val="28"/>
          <w:szCs w:val="28"/>
        </w:rPr>
        <w:t xml:space="preserve"> </w:t>
      </w:r>
      <w:r w:rsidR="0084212E" w:rsidRPr="00B77517">
        <w:rPr>
          <w:color w:val="000000"/>
          <w:sz w:val="28"/>
          <w:szCs w:val="28"/>
        </w:rPr>
        <w:t>по размещению</w:t>
      </w:r>
      <w:r w:rsidR="00D04AFD" w:rsidRPr="00B77517">
        <w:rPr>
          <w:color w:val="000000"/>
          <w:sz w:val="28"/>
          <w:szCs w:val="28"/>
        </w:rPr>
        <w:t xml:space="preserve"> на фасадах рекламы</w:t>
      </w:r>
      <w:r w:rsidR="009E6B29" w:rsidRPr="00B77517">
        <w:rPr>
          <w:color w:val="000000"/>
          <w:sz w:val="28"/>
          <w:szCs w:val="28"/>
        </w:rPr>
        <w:t xml:space="preserve"> и (или)</w:t>
      </w:r>
      <w:r w:rsidR="000D7F52" w:rsidRPr="00B77517">
        <w:rPr>
          <w:color w:val="000000"/>
          <w:sz w:val="28"/>
          <w:szCs w:val="28"/>
        </w:rPr>
        <w:t xml:space="preserve"> </w:t>
      </w:r>
      <w:r w:rsidR="00D04AFD" w:rsidRPr="00B77517">
        <w:rPr>
          <w:color w:val="000000"/>
          <w:sz w:val="28"/>
          <w:szCs w:val="28"/>
        </w:rPr>
        <w:t>информационных конструкций</w:t>
      </w:r>
      <w:r w:rsidR="0084212E" w:rsidRPr="00B77517">
        <w:rPr>
          <w:color w:val="000000"/>
          <w:sz w:val="28"/>
          <w:szCs w:val="28"/>
        </w:rPr>
        <w:t xml:space="preserve">. </w:t>
      </w:r>
      <w:r w:rsidR="0084212E" w:rsidRPr="00B77517">
        <w:rPr>
          <w:sz w:val="28"/>
          <w:szCs w:val="28"/>
        </w:rPr>
        <w:t xml:space="preserve">Разработка </w:t>
      </w:r>
      <w:r w:rsidR="00961B38" w:rsidRPr="00B77517">
        <w:rPr>
          <w:sz w:val="28"/>
          <w:szCs w:val="28"/>
        </w:rPr>
        <w:t>проектов</w:t>
      </w:r>
      <w:r w:rsidR="0084212E" w:rsidRPr="00B77517">
        <w:rPr>
          <w:sz w:val="28"/>
          <w:szCs w:val="28"/>
        </w:rPr>
        <w:t xml:space="preserve"> по размещению на фасадах рекламы</w:t>
      </w:r>
      <w:r w:rsidR="009E6B29" w:rsidRPr="00B77517">
        <w:rPr>
          <w:sz w:val="28"/>
          <w:szCs w:val="28"/>
        </w:rPr>
        <w:t xml:space="preserve"> </w:t>
      </w:r>
      <w:r w:rsidR="009E6B29" w:rsidRPr="00B77517">
        <w:rPr>
          <w:color w:val="000000"/>
          <w:sz w:val="28"/>
          <w:szCs w:val="28"/>
        </w:rPr>
        <w:t>и (или)</w:t>
      </w:r>
      <w:r w:rsidR="0084212E" w:rsidRPr="00B77517">
        <w:rPr>
          <w:sz w:val="28"/>
          <w:szCs w:val="28"/>
        </w:rPr>
        <w:t xml:space="preserve"> информаци</w:t>
      </w:r>
      <w:r w:rsidR="00D04AFD" w:rsidRPr="00B77517">
        <w:rPr>
          <w:sz w:val="28"/>
          <w:szCs w:val="28"/>
        </w:rPr>
        <w:t>онных конструкций</w:t>
      </w:r>
      <w:r w:rsidR="0084212E" w:rsidRPr="00B77517">
        <w:rPr>
          <w:sz w:val="28"/>
          <w:szCs w:val="28"/>
        </w:rPr>
        <w:t xml:space="preserve">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1</w:t>
      </w:r>
      <w:r w:rsidR="0084212E" w:rsidRPr="00B77517">
        <w:rPr>
          <w:color w:val="000000"/>
          <w:sz w:val="28"/>
          <w:szCs w:val="28"/>
        </w:rPr>
        <w:t>. При долевом строительстве, в том числе долевом строительстве многоквартирных домов со встроенными, встроенно</w:t>
      </w:r>
      <w:r w:rsidR="0084212E" w:rsidRPr="00B77517">
        <w:rPr>
          <w:sz w:val="28"/>
          <w:szCs w:val="28"/>
        </w:rPr>
        <w:t xml:space="preserve">-пристроенными или пристроенными помещениями общественного или торгового назначения, заказчик (застройщик) </w:t>
      </w:r>
      <w:r w:rsidR="0084212E" w:rsidRPr="00B77517">
        <w:rPr>
          <w:color w:val="000000"/>
          <w:sz w:val="28"/>
          <w:szCs w:val="28"/>
        </w:rPr>
        <w:t xml:space="preserve">обязан ознакомить с </w:t>
      </w:r>
      <w:r w:rsidR="00961B38" w:rsidRPr="00B77517">
        <w:rPr>
          <w:color w:val="000000"/>
          <w:sz w:val="28"/>
          <w:szCs w:val="28"/>
        </w:rPr>
        <w:t xml:space="preserve">проектом </w:t>
      </w:r>
      <w:r w:rsidR="0084212E" w:rsidRPr="00B77517">
        <w:rPr>
          <w:color w:val="000000"/>
          <w:sz w:val="28"/>
          <w:szCs w:val="28"/>
        </w:rPr>
        <w:t>по размещению на фасадах рекламы</w:t>
      </w:r>
      <w:r w:rsidR="009E6B29" w:rsidRPr="00B77517">
        <w:rPr>
          <w:color w:val="000000"/>
          <w:sz w:val="28"/>
          <w:szCs w:val="28"/>
        </w:rPr>
        <w:t xml:space="preserve"> и (или)</w:t>
      </w:r>
      <w:r w:rsidR="0084212E" w:rsidRPr="00B77517">
        <w:rPr>
          <w:color w:val="000000"/>
          <w:sz w:val="28"/>
          <w:szCs w:val="28"/>
        </w:rPr>
        <w:t xml:space="preserve"> информаци</w:t>
      </w:r>
      <w:r w:rsidR="00D04AFD" w:rsidRPr="00B77517">
        <w:rPr>
          <w:color w:val="000000"/>
          <w:sz w:val="28"/>
          <w:szCs w:val="28"/>
        </w:rPr>
        <w:t>онных конструкций</w:t>
      </w:r>
      <w:r w:rsidR="0084212E" w:rsidRPr="00B77517">
        <w:rPr>
          <w:color w:val="000000"/>
          <w:sz w:val="28"/>
          <w:szCs w:val="28"/>
        </w:rPr>
        <w:t xml:space="preserve"> всех собственников (в том числе собственников жилых помещений) на стадии заключения договора </w:t>
      </w:r>
      <w:r w:rsidR="009E6B29" w:rsidRPr="00B77517">
        <w:rPr>
          <w:color w:val="000000"/>
          <w:sz w:val="28"/>
          <w:szCs w:val="28"/>
        </w:rPr>
        <w:t xml:space="preserve">участия в </w:t>
      </w:r>
      <w:r w:rsidR="0084212E" w:rsidRPr="00B77517">
        <w:rPr>
          <w:color w:val="000000"/>
          <w:sz w:val="28"/>
          <w:szCs w:val="28"/>
        </w:rPr>
        <w:t>долев</w:t>
      </w:r>
      <w:r w:rsidR="009E6B29" w:rsidRPr="00B77517">
        <w:rPr>
          <w:color w:val="000000"/>
          <w:sz w:val="28"/>
          <w:szCs w:val="28"/>
        </w:rPr>
        <w:t>ом</w:t>
      </w:r>
      <w:r w:rsidR="0084212E" w:rsidRPr="00B77517">
        <w:rPr>
          <w:color w:val="000000"/>
          <w:sz w:val="28"/>
          <w:szCs w:val="28"/>
        </w:rPr>
        <w:t xml:space="preserve"> строительстве.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2</w:t>
      </w:r>
      <w:r w:rsidR="0084212E" w:rsidRPr="00B77517">
        <w:rPr>
          <w:color w:val="000000"/>
          <w:sz w:val="28"/>
          <w:szCs w:val="28"/>
        </w:rPr>
        <w:t xml:space="preserve">. Для введённых в эксплуатацию (существующих) объектов </w:t>
      </w:r>
      <w:r w:rsidR="001345FA" w:rsidRPr="00B77517">
        <w:rPr>
          <w:color w:val="000000"/>
          <w:sz w:val="28"/>
          <w:szCs w:val="28"/>
        </w:rPr>
        <w:t xml:space="preserve">капитального строительства </w:t>
      </w:r>
      <w:r w:rsidR="0084212E" w:rsidRPr="00B77517">
        <w:rPr>
          <w:color w:val="000000"/>
          <w:sz w:val="28"/>
          <w:szCs w:val="28"/>
        </w:rPr>
        <w:t xml:space="preserve">собственники и иные законные владельцы, заинтересованные в </w:t>
      </w:r>
      <w:r w:rsidR="001345FA" w:rsidRPr="00B77517">
        <w:rPr>
          <w:color w:val="000000"/>
          <w:sz w:val="28"/>
          <w:szCs w:val="28"/>
        </w:rPr>
        <w:t>изменении архитектурно-градостроительного облика объекта капитального строительства</w:t>
      </w:r>
      <w:r w:rsidR="0084212E" w:rsidRPr="00B77517">
        <w:rPr>
          <w:color w:val="000000"/>
          <w:sz w:val="28"/>
          <w:szCs w:val="28"/>
        </w:rPr>
        <w:t xml:space="preserve"> или в размещении на фасадах </w:t>
      </w:r>
      <w:r w:rsidR="0084212E" w:rsidRPr="00B77517">
        <w:rPr>
          <w:sz w:val="28"/>
          <w:szCs w:val="28"/>
        </w:rPr>
        <w:t>рекламных</w:t>
      </w:r>
      <w:r w:rsidR="009E6B29" w:rsidRPr="00B77517">
        <w:rPr>
          <w:sz w:val="28"/>
          <w:szCs w:val="28"/>
        </w:rPr>
        <w:t xml:space="preserve"> </w:t>
      </w:r>
      <w:r w:rsidR="009E6B29" w:rsidRPr="00B77517">
        <w:rPr>
          <w:color w:val="000000"/>
          <w:sz w:val="28"/>
          <w:szCs w:val="28"/>
        </w:rPr>
        <w:t>и (или)</w:t>
      </w:r>
      <w:r w:rsidR="0084212E" w:rsidRPr="00B77517">
        <w:rPr>
          <w:color w:val="000000"/>
          <w:sz w:val="28"/>
          <w:szCs w:val="28"/>
        </w:rPr>
        <w:t xml:space="preserve"> информационных</w:t>
      </w:r>
      <w:r w:rsidR="003C6FA5" w:rsidRPr="00B77517">
        <w:rPr>
          <w:color w:val="000000"/>
          <w:sz w:val="28"/>
          <w:szCs w:val="28"/>
        </w:rPr>
        <w:t xml:space="preserve"> конструкций</w:t>
      </w:r>
      <w:r w:rsidR="0084212E" w:rsidRPr="00B77517">
        <w:rPr>
          <w:color w:val="000000"/>
          <w:sz w:val="28"/>
          <w:szCs w:val="28"/>
        </w:rPr>
        <w:t>, разрабатывают соответствующие разделы проект</w:t>
      </w:r>
      <w:r w:rsidR="00207873" w:rsidRPr="00B77517">
        <w:rPr>
          <w:color w:val="000000"/>
          <w:sz w:val="28"/>
          <w:szCs w:val="28"/>
        </w:rPr>
        <w:t>ов</w:t>
      </w:r>
      <w:r w:rsidR="0084212E" w:rsidRPr="00B77517">
        <w:rPr>
          <w:color w:val="000000"/>
          <w:sz w:val="28"/>
          <w:szCs w:val="28"/>
        </w:rPr>
        <w:t xml:space="preserve"> совместно </w:t>
      </w:r>
      <w:r w:rsidR="0084212E" w:rsidRPr="00B77517">
        <w:rPr>
          <w:color w:val="000000"/>
          <w:sz w:val="28"/>
          <w:szCs w:val="28"/>
        </w:rPr>
        <w:lastRenderedPageBreak/>
        <w:t>за счёт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домах в соответствии с Жилищным кодексом Российской Федерации).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3</w:t>
      </w:r>
      <w:r w:rsidR="0084212E" w:rsidRPr="00B77517">
        <w:rPr>
          <w:color w:val="000000"/>
          <w:sz w:val="28"/>
          <w:szCs w:val="28"/>
        </w:rPr>
        <w:t xml:space="preserve">. </w:t>
      </w:r>
      <w:r w:rsidR="00C356E2" w:rsidRPr="00B77517">
        <w:rPr>
          <w:color w:val="000000"/>
          <w:sz w:val="28"/>
          <w:szCs w:val="28"/>
        </w:rPr>
        <w:t>И</w:t>
      </w:r>
      <w:r w:rsidR="0084212E" w:rsidRPr="00B77517">
        <w:rPr>
          <w:color w:val="000000"/>
          <w:sz w:val="28"/>
          <w:szCs w:val="28"/>
        </w:rPr>
        <w:t>нформационные</w:t>
      </w:r>
      <w:r w:rsidR="003C6FA5" w:rsidRPr="00B77517">
        <w:rPr>
          <w:color w:val="000000"/>
          <w:sz w:val="28"/>
          <w:szCs w:val="28"/>
        </w:rPr>
        <w:t xml:space="preserve"> конструкции</w:t>
      </w:r>
      <w:r w:rsidR="00B554D0" w:rsidRPr="00B77517">
        <w:rPr>
          <w:color w:val="000000"/>
          <w:sz w:val="28"/>
          <w:szCs w:val="28"/>
        </w:rPr>
        <w:t xml:space="preserve">, </w:t>
      </w:r>
      <w:r w:rsidR="00B554D0" w:rsidRPr="00B77517">
        <w:rPr>
          <w:sz w:val="28"/>
          <w:szCs w:val="28"/>
        </w:rPr>
        <w:t>указанные в пункте 3 части 4</w:t>
      </w:r>
      <w:r w:rsidR="00B554D0" w:rsidRPr="00B77517">
        <w:rPr>
          <w:color w:val="FF0000"/>
          <w:sz w:val="28"/>
          <w:szCs w:val="28"/>
        </w:rPr>
        <w:t xml:space="preserve"> </w:t>
      </w:r>
      <w:r w:rsidR="00B554D0" w:rsidRPr="00B77517">
        <w:rPr>
          <w:sz w:val="28"/>
          <w:szCs w:val="28"/>
        </w:rPr>
        <w:t>статьи 1 приложения 3 Правил</w:t>
      </w:r>
      <w:r w:rsidR="0032270A" w:rsidRPr="00B77517">
        <w:rPr>
          <w:sz w:val="28"/>
          <w:szCs w:val="28"/>
        </w:rPr>
        <w:t>,</w:t>
      </w:r>
      <w:r w:rsidR="00C356E2" w:rsidRPr="00B77517">
        <w:rPr>
          <w:color w:val="000000"/>
          <w:sz w:val="28"/>
          <w:szCs w:val="28"/>
        </w:rPr>
        <w:t xml:space="preserve"> </w:t>
      </w:r>
      <w:r w:rsidR="0084212E" w:rsidRPr="00B77517">
        <w:rPr>
          <w:color w:val="000000"/>
          <w:sz w:val="28"/>
          <w:szCs w:val="28"/>
        </w:rPr>
        <w:t xml:space="preserve">должны выполняться в строгом соответствии с </w:t>
      </w:r>
      <w:r w:rsidR="0084212E" w:rsidRPr="00B77517">
        <w:rPr>
          <w:color w:val="FF0000"/>
          <w:sz w:val="28"/>
          <w:szCs w:val="28"/>
        </w:rPr>
        <w:t xml:space="preserve"> </w:t>
      </w:r>
      <w:r w:rsidR="003C6FA5" w:rsidRPr="00B77517">
        <w:rPr>
          <w:color w:val="000000"/>
          <w:sz w:val="28"/>
          <w:szCs w:val="28"/>
        </w:rPr>
        <w:t>проектом</w:t>
      </w:r>
      <w:r w:rsidR="0084212E" w:rsidRPr="00B77517">
        <w:rPr>
          <w:color w:val="000000"/>
          <w:sz w:val="28"/>
          <w:szCs w:val="28"/>
        </w:rPr>
        <w:t xml:space="preserve"> в части мест размещения, масштаба и размеров, а также в соответствии с приложением 3 к настоящим Правилам.</w:t>
      </w:r>
    </w:p>
    <w:p w:rsidR="0084212E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4</w:t>
      </w:r>
      <w:r w:rsidR="0084212E" w:rsidRPr="00B77517">
        <w:rPr>
          <w:color w:val="000000"/>
          <w:sz w:val="28"/>
          <w:szCs w:val="28"/>
        </w:rPr>
        <w:t xml:space="preserve">. Для отдельных информационных </w:t>
      </w:r>
      <w:r w:rsidR="00D04AFD" w:rsidRPr="00B77517">
        <w:rPr>
          <w:color w:val="000000"/>
          <w:sz w:val="28"/>
          <w:szCs w:val="28"/>
        </w:rPr>
        <w:t>конструкций</w:t>
      </w:r>
      <w:r w:rsidR="00B554D0" w:rsidRPr="00B77517">
        <w:rPr>
          <w:color w:val="000000"/>
          <w:sz w:val="28"/>
          <w:szCs w:val="28"/>
        </w:rPr>
        <w:t xml:space="preserve">, </w:t>
      </w:r>
      <w:r w:rsidR="00B554D0" w:rsidRPr="00B77517">
        <w:rPr>
          <w:sz w:val="28"/>
          <w:szCs w:val="28"/>
        </w:rPr>
        <w:t>указанных в пункте 3 части 4 статьи 1 приложения 3 Правил</w:t>
      </w:r>
      <w:r w:rsidR="0084212E" w:rsidRPr="00B77517">
        <w:rPr>
          <w:color w:val="000000"/>
          <w:sz w:val="28"/>
          <w:szCs w:val="28"/>
        </w:rPr>
        <w:t xml:space="preserve"> (содержащих только обязательные сведения), если они изготовлены и размещены в соответствии с согласованным комплексным </w:t>
      </w:r>
      <w:r w:rsidR="003C6FA5" w:rsidRPr="00B77517">
        <w:rPr>
          <w:color w:val="000000"/>
          <w:sz w:val="28"/>
          <w:szCs w:val="28"/>
        </w:rPr>
        <w:t>проектом</w:t>
      </w:r>
      <w:r w:rsidR="0084212E" w:rsidRPr="00B77517">
        <w:rPr>
          <w:color w:val="000000"/>
          <w:sz w:val="28"/>
          <w:szCs w:val="28"/>
        </w:rPr>
        <w:t>, соответствуют приложению 3 к настоящим Правилам, дополнительного согласования не требуется ни в случае их первоначальной установки, ни в случае замены.</w:t>
      </w:r>
    </w:p>
    <w:p w:rsidR="00DE4BB2" w:rsidRPr="00B77517" w:rsidRDefault="003D13EC" w:rsidP="0084212E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5</w:t>
      </w:r>
      <w:r w:rsidR="0084212E" w:rsidRPr="00B77517">
        <w:rPr>
          <w:color w:val="000000"/>
          <w:sz w:val="28"/>
          <w:szCs w:val="28"/>
        </w:rPr>
        <w:t>. Разрешение на установку и эксплуатацию рекламной конструкции на фасаде объекта выдаётся департаментом архитектуры и градостроительства</w:t>
      </w:r>
      <w:r w:rsidR="0084212E" w:rsidRPr="00B77517">
        <w:rPr>
          <w:sz w:val="28"/>
          <w:szCs w:val="28"/>
        </w:rPr>
        <w:t xml:space="preserve"> Администрации города по результатам предварительного согласования принципиальной возможности размещения рекламной конструкции (в составе комплексного </w:t>
      </w:r>
      <w:r w:rsidR="0081491D" w:rsidRPr="00B77517">
        <w:rPr>
          <w:sz w:val="28"/>
          <w:szCs w:val="28"/>
        </w:rPr>
        <w:t xml:space="preserve">проекта </w:t>
      </w:r>
      <w:r w:rsidR="0084212E" w:rsidRPr="00B77517">
        <w:rPr>
          <w:sz w:val="28"/>
          <w:szCs w:val="28"/>
        </w:rPr>
        <w:t xml:space="preserve">или индивидуально).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</w:t>
      </w:r>
      <w:r w:rsidR="0084212E" w:rsidRPr="00B77517">
        <w:rPr>
          <w:color w:val="000000"/>
          <w:sz w:val="28"/>
          <w:szCs w:val="28"/>
        </w:rPr>
        <w:t>конструкции внешнего архитектурного облика сложившейся застройки и требований нормативных актов по безопасности движения транспорта.</w:t>
      </w:r>
    </w:p>
    <w:p w:rsidR="0084212E" w:rsidRPr="00B77517" w:rsidRDefault="00355B36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16</w:t>
      </w:r>
      <w:r w:rsidR="0084212E" w:rsidRPr="00B77517">
        <w:rPr>
          <w:color w:val="000000"/>
          <w:sz w:val="28"/>
          <w:szCs w:val="28"/>
        </w:rPr>
        <w:t>. Запрещается: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1) неупорядоченное (хаотичное, бессистемное) размещение на фасадах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вне зависимости от принадлежности и способов исполнения, выполненное в нарушение комплексного проекта размещения на фасадах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либо при его отсутствии;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2) размещение </w:t>
      </w:r>
      <w:r w:rsidR="001A07AC" w:rsidRPr="00B77517">
        <w:rPr>
          <w:color w:val="000000"/>
          <w:sz w:val="28"/>
          <w:szCs w:val="28"/>
        </w:rPr>
        <w:t>информационных конструкций</w:t>
      </w:r>
      <w:r w:rsidRPr="00B77517">
        <w:rPr>
          <w:color w:val="000000"/>
          <w:sz w:val="28"/>
          <w:szCs w:val="28"/>
        </w:rPr>
        <w:t xml:space="preserve"> над окнами и витринами помещений, </w:t>
      </w:r>
      <w:r w:rsidR="00682628" w:rsidRPr="00B77517">
        <w:rPr>
          <w:color w:val="000000"/>
          <w:sz w:val="28"/>
          <w:szCs w:val="28"/>
        </w:rPr>
        <w:t xml:space="preserve">организаций </w:t>
      </w:r>
      <w:r w:rsidRPr="00B77517">
        <w:rPr>
          <w:color w:val="000000"/>
          <w:sz w:val="28"/>
          <w:szCs w:val="28"/>
        </w:rPr>
        <w:t>не</w:t>
      </w:r>
      <w:r w:rsidR="00682628" w:rsidRPr="00B77517">
        <w:rPr>
          <w:color w:val="000000"/>
          <w:sz w:val="28"/>
          <w:szCs w:val="28"/>
        </w:rPr>
        <w:t xml:space="preserve"> осуществляющих свою деятельность в этих помещениях; </w:t>
      </w:r>
      <w:r w:rsidRPr="00B77517">
        <w:rPr>
          <w:color w:val="000000"/>
          <w:sz w:val="28"/>
          <w:szCs w:val="28"/>
        </w:rPr>
        <w:t xml:space="preserve"> 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дублирование информации на фасаде (как абсолютно идентичных, так и имеющих различный вариант исполнения, но содержащих одинаковую информацию), за исключением</w:t>
      </w:r>
      <w:r w:rsidRPr="00B77517">
        <w:rPr>
          <w:sz w:val="28"/>
          <w:szCs w:val="28"/>
        </w:rPr>
        <w:t xml:space="preserve"> случаев дубли</w:t>
      </w:r>
      <w:r w:rsidRPr="00B77517">
        <w:rPr>
          <w:sz w:val="28"/>
          <w:szCs w:val="28"/>
        </w:rPr>
        <w:lastRenderedPageBreak/>
        <w:t>рования, оправданного большой протяжённостью фасада или удалённостью входов, которые требуется обозначить</w:t>
      </w:r>
      <w:r w:rsidRPr="00B77517">
        <w:rPr>
          <w:color w:val="000000"/>
          <w:sz w:val="28"/>
          <w:szCs w:val="28"/>
        </w:rPr>
        <w:t>, на расстоянии 25 м и более;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 xml:space="preserve">4) размещение на фасадах временных информационных </w:t>
      </w:r>
      <w:r w:rsidR="00EB662A" w:rsidRPr="00B77517">
        <w:rPr>
          <w:color w:val="000000"/>
          <w:sz w:val="28"/>
          <w:szCs w:val="28"/>
        </w:rPr>
        <w:t>конструкций</w:t>
      </w:r>
      <w:r w:rsidRPr="00B77517">
        <w:rPr>
          <w:color w:val="000000"/>
          <w:sz w:val="28"/>
          <w:szCs w:val="28"/>
        </w:rPr>
        <w:t xml:space="preserve"> </w:t>
      </w:r>
      <w:r w:rsidR="005E1D0A" w:rsidRPr="00B77517">
        <w:rPr>
          <w:color w:val="000000"/>
          <w:sz w:val="28"/>
          <w:szCs w:val="28"/>
        </w:rPr>
        <w:t>«</w:t>
      </w:r>
      <w:r w:rsidRPr="00B77517">
        <w:rPr>
          <w:color w:val="000000"/>
          <w:sz w:val="28"/>
          <w:szCs w:val="28"/>
        </w:rPr>
        <w:t>скоро открытие</w:t>
      </w:r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, </w:t>
      </w:r>
      <w:r w:rsidR="005E1D0A" w:rsidRPr="00B77517">
        <w:rPr>
          <w:color w:val="000000"/>
          <w:sz w:val="28"/>
          <w:szCs w:val="28"/>
        </w:rPr>
        <w:t>«</w:t>
      </w:r>
      <w:r w:rsidRPr="00B77517">
        <w:rPr>
          <w:color w:val="000000"/>
          <w:sz w:val="28"/>
          <w:szCs w:val="28"/>
        </w:rPr>
        <w:t>мы открылись</w:t>
      </w:r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, </w:t>
      </w:r>
      <w:r w:rsidR="005E1D0A" w:rsidRPr="00B77517">
        <w:rPr>
          <w:color w:val="000000"/>
          <w:sz w:val="28"/>
          <w:szCs w:val="28"/>
        </w:rPr>
        <w:t>«</w:t>
      </w:r>
      <w:r w:rsidRPr="00B77517">
        <w:rPr>
          <w:color w:val="000000"/>
          <w:sz w:val="28"/>
          <w:szCs w:val="28"/>
        </w:rPr>
        <w:t>sale</w:t>
      </w:r>
      <w:r w:rsidR="005E1D0A" w:rsidRPr="00B77517">
        <w:rPr>
          <w:color w:val="000000"/>
          <w:sz w:val="28"/>
          <w:szCs w:val="28"/>
        </w:rPr>
        <w:t>»</w:t>
      </w:r>
      <w:r w:rsidRPr="00B77517">
        <w:rPr>
          <w:color w:val="000000"/>
          <w:sz w:val="28"/>
          <w:szCs w:val="28"/>
        </w:rPr>
        <w:t xml:space="preserve"> (скидки),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окон или витрин;</w:t>
      </w:r>
    </w:p>
    <w:p w:rsidR="0084212E" w:rsidRPr="00B77517" w:rsidRDefault="0084212E" w:rsidP="002D39F9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размещение на фасадах рекламы при отсутствии действующего разрешения;</w:t>
      </w:r>
    </w:p>
    <w:p w:rsidR="00380A1B" w:rsidRPr="00B77517" w:rsidRDefault="00380A1B" w:rsidP="00380A1B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6) размещение на фасадах информационных конструкций при отсутствии согласованного проекта;</w:t>
      </w:r>
    </w:p>
    <w:p w:rsidR="0084212E" w:rsidRPr="00B77517" w:rsidRDefault="00951864" w:rsidP="002D39F9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7</w:t>
      </w:r>
      <w:r w:rsidR="0084212E" w:rsidRPr="00B77517">
        <w:rPr>
          <w:color w:val="000000"/>
          <w:sz w:val="28"/>
          <w:szCs w:val="28"/>
        </w:rPr>
        <w:t>) размещ</w:t>
      </w:r>
      <w:r w:rsidR="005E1D0A" w:rsidRPr="00B77517">
        <w:rPr>
          <w:color w:val="000000"/>
          <w:sz w:val="28"/>
          <w:szCs w:val="28"/>
        </w:rPr>
        <w:t xml:space="preserve">ение обязательного наименования – </w:t>
      </w:r>
      <w:r w:rsidR="0084212E" w:rsidRPr="00B77517">
        <w:rPr>
          <w:color w:val="000000"/>
          <w:sz w:val="28"/>
          <w:szCs w:val="28"/>
        </w:rPr>
        <w:t xml:space="preserve">вывески с нарушением требований, </w:t>
      </w:r>
      <w:r w:rsidR="00EF2CB3" w:rsidRPr="00B77517">
        <w:rPr>
          <w:color w:val="000000"/>
          <w:sz w:val="28"/>
          <w:szCs w:val="28"/>
        </w:rPr>
        <w:t>установленных</w:t>
      </w:r>
      <w:r w:rsidR="0084212E" w:rsidRPr="00B77517">
        <w:rPr>
          <w:color w:val="000000"/>
          <w:sz w:val="28"/>
          <w:szCs w:val="28"/>
        </w:rPr>
        <w:t xml:space="preserve"> приложени</w:t>
      </w:r>
      <w:r w:rsidR="00EF2CB3" w:rsidRPr="00B77517">
        <w:rPr>
          <w:color w:val="000000"/>
          <w:sz w:val="28"/>
          <w:szCs w:val="28"/>
        </w:rPr>
        <w:t>ем</w:t>
      </w:r>
      <w:r w:rsidR="0084212E" w:rsidRPr="00B77517">
        <w:rPr>
          <w:color w:val="000000"/>
          <w:sz w:val="28"/>
          <w:szCs w:val="28"/>
        </w:rPr>
        <w:t xml:space="preserve"> 3 к</w:t>
      </w:r>
      <w:r w:rsidR="0084212E" w:rsidRPr="00B77517">
        <w:rPr>
          <w:sz w:val="28"/>
          <w:szCs w:val="28"/>
        </w:rPr>
        <w:t xml:space="preserve"> настоящим Правилам</w:t>
      </w:r>
      <w:r w:rsidR="00EF2CB3" w:rsidRPr="00B77517">
        <w:rPr>
          <w:sz w:val="28"/>
          <w:szCs w:val="28"/>
        </w:rPr>
        <w:t>;</w:t>
      </w:r>
    </w:p>
    <w:p w:rsidR="002D39F9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8</w:t>
      </w:r>
      <w:r w:rsidR="002D39F9" w:rsidRPr="00B77517">
        <w:rPr>
          <w:sz w:val="28"/>
          <w:szCs w:val="28"/>
        </w:rPr>
        <w:t>) использование в текстах (надписях), размещаемых на информационных конструкциях (вывесках), указанных в пункте 3 части 4 статьи 1 приложения 3 настоящих Правил иностранных слов</w:t>
      </w:r>
      <w:r w:rsidR="005464EA" w:rsidRPr="00B77517">
        <w:rPr>
          <w:sz w:val="28"/>
          <w:szCs w:val="28"/>
        </w:rPr>
        <w:t xml:space="preserve"> без перевода</w:t>
      </w:r>
      <w:r w:rsidR="002D39F9" w:rsidRPr="00B77517">
        <w:rPr>
          <w:sz w:val="28"/>
          <w:szCs w:val="28"/>
        </w:rPr>
        <w:t xml:space="preserve">, а также русских слов, написанных не на русском языке (за исключением товарных знаков и знаков обслуживания, зарегистрированных в установленном порядке на территории Российской Федерации или в случаях, предусмотренных международным договором </w:t>
      </w:r>
      <w:r w:rsidR="00EF2CB3" w:rsidRPr="00B77517">
        <w:rPr>
          <w:sz w:val="28"/>
          <w:szCs w:val="28"/>
        </w:rPr>
        <w:t>Российской Федерации);</w:t>
      </w:r>
    </w:p>
    <w:p w:rsidR="002D39F9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9</w:t>
      </w:r>
      <w:r w:rsidR="002D39F9" w:rsidRPr="00B77517">
        <w:rPr>
          <w:sz w:val="28"/>
          <w:szCs w:val="28"/>
        </w:rPr>
        <w:t>) размещение информаци</w:t>
      </w:r>
      <w:r w:rsidR="00EB662A" w:rsidRPr="00B77517">
        <w:rPr>
          <w:sz w:val="28"/>
          <w:szCs w:val="28"/>
        </w:rPr>
        <w:t>онных</w:t>
      </w:r>
      <w:r w:rsidR="003C6FA5" w:rsidRPr="00B77517">
        <w:rPr>
          <w:sz w:val="28"/>
          <w:szCs w:val="28"/>
        </w:rPr>
        <w:t xml:space="preserve"> конструкций</w:t>
      </w:r>
      <w:r w:rsidR="002D39F9" w:rsidRPr="00B77517">
        <w:rPr>
          <w:sz w:val="28"/>
          <w:szCs w:val="28"/>
        </w:rPr>
        <w:t xml:space="preserve">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 на баннерных панно, а также с использованием непрозрачной основы для их крепления</w:t>
      </w:r>
      <w:r w:rsidR="00EF2CB3" w:rsidRPr="00B77517">
        <w:rPr>
          <w:sz w:val="28"/>
          <w:szCs w:val="28"/>
        </w:rPr>
        <w:t>;</w:t>
      </w:r>
    </w:p>
    <w:p w:rsidR="00380A1B" w:rsidRPr="00B77517" w:rsidRDefault="00951864" w:rsidP="00EF2AD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>10</w:t>
      </w:r>
      <w:r w:rsidR="002D39F9" w:rsidRPr="00B77517">
        <w:rPr>
          <w:sz w:val="28"/>
          <w:szCs w:val="28"/>
        </w:rPr>
        <w:t xml:space="preserve">) изменять колористическое решение фасадов при размещении </w:t>
      </w:r>
      <w:r w:rsidR="00484264" w:rsidRPr="00B77517">
        <w:rPr>
          <w:color w:val="000000"/>
          <w:sz w:val="28"/>
          <w:szCs w:val="28"/>
        </w:rPr>
        <w:t>информационных</w:t>
      </w:r>
      <w:r w:rsidR="003C6FA5" w:rsidRPr="00B77517">
        <w:rPr>
          <w:color w:val="000000"/>
          <w:sz w:val="28"/>
          <w:szCs w:val="28"/>
        </w:rPr>
        <w:t xml:space="preserve"> конструкций</w:t>
      </w:r>
      <w:r w:rsidR="00380A1B" w:rsidRPr="00B77517">
        <w:rPr>
          <w:color w:val="000000"/>
          <w:sz w:val="28"/>
          <w:szCs w:val="28"/>
        </w:rPr>
        <w:t>;</w:t>
      </w:r>
    </w:p>
    <w:p w:rsidR="002D39F9" w:rsidRPr="00B77517" w:rsidRDefault="00380A1B" w:rsidP="00EF2AD3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951864" w:rsidRPr="00B77517">
        <w:rPr>
          <w:color w:val="000000"/>
          <w:sz w:val="28"/>
          <w:szCs w:val="28"/>
        </w:rPr>
        <w:t>1</w:t>
      </w:r>
      <w:r w:rsidRPr="00B77517">
        <w:rPr>
          <w:color w:val="000000"/>
          <w:sz w:val="28"/>
          <w:szCs w:val="28"/>
        </w:rPr>
        <w:t>) мешать текущей эксплуатации</w:t>
      </w:r>
      <w:r w:rsidR="00EF2CB3" w:rsidRPr="00B77517">
        <w:rPr>
          <w:color w:val="000000"/>
          <w:sz w:val="28"/>
          <w:szCs w:val="28"/>
        </w:rPr>
        <w:t xml:space="preserve"> зданий и сооружений</w:t>
      </w:r>
      <w:r w:rsidRPr="00B77517">
        <w:rPr>
          <w:color w:val="000000"/>
          <w:sz w:val="28"/>
          <w:szCs w:val="28"/>
        </w:rPr>
        <w:t>,</w:t>
      </w:r>
      <w:r w:rsidR="00484264" w:rsidRPr="00B77517">
        <w:rPr>
          <w:color w:val="000000"/>
          <w:sz w:val="28"/>
          <w:szCs w:val="28"/>
        </w:rPr>
        <w:t xml:space="preserve"> </w:t>
      </w:r>
      <w:r w:rsidRPr="00B77517">
        <w:rPr>
          <w:color w:val="000000"/>
          <w:sz w:val="28"/>
          <w:szCs w:val="28"/>
        </w:rPr>
        <w:t>перекрывать технические и инженерные коммуникации, нарушать функциональное назначение отдельных элементов фасада.</w:t>
      </w:r>
    </w:p>
    <w:p w:rsidR="0084212E" w:rsidRPr="00B77517" w:rsidRDefault="00355B36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17</w:t>
      </w:r>
      <w:r w:rsidR="00231DDD" w:rsidRPr="00B77517">
        <w:rPr>
          <w:color w:val="000000"/>
          <w:sz w:val="28"/>
          <w:szCs w:val="28"/>
        </w:rPr>
        <w:t xml:space="preserve">. </w:t>
      </w:r>
      <w:r w:rsidR="0084212E" w:rsidRPr="00B77517">
        <w:rPr>
          <w:color w:val="000000"/>
          <w:sz w:val="28"/>
          <w:szCs w:val="28"/>
        </w:rPr>
        <w:t>На зданиях и сооружениях города предусматривается размещение следующих домовых знаков: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color w:val="000000"/>
          <w:sz w:val="28"/>
          <w:szCs w:val="28"/>
        </w:rPr>
        <w:t>1) указатель</w:t>
      </w:r>
      <w:r w:rsidRPr="00B77517">
        <w:rPr>
          <w:sz w:val="28"/>
          <w:szCs w:val="28"/>
        </w:rPr>
        <w:t xml:space="preserve"> наименования улицы, площади, проспекта, аллеи, бульвара, проезда, шоссе, тракта, переулка, указатель номера дома и корпуса, указатели номеров подъездов и </w:t>
      </w:r>
      <w:r w:rsidR="00AD76BD" w:rsidRPr="00B77517">
        <w:rPr>
          <w:sz w:val="28"/>
          <w:szCs w:val="28"/>
        </w:rPr>
        <w:t>расположенных в них квартир</w:t>
      </w:r>
      <w:r w:rsidRPr="00B77517">
        <w:rPr>
          <w:sz w:val="28"/>
          <w:szCs w:val="28"/>
        </w:rPr>
        <w:t>.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lastRenderedPageBreak/>
        <w:t>Порядок установки домовых знаков с указанием наименования улиц и номеров домов, указателей номеров подъездов и расположенных в них квартир содержится в приложении 7 к настоящим Правилам.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517">
        <w:rPr>
          <w:sz w:val="28"/>
          <w:szCs w:val="28"/>
        </w:rPr>
        <w:t>Требования к домовым знакам с указанием наименований улиц и номеров домов, номеров подъездов и расположенных в них квартир содержатся в приложении 8 к настоящим Правилам;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sz w:val="28"/>
          <w:szCs w:val="28"/>
        </w:rPr>
        <w:t xml:space="preserve">2)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 в соответствии с правилами, требованиями, стандартами (ГОСТ), установленными для </w:t>
      </w:r>
      <w:r w:rsidRPr="00B77517">
        <w:rPr>
          <w:color w:val="000000"/>
          <w:sz w:val="28"/>
          <w:szCs w:val="28"/>
        </w:rPr>
        <w:t>указанных типов домовых знаков.</w:t>
      </w:r>
    </w:p>
    <w:p w:rsidR="0084212E" w:rsidRPr="00B77517" w:rsidRDefault="00061A23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</w:t>
      </w:r>
      <w:r w:rsidR="00355B36" w:rsidRPr="00B77517">
        <w:rPr>
          <w:color w:val="000000"/>
          <w:sz w:val="28"/>
          <w:szCs w:val="28"/>
        </w:rPr>
        <w:t>8</w:t>
      </w:r>
      <w:r w:rsidR="0084212E" w:rsidRPr="00B77517">
        <w:rPr>
          <w:color w:val="000000"/>
          <w:sz w:val="28"/>
          <w:szCs w:val="28"/>
        </w:rPr>
        <w:t>. При проектировании организации стока воды со скатных крыш через водосточные трубы требуется: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1) 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2) предусматривать обогрев ливнестоков и карнизов;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3) не допускать высоты свободного падения воды из выходного отверстия трубы более 200 мм;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4) 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84212E" w:rsidRPr="00B77517" w:rsidRDefault="0084212E" w:rsidP="00231DDD">
      <w:pPr>
        <w:pStyle w:val="a9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7517">
        <w:rPr>
          <w:color w:val="000000"/>
          <w:sz w:val="28"/>
          <w:szCs w:val="28"/>
        </w:rPr>
        <w:t>5) предусматривать устройство дренажа в местах стока воды из трубы на газон или иные мягкие виды покрытия.</w:t>
      </w:r>
    </w:p>
    <w:p w:rsidR="00593754" w:rsidRDefault="00355B36" w:rsidP="0032270A">
      <w:pPr>
        <w:pStyle w:val="a9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77517">
        <w:rPr>
          <w:color w:val="000000"/>
          <w:sz w:val="28"/>
          <w:szCs w:val="28"/>
        </w:rPr>
        <w:t>19</w:t>
      </w:r>
      <w:r w:rsidR="0084212E" w:rsidRPr="00B77517">
        <w:rPr>
          <w:color w:val="000000"/>
          <w:sz w:val="28"/>
          <w:szCs w:val="28"/>
        </w:rPr>
        <w:t>.</w:t>
      </w:r>
      <w:r w:rsidR="0084212E" w:rsidRPr="00B77517">
        <w:rPr>
          <w:sz w:val="28"/>
          <w:szCs w:val="28"/>
        </w:rPr>
        <w:t xml:space="preserve"> Для защиты пешеходов и выступающих стеклянных витрин от падения снежного настила и сосулек с края крыши,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этажа.</w:t>
      </w:r>
      <w:r w:rsidR="00143951" w:rsidRPr="00B77517">
        <w:rPr>
          <w:sz w:val="28"/>
          <w:szCs w:val="28"/>
        </w:rPr>
        <w:t>»</w:t>
      </w:r>
    </w:p>
    <w:sectPr w:rsidR="00593754" w:rsidSect="00175430">
      <w:headerReference w:type="default" r:id="rId9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59" w:rsidRDefault="006C4059" w:rsidP="000A0640">
      <w:r>
        <w:separator/>
      </w:r>
    </w:p>
  </w:endnote>
  <w:endnote w:type="continuationSeparator" w:id="0">
    <w:p w:rsidR="006C4059" w:rsidRDefault="006C4059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59" w:rsidRDefault="006C4059" w:rsidP="000A0640">
      <w:r>
        <w:separator/>
      </w:r>
    </w:p>
  </w:footnote>
  <w:footnote w:type="continuationSeparator" w:id="0">
    <w:p w:rsidR="006C4059" w:rsidRDefault="006C4059" w:rsidP="000A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A3" w:rsidRDefault="00A57BA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6654">
      <w:rPr>
        <w:noProof/>
      </w:rPr>
      <w:t>11</w:t>
    </w:r>
    <w:r>
      <w:fldChar w:fldCharType="end"/>
    </w:r>
  </w:p>
  <w:p w:rsidR="00A57BA3" w:rsidRDefault="00A57B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56C"/>
    <w:multiLevelType w:val="hybridMultilevel"/>
    <w:tmpl w:val="1576BB92"/>
    <w:lvl w:ilvl="0" w:tplc="5A18D3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E8F4032"/>
    <w:multiLevelType w:val="hybridMultilevel"/>
    <w:tmpl w:val="EC0C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4F8A"/>
    <w:multiLevelType w:val="hybridMultilevel"/>
    <w:tmpl w:val="4DC4E688"/>
    <w:lvl w:ilvl="0" w:tplc="6E4E2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3AF356E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C014E33"/>
    <w:multiLevelType w:val="hybridMultilevel"/>
    <w:tmpl w:val="0FCC51B2"/>
    <w:lvl w:ilvl="0" w:tplc="B114F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D642D"/>
    <w:multiLevelType w:val="hybridMultilevel"/>
    <w:tmpl w:val="80526B1C"/>
    <w:lvl w:ilvl="0" w:tplc="85965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242E9"/>
    <w:multiLevelType w:val="hybridMultilevel"/>
    <w:tmpl w:val="22102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3A257F"/>
    <w:multiLevelType w:val="hybridMultilevel"/>
    <w:tmpl w:val="0528534E"/>
    <w:lvl w:ilvl="0" w:tplc="0A5CB20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8865E5"/>
    <w:multiLevelType w:val="hybridMultilevel"/>
    <w:tmpl w:val="B9E0489A"/>
    <w:lvl w:ilvl="0" w:tplc="4B52E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3D1DA1"/>
    <w:multiLevelType w:val="hybridMultilevel"/>
    <w:tmpl w:val="FFE6AD0E"/>
    <w:lvl w:ilvl="0" w:tplc="99549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E6798"/>
    <w:multiLevelType w:val="hybridMultilevel"/>
    <w:tmpl w:val="9E42CEEE"/>
    <w:lvl w:ilvl="0" w:tplc="32A09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E6208D"/>
    <w:multiLevelType w:val="hybridMultilevel"/>
    <w:tmpl w:val="4768D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18"/>
  </w:num>
  <w:num w:numId="11">
    <w:abstractNumId w:val="4"/>
  </w:num>
  <w:num w:numId="12">
    <w:abstractNumId w:val="19"/>
  </w:num>
  <w:num w:numId="13">
    <w:abstractNumId w:val="12"/>
  </w:num>
  <w:num w:numId="14">
    <w:abstractNumId w:val="17"/>
  </w:num>
  <w:num w:numId="15">
    <w:abstractNumId w:val="10"/>
  </w:num>
  <w:num w:numId="16">
    <w:abstractNumId w:val="5"/>
  </w:num>
  <w:num w:numId="17">
    <w:abstractNumId w:val="16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6ECF"/>
    <w:rsid w:val="000075ED"/>
    <w:rsid w:val="00010EFE"/>
    <w:rsid w:val="000123F6"/>
    <w:rsid w:val="000129C7"/>
    <w:rsid w:val="00012B6C"/>
    <w:rsid w:val="00015E4B"/>
    <w:rsid w:val="00016395"/>
    <w:rsid w:val="00020779"/>
    <w:rsid w:val="00020A5B"/>
    <w:rsid w:val="0002129E"/>
    <w:rsid w:val="00021CA3"/>
    <w:rsid w:val="00024BD5"/>
    <w:rsid w:val="00025431"/>
    <w:rsid w:val="0002558C"/>
    <w:rsid w:val="000272A1"/>
    <w:rsid w:val="0003006F"/>
    <w:rsid w:val="00032010"/>
    <w:rsid w:val="00042B25"/>
    <w:rsid w:val="00043DB7"/>
    <w:rsid w:val="00046469"/>
    <w:rsid w:val="00046BA0"/>
    <w:rsid w:val="00050B46"/>
    <w:rsid w:val="00051C05"/>
    <w:rsid w:val="00052983"/>
    <w:rsid w:val="00052F76"/>
    <w:rsid w:val="00054461"/>
    <w:rsid w:val="0005454A"/>
    <w:rsid w:val="00054F55"/>
    <w:rsid w:val="00056894"/>
    <w:rsid w:val="000607A4"/>
    <w:rsid w:val="00061408"/>
    <w:rsid w:val="00061A23"/>
    <w:rsid w:val="00061E8A"/>
    <w:rsid w:val="00062B3E"/>
    <w:rsid w:val="000655E0"/>
    <w:rsid w:val="00065850"/>
    <w:rsid w:val="00067832"/>
    <w:rsid w:val="00073D85"/>
    <w:rsid w:val="000742B1"/>
    <w:rsid w:val="00075CC3"/>
    <w:rsid w:val="00076437"/>
    <w:rsid w:val="00077773"/>
    <w:rsid w:val="00080272"/>
    <w:rsid w:val="000805DD"/>
    <w:rsid w:val="00082073"/>
    <w:rsid w:val="00086075"/>
    <w:rsid w:val="000874C6"/>
    <w:rsid w:val="00094CEB"/>
    <w:rsid w:val="00095215"/>
    <w:rsid w:val="00095731"/>
    <w:rsid w:val="00097FDB"/>
    <w:rsid w:val="000A05C5"/>
    <w:rsid w:val="000A0640"/>
    <w:rsid w:val="000A1C10"/>
    <w:rsid w:val="000A26AE"/>
    <w:rsid w:val="000A4D89"/>
    <w:rsid w:val="000A55BA"/>
    <w:rsid w:val="000A61BB"/>
    <w:rsid w:val="000B252E"/>
    <w:rsid w:val="000B5341"/>
    <w:rsid w:val="000B5505"/>
    <w:rsid w:val="000B6686"/>
    <w:rsid w:val="000C017E"/>
    <w:rsid w:val="000C1F49"/>
    <w:rsid w:val="000C255E"/>
    <w:rsid w:val="000C3A1D"/>
    <w:rsid w:val="000C3A56"/>
    <w:rsid w:val="000C3D5F"/>
    <w:rsid w:val="000C5D91"/>
    <w:rsid w:val="000C686B"/>
    <w:rsid w:val="000D0FC8"/>
    <w:rsid w:val="000D1A66"/>
    <w:rsid w:val="000D2392"/>
    <w:rsid w:val="000D43B3"/>
    <w:rsid w:val="000D4619"/>
    <w:rsid w:val="000D7F52"/>
    <w:rsid w:val="000E3783"/>
    <w:rsid w:val="000E3DDA"/>
    <w:rsid w:val="000E3E6F"/>
    <w:rsid w:val="000E4001"/>
    <w:rsid w:val="000E425E"/>
    <w:rsid w:val="000E4F99"/>
    <w:rsid w:val="000E74A1"/>
    <w:rsid w:val="000E780C"/>
    <w:rsid w:val="000F2181"/>
    <w:rsid w:val="000F5B78"/>
    <w:rsid w:val="000F7D5B"/>
    <w:rsid w:val="0010326D"/>
    <w:rsid w:val="00103E15"/>
    <w:rsid w:val="001053A4"/>
    <w:rsid w:val="00110030"/>
    <w:rsid w:val="00111CA8"/>
    <w:rsid w:val="001141C6"/>
    <w:rsid w:val="00114FE9"/>
    <w:rsid w:val="00115DC9"/>
    <w:rsid w:val="00116A68"/>
    <w:rsid w:val="00120A99"/>
    <w:rsid w:val="0012271D"/>
    <w:rsid w:val="00123A57"/>
    <w:rsid w:val="001261ED"/>
    <w:rsid w:val="00130768"/>
    <w:rsid w:val="00130E71"/>
    <w:rsid w:val="00130F92"/>
    <w:rsid w:val="001345FA"/>
    <w:rsid w:val="001405F4"/>
    <w:rsid w:val="0014258A"/>
    <w:rsid w:val="00143951"/>
    <w:rsid w:val="00144839"/>
    <w:rsid w:val="001458EB"/>
    <w:rsid w:val="00145D47"/>
    <w:rsid w:val="00150024"/>
    <w:rsid w:val="00150F88"/>
    <w:rsid w:val="00154330"/>
    <w:rsid w:val="001603BE"/>
    <w:rsid w:val="00162E3A"/>
    <w:rsid w:val="00173E9D"/>
    <w:rsid w:val="00174FC6"/>
    <w:rsid w:val="001753F4"/>
    <w:rsid w:val="00175430"/>
    <w:rsid w:val="001767F5"/>
    <w:rsid w:val="0018023D"/>
    <w:rsid w:val="0018359E"/>
    <w:rsid w:val="00183F3F"/>
    <w:rsid w:val="00187779"/>
    <w:rsid w:val="00190B9A"/>
    <w:rsid w:val="00192FE4"/>
    <w:rsid w:val="001937B5"/>
    <w:rsid w:val="001A07AC"/>
    <w:rsid w:val="001A2097"/>
    <w:rsid w:val="001A3E55"/>
    <w:rsid w:val="001A6B77"/>
    <w:rsid w:val="001A6BF2"/>
    <w:rsid w:val="001B0FAD"/>
    <w:rsid w:val="001B1F4E"/>
    <w:rsid w:val="001B2F4B"/>
    <w:rsid w:val="001B3F17"/>
    <w:rsid w:val="001B6E71"/>
    <w:rsid w:val="001B72B2"/>
    <w:rsid w:val="001C130C"/>
    <w:rsid w:val="001C216D"/>
    <w:rsid w:val="001C2E0A"/>
    <w:rsid w:val="001C4A77"/>
    <w:rsid w:val="001C520F"/>
    <w:rsid w:val="001C5953"/>
    <w:rsid w:val="001C6474"/>
    <w:rsid w:val="001C7E21"/>
    <w:rsid w:val="001D0B1B"/>
    <w:rsid w:val="001D0EB9"/>
    <w:rsid w:val="001D56E9"/>
    <w:rsid w:val="001E490C"/>
    <w:rsid w:val="001E4CCD"/>
    <w:rsid w:val="001E59C0"/>
    <w:rsid w:val="001F06E6"/>
    <w:rsid w:val="001F1CEB"/>
    <w:rsid w:val="001F2C7B"/>
    <w:rsid w:val="001F427F"/>
    <w:rsid w:val="001F648F"/>
    <w:rsid w:val="001F7710"/>
    <w:rsid w:val="00200E42"/>
    <w:rsid w:val="0020166F"/>
    <w:rsid w:val="00201792"/>
    <w:rsid w:val="002017A8"/>
    <w:rsid w:val="0020199B"/>
    <w:rsid w:val="00203E0D"/>
    <w:rsid w:val="002045E5"/>
    <w:rsid w:val="0020515D"/>
    <w:rsid w:val="002054D0"/>
    <w:rsid w:val="002066F8"/>
    <w:rsid w:val="00207873"/>
    <w:rsid w:val="0021218C"/>
    <w:rsid w:val="00212EC8"/>
    <w:rsid w:val="002135B3"/>
    <w:rsid w:val="00215FAA"/>
    <w:rsid w:val="00216E43"/>
    <w:rsid w:val="00216FE1"/>
    <w:rsid w:val="00217A44"/>
    <w:rsid w:val="00217F44"/>
    <w:rsid w:val="0022176E"/>
    <w:rsid w:val="00222573"/>
    <w:rsid w:val="002237E8"/>
    <w:rsid w:val="00225499"/>
    <w:rsid w:val="0023170B"/>
    <w:rsid w:val="00231DDD"/>
    <w:rsid w:val="00232A5A"/>
    <w:rsid w:val="00234D5F"/>
    <w:rsid w:val="00235818"/>
    <w:rsid w:val="00236B67"/>
    <w:rsid w:val="00236DDD"/>
    <w:rsid w:val="00241E40"/>
    <w:rsid w:val="00242395"/>
    <w:rsid w:val="00242FBB"/>
    <w:rsid w:val="002434AB"/>
    <w:rsid w:val="00243D58"/>
    <w:rsid w:val="00250CEA"/>
    <w:rsid w:val="00254910"/>
    <w:rsid w:val="00257017"/>
    <w:rsid w:val="00261199"/>
    <w:rsid w:val="00262758"/>
    <w:rsid w:val="00264DB3"/>
    <w:rsid w:val="00265739"/>
    <w:rsid w:val="0026589C"/>
    <w:rsid w:val="0027061F"/>
    <w:rsid w:val="00272A99"/>
    <w:rsid w:val="00272AC9"/>
    <w:rsid w:val="002742A9"/>
    <w:rsid w:val="002742C1"/>
    <w:rsid w:val="00275C57"/>
    <w:rsid w:val="00281363"/>
    <w:rsid w:val="00284E08"/>
    <w:rsid w:val="002850E8"/>
    <w:rsid w:val="00285BA6"/>
    <w:rsid w:val="002906F9"/>
    <w:rsid w:val="0029499D"/>
    <w:rsid w:val="0029592A"/>
    <w:rsid w:val="00296ED8"/>
    <w:rsid w:val="002972AE"/>
    <w:rsid w:val="002A0E8A"/>
    <w:rsid w:val="002A1A57"/>
    <w:rsid w:val="002A1E6B"/>
    <w:rsid w:val="002A25BA"/>
    <w:rsid w:val="002A33E1"/>
    <w:rsid w:val="002A3565"/>
    <w:rsid w:val="002A52F6"/>
    <w:rsid w:val="002A5BFF"/>
    <w:rsid w:val="002B1E5E"/>
    <w:rsid w:val="002B50CA"/>
    <w:rsid w:val="002B583E"/>
    <w:rsid w:val="002B58FF"/>
    <w:rsid w:val="002C1DBC"/>
    <w:rsid w:val="002C1E84"/>
    <w:rsid w:val="002C200B"/>
    <w:rsid w:val="002C33D1"/>
    <w:rsid w:val="002C3DC0"/>
    <w:rsid w:val="002C4849"/>
    <w:rsid w:val="002C74FC"/>
    <w:rsid w:val="002C7A5D"/>
    <w:rsid w:val="002D120C"/>
    <w:rsid w:val="002D39F9"/>
    <w:rsid w:val="002E07F8"/>
    <w:rsid w:val="002E3D9C"/>
    <w:rsid w:val="002E5855"/>
    <w:rsid w:val="002E65A0"/>
    <w:rsid w:val="002E74CD"/>
    <w:rsid w:val="002F055B"/>
    <w:rsid w:val="002F0A30"/>
    <w:rsid w:val="002F136D"/>
    <w:rsid w:val="002F1A11"/>
    <w:rsid w:val="002F1AD6"/>
    <w:rsid w:val="002F70B0"/>
    <w:rsid w:val="003015D6"/>
    <w:rsid w:val="00301860"/>
    <w:rsid w:val="0030246F"/>
    <w:rsid w:val="00302567"/>
    <w:rsid w:val="00303B7B"/>
    <w:rsid w:val="003052D6"/>
    <w:rsid w:val="003129EB"/>
    <w:rsid w:val="00316817"/>
    <w:rsid w:val="0032270A"/>
    <w:rsid w:val="00323EC3"/>
    <w:rsid w:val="00324DD3"/>
    <w:rsid w:val="00327251"/>
    <w:rsid w:val="003277A3"/>
    <w:rsid w:val="00332576"/>
    <w:rsid w:val="003331F1"/>
    <w:rsid w:val="0033392C"/>
    <w:rsid w:val="003373AA"/>
    <w:rsid w:val="00344CFC"/>
    <w:rsid w:val="00344D54"/>
    <w:rsid w:val="003455EE"/>
    <w:rsid w:val="00345D66"/>
    <w:rsid w:val="0035376F"/>
    <w:rsid w:val="0035494F"/>
    <w:rsid w:val="00355B36"/>
    <w:rsid w:val="0035638C"/>
    <w:rsid w:val="00356BA4"/>
    <w:rsid w:val="003575BC"/>
    <w:rsid w:val="00357C09"/>
    <w:rsid w:val="003600EE"/>
    <w:rsid w:val="003615D0"/>
    <w:rsid w:val="0036277A"/>
    <w:rsid w:val="003635D7"/>
    <w:rsid w:val="00365520"/>
    <w:rsid w:val="00365BED"/>
    <w:rsid w:val="00366160"/>
    <w:rsid w:val="00366222"/>
    <w:rsid w:val="003673C9"/>
    <w:rsid w:val="0036786A"/>
    <w:rsid w:val="00370AF6"/>
    <w:rsid w:val="0037283A"/>
    <w:rsid w:val="003753B7"/>
    <w:rsid w:val="00376368"/>
    <w:rsid w:val="0037648F"/>
    <w:rsid w:val="003802C5"/>
    <w:rsid w:val="00380A1B"/>
    <w:rsid w:val="00380EA1"/>
    <w:rsid w:val="003811FF"/>
    <w:rsid w:val="00381C75"/>
    <w:rsid w:val="0038209F"/>
    <w:rsid w:val="00384204"/>
    <w:rsid w:val="0038472D"/>
    <w:rsid w:val="00385BD3"/>
    <w:rsid w:val="00385D53"/>
    <w:rsid w:val="00390134"/>
    <w:rsid w:val="003902BD"/>
    <w:rsid w:val="003908E8"/>
    <w:rsid w:val="00391306"/>
    <w:rsid w:val="00393204"/>
    <w:rsid w:val="00396FC7"/>
    <w:rsid w:val="003A109D"/>
    <w:rsid w:val="003A5A98"/>
    <w:rsid w:val="003A67C9"/>
    <w:rsid w:val="003A7556"/>
    <w:rsid w:val="003B0069"/>
    <w:rsid w:val="003B047C"/>
    <w:rsid w:val="003B1FF9"/>
    <w:rsid w:val="003B4709"/>
    <w:rsid w:val="003B635D"/>
    <w:rsid w:val="003C0D63"/>
    <w:rsid w:val="003C2A8F"/>
    <w:rsid w:val="003C3BCB"/>
    <w:rsid w:val="003C4A7C"/>
    <w:rsid w:val="003C6FA5"/>
    <w:rsid w:val="003D08BB"/>
    <w:rsid w:val="003D08D2"/>
    <w:rsid w:val="003D113B"/>
    <w:rsid w:val="003D13EC"/>
    <w:rsid w:val="003D4B7B"/>
    <w:rsid w:val="003D7075"/>
    <w:rsid w:val="003E33C7"/>
    <w:rsid w:val="003E3D21"/>
    <w:rsid w:val="003E56F6"/>
    <w:rsid w:val="003E7E83"/>
    <w:rsid w:val="003F0F6B"/>
    <w:rsid w:val="003F151D"/>
    <w:rsid w:val="003F2A0E"/>
    <w:rsid w:val="003F349F"/>
    <w:rsid w:val="003F37F4"/>
    <w:rsid w:val="003F69EA"/>
    <w:rsid w:val="00400549"/>
    <w:rsid w:val="004026F1"/>
    <w:rsid w:val="00402DEE"/>
    <w:rsid w:val="00403877"/>
    <w:rsid w:val="00403F25"/>
    <w:rsid w:val="0040531D"/>
    <w:rsid w:val="0041305A"/>
    <w:rsid w:val="004143AB"/>
    <w:rsid w:val="00421F3F"/>
    <w:rsid w:val="00423B7C"/>
    <w:rsid w:val="00426750"/>
    <w:rsid w:val="0042683C"/>
    <w:rsid w:val="004271A1"/>
    <w:rsid w:val="00430DAC"/>
    <w:rsid w:val="00434E73"/>
    <w:rsid w:val="004377F0"/>
    <w:rsid w:val="00440351"/>
    <w:rsid w:val="004424FE"/>
    <w:rsid w:val="00447970"/>
    <w:rsid w:val="00447A81"/>
    <w:rsid w:val="00450CBD"/>
    <w:rsid w:val="00451714"/>
    <w:rsid w:val="00451C6C"/>
    <w:rsid w:val="00452246"/>
    <w:rsid w:val="0045752B"/>
    <w:rsid w:val="0045772B"/>
    <w:rsid w:val="004614AE"/>
    <w:rsid w:val="00461C7E"/>
    <w:rsid w:val="00463B37"/>
    <w:rsid w:val="004669F4"/>
    <w:rsid w:val="00466A78"/>
    <w:rsid w:val="004675C4"/>
    <w:rsid w:val="00467A4A"/>
    <w:rsid w:val="00467D9D"/>
    <w:rsid w:val="004702D7"/>
    <w:rsid w:val="00471C8C"/>
    <w:rsid w:val="00472B5B"/>
    <w:rsid w:val="00476668"/>
    <w:rsid w:val="00481F46"/>
    <w:rsid w:val="00483D35"/>
    <w:rsid w:val="00484264"/>
    <w:rsid w:val="00485D9C"/>
    <w:rsid w:val="00487B5F"/>
    <w:rsid w:val="004911C9"/>
    <w:rsid w:val="00494EE0"/>
    <w:rsid w:val="004950E1"/>
    <w:rsid w:val="00496559"/>
    <w:rsid w:val="004965FA"/>
    <w:rsid w:val="00496A59"/>
    <w:rsid w:val="004A05C5"/>
    <w:rsid w:val="004A1BBF"/>
    <w:rsid w:val="004A2362"/>
    <w:rsid w:val="004A5FFA"/>
    <w:rsid w:val="004B45A5"/>
    <w:rsid w:val="004B50A6"/>
    <w:rsid w:val="004B7708"/>
    <w:rsid w:val="004C04E7"/>
    <w:rsid w:val="004C134B"/>
    <w:rsid w:val="004C17A5"/>
    <w:rsid w:val="004C2623"/>
    <w:rsid w:val="004C3C88"/>
    <w:rsid w:val="004C4BBD"/>
    <w:rsid w:val="004C4BC2"/>
    <w:rsid w:val="004C4CFF"/>
    <w:rsid w:val="004C4D5F"/>
    <w:rsid w:val="004C5670"/>
    <w:rsid w:val="004C66A0"/>
    <w:rsid w:val="004D50FD"/>
    <w:rsid w:val="004E1192"/>
    <w:rsid w:val="004E1D2F"/>
    <w:rsid w:val="004E2CB9"/>
    <w:rsid w:val="004E3FC7"/>
    <w:rsid w:val="004E43F7"/>
    <w:rsid w:val="004E4E2B"/>
    <w:rsid w:val="004E539A"/>
    <w:rsid w:val="004E756E"/>
    <w:rsid w:val="004E7BAD"/>
    <w:rsid w:val="004F011A"/>
    <w:rsid w:val="004F13A2"/>
    <w:rsid w:val="004F3267"/>
    <w:rsid w:val="004F3917"/>
    <w:rsid w:val="004F4C5B"/>
    <w:rsid w:val="004F5558"/>
    <w:rsid w:val="004F7940"/>
    <w:rsid w:val="004F7E27"/>
    <w:rsid w:val="00501767"/>
    <w:rsid w:val="00504A63"/>
    <w:rsid w:val="00505EA3"/>
    <w:rsid w:val="005075A0"/>
    <w:rsid w:val="00510C94"/>
    <w:rsid w:val="0051168A"/>
    <w:rsid w:val="00511815"/>
    <w:rsid w:val="00513B26"/>
    <w:rsid w:val="00513C50"/>
    <w:rsid w:val="005161EA"/>
    <w:rsid w:val="00516B4B"/>
    <w:rsid w:val="00517182"/>
    <w:rsid w:val="00522EE2"/>
    <w:rsid w:val="00523FCA"/>
    <w:rsid w:val="0052407D"/>
    <w:rsid w:val="005242BE"/>
    <w:rsid w:val="00525E7C"/>
    <w:rsid w:val="00526409"/>
    <w:rsid w:val="005265F0"/>
    <w:rsid w:val="005277E9"/>
    <w:rsid w:val="005300DE"/>
    <w:rsid w:val="00530CF3"/>
    <w:rsid w:val="005311F1"/>
    <w:rsid w:val="005320BF"/>
    <w:rsid w:val="00540F8C"/>
    <w:rsid w:val="005411D2"/>
    <w:rsid w:val="00541DEB"/>
    <w:rsid w:val="00541E13"/>
    <w:rsid w:val="0054403F"/>
    <w:rsid w:val="005464EA"/>
    <w:rsid w:val="00547DEA"/>
    <w:rsid w:val="00552534"/>
    <w:rsid w:val="00552CA1"/>
    <w:rsid w:val="00555F0C"/>
    <w:rsid w:val="00560660"/>
    <w:rsid w:val="005629A4"/>
    <w:rsid w:val="00562BEF"/>
    <w:rsid w:val="005648A7"/>
    <w:rsid w:val="00564D71"/>
    <w:rsid w:val="0056732A"/>
    <w:rsid w:val="00571102"/>
    <w:rsid w:val="005742B7"/>
    <w:rsid w:val="00575B81"/>
    <w:rsid w:val="00581587"/>
    <w:rsid w:val="00582480"/>
    <w:rsid w:val="0058542B"/>
    <w:rsid w:val="00586996"/>
    <w:rsid w:val="0059082D"/>
    <w:rsid w:val="005914F2"/>
    <w:rsid w:val="00593754"/>
    <w:rsid w:val="005970BB"/>
    <w:rsid w:val="0059718F"/>
    <w:rsid w:val="00597720"/>
    <w:rsid w:val="005A2CF0"/>
    <w:rsid w:val="005A6A38"/>
    <w:rsid w:val="005B1C0B"/>
    <w:rsid w:val="005B4A48"/>
    <w:rsid w:val="005B5542"/>
    <w:rsid w:val="005B56A1"/>
    <w:rsid w:val="005C1215"/>
    <w:rsid w:val="005D097B"/>
    <w:rsid w:val="005D1336"/>
    <w:rsid w:val="005D288D"/>
    <w:rsid w:val="005D3B84"/>
    <w:rsid w:val="005D5654"/>
    <w:rsid w:val="005D6F9C"/>
    <w:rsid w:val="005E1D0A"/>
    <w:rsid w:val="005E1DB2"/>
    <w:rsid w:val="005E3287"/>
    <w:rsid w:val="005E42E4"/>
    <w:rsid w:val="005E4C81"/>
    <w:rsid w:val="005E53FD"/>
    <w:rsid w:val="005E689E"/>
    <w:rsid w:val="005F150E"/>
    <w:rsid w:val="00606F7E"/>
    <w:rsid w:val="00607151"/>
    <w:rsid w:val="0060786B"/>
    <w:rsid w:val="00607E4A"/>
    <w:rsid w:val="00610403"/>
    <w:rsid w:val="006107B3"/>
    <w:rsid w:val="006128F4"/>
    <w:rsid w:val="00614306"/>
    <w:rsid w:val="00614881"/>
    <w:rsid w:val="00615C82"/>
    <w:rsid w:val="00616A92"/>
    <w:rsid w:val="006208F0"/>
    <w:rsid w:val="00620C51"/>
    <w:rsid w:val="00622CF6"/>
    <w:rsid w:val="006254CE"/>
    <w:rsid w:val="006322E0"/>
    <w:rsid w:val="00634E29"/>
    <w:rsid w:val="00635DB3"/>
    <w:rsid w:val="006373A7"/>
    <w:rsid w:val="0063755C"/>
    <w:rsid w:val="0064102A"/>
    <w:rsid w:val="00644424"/>
    <w:rsid w:val="006445C9"/>
    <w:rsid w:val="00645FD7"/>
    <w:rsid w:val="00647E3C"/>
    <w:rsid w:val="00650DBF"/>
    <w:rsid w:val="00651359"/>
    <w:rsid w:val="00653A31"/>
    <w:rsid w:val="00653F34"/>
    <w:rsid w:val="00656F2A"/>
    <w:rsid w:val="00662277"/>
    <w:rsid w:val="00664B6F"/>
    <w:rsid w:val="00664E0B"/>
    <w:rsid w:val="00666CE4"/>
    <w:rsid w:val="0066738E"/>
    <w:rsid w:val="00667C4D"/>
    <w:rsid w:val="00671088"/>
    <w:rsid w:val="006717D9"/>
    <w:rsid w:val="006721C8"/>
    <w:rsid w:val="00672233"/>
    <w:rsid w:val="006735FD"/>
    <w:rsid w:val="00675B70"/>
    <w:rsid w:val="00676734"/>
    <w:rsid w:val="00676C3E"/>
    <w:rsid w:val="00676FA0"/>
    <w:rsid w:val="0067715B"/>
    <w:rsid w:val="00677336"/>
    <w:rsid w:val="006774A8"/>
    <w:rsid w:val="006774D7"/>
    <w:rsid w:val="00677F8C"/>
    <w:rsid w:val="00682628"/>
    <w:rsid w:val="00683046"/>
    <w:rsid w:val="006855C8"/>
    <w:rsid w:val="00685C54"/>
    <w:rsid w:val="006875C9"/>
    <w:rsid w:val="00687737"/>
    <w:rsid w:val="00687F1E"/>
    <w:rsid w:val="0069081D"/>
    <w:rsid w:val="00690892"/>
    <w:rsid w:val="00691328"/>
    <w:rsid w:val="00692AD4"/>
    <w:rsid w:val="00693CB9"/>
    <w:rsid w:val="006952FD"/>
    <w:rsid w:val="006955DF"/>
    <w:rsid w:val="0069571D"/>
    <w:rsid w:val="00695C9D"/>
    <w:rsid w:val="00697B64"/>
    <w:rsid w:val="006A02EA"/>
    <w:rsid w:val="006A2B38"/>
    <w:rsid w:val="006A2D47"/>
    <w:rsid w:val="006B22A2"/>
    <w:rsid w:val="006B4263"/>
    <w:rsid w:val="006B488F"/>
    <w:rsid w:val="006C0603"/>
    <w:rsid w:val="006C1CD5"/>
    <w:rsid w:val="006C2970"/>
    <w:rsid w:val="006C4059"/>
    <w:rsid w:val="006C519E"/>
    <w:rsid w:val="006C5B40"/>
    <w:rsid w:val="006C5D18"/>
    <w:rsid w:val="006C6C1C"/>
    <w:rsid w:val="006D0AC3"/>
    <w:rsid w:val="006D0CAF"/>
    <w:rsid w:val="006D111F"/>
    <w:rsid w:val="006D149D"/>
    <w:rsid w:val="006D24D8"/>
    <w:rsid w:val="006D5EA0"/>
    <w:rsid w:val="006E0C82"/>
    <w:rsid w:val="006E1013"/>
    <w:rsid w:val="006E13DA"/>
    <w:rsid w:val="006E1FD2"/>
    <w:rsid w:val="006E484D"/>
    <w:rsid w:val="006E6479"/>
    <w:rsid w:val="006F0097"/>
    <w:rsid w:val="006F0876"/>
    <w:rsid w:val="006F1EA4"/>
    <w:rsid w:val="006F70FC"/>
    <w:rsid w:val="007004B0"/>
    <w:rsid w:val="007013AF"/>
    <w:rsid w:val="0070277C"/>
    <w:rsid w:val="00702979"/>
    <w:rsid w:val="0070359B"/>
    <w:rsid w:val="00703DCE"/>
    <w:rsid w:val="00704BC1"/>
    <w:rsid w:val="0070613C"/>
    <w:rsid w:val="007130B9"/>
    <w:rsid w:val="00714292"/>
    <w:rsid w:val="00714C47"/>
    <w:rsid w:val="00714EB7"/>
    <w:rsid w:val="00715674"/>
    <w:rsid w:val="007171CB"/>
    <w:rsid w:val="00717762"/>
    <w:rsid w:val="00725928"/>
    <w:rsid w:val="00726A3F"/>
    <w:rsid w:val="00727F75"/>
    <w:rsid w:val="00731EC4"/>
    <w:rsid w:val="00735FAD"/>
    <w:rsid w:val="00736776"/>
    <w:rsid w:val="00736A42"/>
    <w:rsid w:val="00737C08"/>
    <w:rsid w:val="00740D16"/>
    <w:rsid w:val="00742471"/>
    <w:rsid w:val="00744040"/>
    <w:rsid w:val="0074417B"/>
    <w:rsid w:val="00744208"/>
    <w:rsid w:val="00744898"/>
    <w:rsid w:val="007463F7"/>
    <w:rsid w:val="0074688E"/>
    <w:rsid w:val="007475DE"/>
    <w:rsid w:val="007522E3"/>
    <w:rsid w:val="007579D7"/>
    <w:rsid w:val="00761B3A"/>
    <w:rsid w:val="00770269"/>
    <w:rsid w:val="00770949"/>
    <w:rsid w:val="00771798"/>
    <w:rsid w:val="007725FE"/>
    <w:rsid w:val="0077438E"/>
    <w:rsid w:val="00775605"/>
    <w:rsid w:val="00782480"/>
    <w:rsid w:val="00791985"/>
    <w:rsid w:val="007946EC"/>
    <w:rsid w:val="007946F1"/>
    <w:rsid w:val="00794ECD"/>
    <w:rsid w:val="00796D1D"/>
    <w:rsid w:val="007A52C5"/>
    <w:rsid w:val="007A6F15"/>
    <w:rsid w:val="007B2E3D"/>
    <w:rsid w:val="007B3896"/>
    <w:rsid w:val="007B4EBC"/>
    <w:rsid w:val="007C03E7"/>
    <w:rsid w:val="007C06EE"/>
    <w:rsid w:val="007C124E"/>
    <w:rsid w:val="007C24D2"/>
    <w:rsid w:val="007C2CA7"/>
    <w:rsid w:val="007C3C69"/>
    <w:rsid w:val="007C419E"/>
    <w:rsid w:val="007C4643"/>
    <w:rsid w:val="007C51DB"/>
    <w:rsid w:val="007C53B7"/>
    <w:rsid w:val="007C5627"/>
    <w:rsid w:val="007C6865"/>
    <w:rsid w:val="007C71B4"/>
    <w:rsid w:val="007D0087"/>
    <w:rsid w:val="007D085A"/>
    <w:rsid w:val="007D2767"/>
    <w:rsid w:val="007D5F60"/>
    <w:rsid w:val="007D6654"/>
    <w:rsid w:val="007E2165"/>
    <w:rsid w:val="007E2DCD"/>
    <w:rsid w:val="007E30C8"/>
    <w:rsid w:val="007E74BE"/>
    <w:rsid w:val="007F0E8E"/>
    <w:rsid w:val="007F0F79"/>
    <w:rsid w:val="007F1517"/>
    <w:rsid w:val="007F1E94"/>
    <w:rsid w:val="007F217D"/>
    <w:rsid w:val="007F5A70"/>
    <w:rsid w:val="007F5EA9"/>
    <w:rsid w:val="0080362E"/>
    <w:rsid w:val="0081112B"/>
    <w:rsid w:val="00811B1C"/>
    <w:rsid w:val="00811B3C"/>
    <w:rsid w:val="00813E7F"/>
    <w:rsid w:val="0081491D"/>
    <w:rsid w:val="0082424B"/>
    <w:rsid w:val="0082694B"/>
    <w:rsid w:val="00833BD8"/>
    <w:rsid w:val="00833FFA"/>
    <w:rsid w:val="00834D4C"/>
    <w:rsid w:val="00834E7F"/>
    <w:rsid w:val="0083658A"/>
    <w:rsid w:val="0084212E"/>
    <w:rsid w:val="00842E0B"/>
    <w:rsid w:val="0084429C"/>
    <w:rsid w:val="00844D40"/>
    <w:rsid w:val="00844EDA"/>
    <w:rsid w:val="008452EC"/>
    <w:rsid w:val="00845EDA"/>
    <w:rsid w:val="008476C0"/>
    <w:rsid w:val="00850A95"/>
    <w:rsid w:val="00851B59"/>
    <w:rsid w:val="0085351D"/>
    <w:rsid w:val="00855919"/>
    <w:rsid w:val="00860299"/>
    <w:rsid w:val="00863F0C"/>
    <w:rsid w:val="00866159"/>
    <w:rsid w:val="00866624"/>
    <w:rsid w:val="008672E3"/>
    <w:rsid w:val="008703AA"/>
    <w:rsid w:val="008705DD"/>
    <w:rsid w:val="00870F64"/>
    <w:rsid w:val="00871BB2"/>
    <w:rsid w:val="008723B7"/>
    <w:rsid w:val="008726DB"/>
    <w:rsid w:val="0087327E"/>
    <w:rsid w:val="00874C0B"/>
    <w:rsid w:val="00875140"/>
    <w:rsid w:val="008809AD"/>
    <w:rsid w:val="008824D3"/>
    <w:rsid w:val="00883926"/>
    <w:rsid w:val="00885A41"/>
    <w:rsid w:val="0088646D"/>
    <w:rsid w:val="00887326"/>
    <w:rsid w:val="0088788E"/>
    <w:rsid w:val="0089332F"/>
    <w:rsid w:val="008A07B6"/>
    <w:rsid w:val="008A1C38"/>
    <w:rsid w:val="008A5A2A"/>
    <w:rsid w:val="008A779A"/>
    <w:rsid w:val="008B1263"/>
    <w:rsid w:val="008B15CE"/>
    <w:rsid w:val="008B17B4"/>
    <w:rsid w:val="008B1C65"/>
    <w:rsid w:val="008B413F"/>
    <w:rsid w:val="008B531C"/>
    <w:rsid w:val="008B5C73"/>
    <w:rsid w:val="008C0461"/>
    <w:rsid w:val="008C0C6E"/>
    <w:rsid w:val="008C103D"/>
    <w:rsid w:val="008C7797"/>
    <w:rsid w:val="008C77F5"/>
    <w:rsid w:val="008D333F"/>
    <w:rsid w:val="008D49E7"/>
    <w:rsid w:val="008D4AEB"/>
    <w:rsid w:val="008D6C1B"/>
    <w:rsid w:val="008E1F2F"/>
    <w:rsid w:val="008E538E"/>
    <w:rsid w:val="008F6DF3"/>
    <w:rsid w:val="008F6F78"/>
    <w:rsid w:val="008F78A5"/>
    <w:rsid w:val="0090160B"/>
    <w:rsid w:val="00902A84"/>
    <w:rsid w:val="0090394F"/>
    <w:rsid w:val="00904CAB"/>
    <w:rsid w:val="0090528F"/>
    <w:rsid w:val="00910569"/>
    <w:rsid w:val="009105B1"/>
    <w:rsid w:val="00910631"/>
    <w:rsid w:val="00910E3E"/>
    <w:rsid w:val="00917B94"/>
    <w:rsid w:val="009200D8"/>
    <w:rsid w:val="00922841"/>
    <w:rsid w:val="00923914"/>
    <w:rsid w:val="00925072"/>
    <w:rsid w:val="00926D8F"/>
    <w:rsid w:val="009278EC"/>
    <w:rsid w:val="00927F29"/>
    <w:rsid w:val="0093131F"/>
    <w:rsid w:val="00932B14"/>
    <w:rsid w:val="00935DB7"/>
    <w:rsid w:val="009369F8"/>
    <w:rsid w:val="009370A8"/>
    <w:rsid w:val="00937F98"/>
    <w:rsid w:val="009401BC"/>
    <w:rsid w:val="00941E79"/>
    <w:rsid w:val="00944374"/>
    <w:rsid w:val="00947571"/>
    <w:rsid w:val="00951864"/>
    <w:rsid w:val="009544DD"/>
    <w:rsid w:val="009553B4"/>
    <w:rsid w:val="00955ED3"/>
    <w:rsid w:val="00956AE9"/>
    <w:rsid w:val="00956B36"/>
    <w:rsid w:val="009571B3"/>
    <w:rsid w:val="00957463"/>
    <w:rsid w:val="00961B38"/>
    <w:rsid w:val="00962787"/>
    <w:rsid w:val="00963E6C"/>
    <w:rsid w:val="00966463"/>
    <w:rsid w:val="00967402"/>
    <w:rsid w:val="009740E9"/>
    <w:rsid w:val="00975BB1"/>
    <w:rsid w:val="00982C97"/>
    <w:rsid w:val="0098611D"/>
    <w:rsid w:val="009862CE"/>
    <w:rsid w:val="00991429"/>
    <w:rsid w:val="009923BE"/>
    <w:rsid w:val="00994805"/>
    <w:rsid w:val="0099490F"/>
    <w:rsid w:val="009969D5"/>
    <w:rsid w:val="009A1E7C"/>
    <w:rsid w:val="009A26D9"/>
    <w:rsid w:val="009A32C4"/>
    <w:rsid w:val="009A72E0"/>
    <w:rsid w:val="009A757B"/>
    <w:rsid w:val="009B2076"/>
    <w:rsid w:val="009B2624"/>
    <w:rsid w:val="009B470E"/>
    <w:rsid w:val="009C0FE1"/>
    <w:rsid w:val="009C2331"/>
    <w:rsid w:val="009C3A5D"/>
    <w:rsid w:val="009C3DBC"/>
    <w:rsid w:val="009C4FC9"/>
    <w:rsid w:val="009C62DB"/>
    <w:rsid w:val="009D04A2"/>
    <w:rsid w:val="009D08FE"/>
    <w:rsid w:val="009D26E3"/>
    <w:rsid w:val="009D2DBF"/>
    <w:rsid w:val="009D304A"/>
    <w:rsid w:val="009E052B"/>
    <w:rsid w:val="009E3DD1"/>
    <w:rsid w:val="009E63C8"/>
    <w:rsid w:val="009E6B29"/>
    <w:rsid w:val="009F2D1D"/>
    <w:rsid w:val="009F2FA7"/>
    <w:rsid w:val="009F5453"/>
    <w:rsid w:val="009F5BF2"/>
    <w:rsid w:val="009F6142"/>
    <w:rsid w:val="009F6E80"/>
    <w:rsid w:val="00A03166"/>
    <w:rsid w:val="00A05D03"/>
    <w:rsid w:val="00A0612E"/>
    <w:rsid w:val="00A078C7"/>
    <w:rsid w:val="00A10CF4"/>
    <w:rsid w:val="00A110AD"/>
    <w:rsid w:val="00A1117A"/>
    <w:rsid w:val="00A11A75"/>
    <w:rsid w:val="00A11F47"/>
    <w:rsid w:val="00A13E64"/>
    <w:rsid w:val="00A13EA8"/>
    <w:rsid w:val="00A15843"/>
    <w:rsid w:val="00A158DA"/>
    <w:rsid w:val="00A16931"/>
    <w:rsid w:val="00A16FDA"/>
    <w:rsid w:val="00A2045E"/>
    <w:rsid w:val="00A24930"/>
    <w:rsid w:val="00A2674B"/>
    <w:rsid w:val="00A33429"/>
    <w:rsid w:val="00A33668"/>
    <w:rsid w:val="00A33D3C"/>
    <w:rsid w:val="00A34A4D"/>
    <w:rsid w:val="00A35463"/>
    <w:rsid w:val="00A35B8C"/>
    <w:rsid w:val="00A36EAA"/>
    <w:rsid w:val="00A40A52"/>
    <w:rsid w:val="00A42F0F"/>
    <w:rsid w:val="00A43097"/>
    <w:rsid w:val="00A44E81"/>
    <w:rsid w:val="00A46528"/>
    <w:rsid w:val="00A519DB"/>
    <w:rsid w:val="00A52A7C"/>
    <w:rsid w:val="00A535DA"/>
    <w:rsid w:val="00A53C68"/>
    <w:rsid w:val="00A54344"/>
    <w:rsid w:val="00A57BA3"/>
    <w:rsid w:val="00A603EE"/>
    <w:rsid w:val="00A60F0E"/>
    <w:rsid w:val="00A61103"/>
    <w:rsid w:val="00A62A40"/>
    <w:rsid w:val="00A674CE"/>
    <w:rsid w:val="00A73B7E"/>
    <w:rsid w:val="00A73EA2"/>
    <w:rsid w:val="00A74FE1"/>
    <w:rsid w:val="00A76001"/>
    <w:rsid w:val="00A803A3"/>
    <w:rsid w:val="00A87ED7"/>
    <w:rsid w:val="00A90C9B"/>
    <w:rsid w:val="00AA37C4"/>
    <w:rsid w:val="00AA3970"/>
    <w:rsid w:val="00AA4DA6"/>
    <w:rsid w:val="00AA76F1"/>
    <w:rsid w:val="00AB00EC"/>
    <w:rsid w:val="00AB0B52"/>
    <w:rsid w:val="00AB0C5E"/>
    <w:rsid w:val="00AB2231"/>
    <w:rsid w:val="00AB2FBD"/>
    <w:rsid w:val="00AB35B5"/>
    <w:rsid w:val="00AB56E7"/>
    <w:rsid w:val="00AB65BE"/>
    <w:rsid w:val="00AB7C2F"/>
    <w:rsid w:val="00AC0A59"/>
    <w:rsid w:val="00AC3087"/>
    <w:rsid w:val="00AC3637"/>
    <w:rsid w:val="00AC7A30"/>
    <w:rsid w:val="00AC7F18"/>
    <w:rsid w:val="00AD3AA7"/>
    <w:rsid w:val="00AD3C6D"/>
    <w:rsid w:val="00AD4245"/>
    <w:rsid w:val="00AD4C9D"/>
    <w:rsid w:val="00AD76BD"/>
    <w:rsid w:val="00AD798E"/>
    <w:rsid w:val="00AE2167"/>
    <w:rsid w:val="00AE74A4"/>
    <w:rsid w:val="00AE7572"/>
    <w:rsid w:val="00AF088F"/>
    <w:rsid w:val="00AF3167"/>
    <w:rsid w:val="00AF7338"/>
    <w:rsid w:val="00AF7F0D"/>
    <w:rsid w:val="00B017A8"/>
    <w:rsid w:val="00B01860"/>
    <w:rsid w:val="00B07A6C"/>
    <w:rsid w:val="00B117D7"/>
    <w:rsid w:val="00B158D0"/>
    <w:rsid w:val="00B15B4A"/>
    <w:rsid w:val="00B161B3"/>
    <w:rsid w:val="00B17F4E"/>
    <w:rsid w:val="00B216FE"/>
    <w:rsid w:val="00B229DC"/>
    <w:rsid w:val="00B24DEA"/>
    <w:rsid w:val="00B2507A"/>
    <w:rsid w:val="00B25D18"/>
    <w:rsid w:val="00B25D34"/>
    <w:rsid w:val="00B26183"/>
    <w:rsid w:val="00B26212"/>
    <w:rsid w:val="00B306E5"/>
    <w:rsid w:val="00B32151"/>
    <w:rsid w:val="00B33D92"/>
    <w:rsid w:val="00B34D79"/>
    <w:rsid w:val="00B37FAD"/>
    <w:rsid w:val="00B413C5"/>
    <w:rsid w:val="00B41428"/>
    <w:rsid w:val="00B4214C"/>
    <w:rsid w:val="00B42DE5"/>
    <w:rsid w:val="00B473F4"/>
    <w:rsid w:val="00B512C8"/>
    <w:rsid w:val="00B514CD"/>
    <w:rsid w:val="00B52766"/>
    <w:rsid w:val="00B530B2"/>
    <w:rsid w:val="00B53F35"/>
    <w:rsid w:val="00B54909"/>
    <w:rsid w:val="00B55280"/>
    <w:rsid w:val="00B554D0"/>
    <w:rsid w:val="00B63045"/>
    <w:rsid w:val="00B6465E"/>
    <w:rsid w:val="00B656D6"/>
    <w:rsid w:val="00B65D2C"/>
    <w:rsid w:val="00B71161"/>
    <w:rsid w:val="00B72BC7"/>
    <w:rsid w:val="00B77517"/>
    <w:rsid w:val="00B77A28"/>
    <w:rsid w:val="00B77AF4"/>
    <w:rsid w:val="00B81BF1"/>
    <w:rsid w:val="00B86902"/>
    <w:rsid w:val="00B86A3C"/>
    <w:rsid w:val="00B929E4"/>
    <w:rsid w:val="00B9343E"/>
    <w:rsid w:val="00B93B98"/>
    <w:rsid w:val="00B976F9"/>
    <w:rsid w:val="00BA0EAF"/>
    <w:rsid w:val="00BA0FCB"/>
    <w:rsid w:val="00BA0FFF"/>
    <w:rsid w:val="00BA1659"/>
    <w:rsid w:val="00BA1B3D"/>
    <w:rsid w:val="00BA380D"/>
    <w:rsid w:val="00BA3ADB"/>
    <w:rsid w:val="00BA3E39"/>
    <w:rsid w:val="00BA4147"/>
    <w:rsid w:val="00BA478F"/>
    <w:rsid w:val="00BB05DE"/>
    <w:rsid w:val="00BB1C93"/>
    <w:rsid w:val="00BB2119"/>
    <w:rsid w:val="00BB374A"/>
    <w:rsid w:val="00BB37A9"/>
    <w:rsid w:val="00BB5FCA"/>
    <w:rsid w:val="00BB6347"/>
    <w:rsid w:val="00BB7F92"/>
    <w:rsid w:val="00BC3074"/>
    <w:rsid w:val="00BC45B2"/>
    <w:rsid w:val="00BD2895"/>
    <w:rsid w:val="00BD3985"/>
    <w:rsid w:val="00BD61E5"/>
    <w:rsid w:val="00BD6E13"/>
    <w:rsid w:val="00BD7D75"/>
    <w:rsid w:val="00BE1CF2"/>
    <w:rsid w:val="00BE2065"/>
    <w:rsid w:val="00BE227A"/>
    <w:rsid w:val="00BE2599"/>
    <w:rsid w:val="00BE2D92"/>
    <w:rsid w:val="00BE378B"/>
    <w:rsid w:val="00BE4E2D"/>
    <w:rsid w:val="00BF4F7F"/>
    <w:rsid w:val="00BF6466"/>
    <w:rsid w:val="00C00853"/>
    <w:rsid w:val="00C00CA1"/>
    <w:rsid w:val="00C00DD6"/>
    <w:rsid w:val="00C026B6"/>
    <w:rsid w:val="00C04471"/>
    <w:rsid w:val="00C1076B"/>
    <w:rsid w:val="00C11A0A"/>
    <w:rsid w:val="00C14C79"/>
    <w:rsid w:val="00C1538E"/>
    <w:rsid w:val="00C1596D"/>
    <w:rsid w:val="00C15DA9"/>
    <w:rsid w:val="00C1753B"/>
    <w:rsid w:val="00C2060D"/>
    <w:rsid w:val="00C2401D"/>
    <w:rsid w:val="00C24EE0"/>
    <w:rsid w:val="00C302D0"/>
    <w:rsid w:val="00C33BB3"/>
    <w:rsid w:val="00C356E2"/>
    <w:rsid w:val="00C359CA"/>
    <w:rsid w:val="00C41CDA"/>
    <w:rsid w:val="00C41FAF"/>
    <w:rsid w:val="00C42D96"/>
    <w:rsid w:val="00C457B1"/>
    <w:rsid w:val="00C47D2A"/>
    <w:rsid w:val="00C50A1B"/>
    <w:rsid w:val="00C51959"/>
    <w:rsid w:val="00C56E1C"/>
    <w:rsid w:val="00C578E1"/>
    <w:rsid w:val="00C616CF"/>
    <w:rsid w:val="00C623D2"/>
    <w:rsid w:val="00C63210"/>
    <w:rsid w:val="00C71C59"/>
    <w:rsid w:val="00C72C2A"/>
    <w:rsid w:val="00C8442B"/>
    <w:rsid w:val="00C873BC"/>
    <w:rsid w:val="00C92707"/>
    <w:rsid w:val="00C93544"/>
    <w:rsid w:val="00CA2587"/>
    <w:rsid w:val="00CA27FF"/>
    <w:rsid w:val="00CA2B15"/>
    <w:rsid w:val="00CA3F3C"/>
    <w:rsid w:val="00CA4AE0"/>
    <w:rsid w:val="00CA5ED2"/>
    <w:rsid w:val="00CA6F5A"/>
    <w:rsid w:val="00CA74AA"/>
    <w:rsid w:val="00CA799A"/>
    <w:rsid w:val="00CA7EBB"/>
    <w:rsid w:val="00CB175B"/>
    <w:rsid w:val="00CB1CE1"/>
    <w:rsid w:val="00CB2591"/>
    <w:rsid w:val="00CB37E3"/>
    <w:rsid w:val="00CB38E7"/>
    <w:rsid w:val="00CB55B1"/>
    <w:rsid w:val="00CB73EF"/>
    <w:rsid w:val="00CC1637"/>
    <w:rsid w:val="00CC3B07"/>
    <w:rsid w:val="00CC40D5"/>
    <w:rsid w:val="00CC5675"/>
    <w:rsid w:val="00CC648B"/>
    <w:rsid w:val="00CD0297"/>
    <w:rsid w:val="00CD1113"/>
    <w:rsid w:val="00CD2742"/>
    <w:rsid w:val="00CD2786"/>
    <w:rsid w:val="00CD4AE5"/>
    <w:rsid w:val="00CD51EB"/>
    <w:rsid w:val="00CD6B6C"/>
    <w:rsid w:val="00CD7728"/>
    <w:rsid w:val="00CE23F3"/>
    <w:rsid w:val="00CE2957"/>
    <w:rsid w:val="00CE5A67"/>
    <w:rsid w:val="00CE65F8"/>
    <w:rsid w:val="00CF07F5"/>
    <w:rsid w:val="00CF17D3"/>
    <w:rsid w:val="00CF273D"/>
    <w:rsid w:val="00CF3795"/>
    <w:rsid w:val="00CF4751"/>
    <w:rsid w:val="00CF49C7"/>
    <w:rsid w:val="00CF5DC8"/>
    <w:rsid w:val="00CF634C"/>
    <w:rsid w:val="00CF6808"/>
    <w:rsid w:val="00CF6E30"/>
    <w:rsid w:val="00D007F3"/>
    <w:rsid w:val="00D01B1A"/>
    <w:rsid w:val="00D01F1C"/>
    <w:rsid w:val="00D04259"/>
    <w:rsid w:val="00D04AFD"/>
    <w:rsid w:val="00D07076"/>
    <w:rsid w:val="00D1167F"/>
    <w:rsid w:val="00D142F9"/>
    <w:rsid w:val="00D165B7"/>
    <w:rsid w:val="00D21612"/>
    <w:rsid w:val="00D21B89"/>
    <w:rsid w:val="00D241B3"/>
    <w:rsid w:val="00D25AAB"/>
    <w:rsid w:val="00D26F76"/>
    <w:rsid w:val="00D303AB"/>
    <w:rsid w:val="00D30D34"/>
    <w:rsid w:val="00D336B4"/>
    <w:rsid w:val="00D33903"/>
    <w:rsid w:val="00D3652A"/>
    <w:rsid w:val="00D373CB"/>
    <w:rsid w:val="00D4020F"/>
    <w:rsid w:val="00D42511"/>
    <w:rsid w:val="00D457AE"/>
    <w:rsid w:val="00D45BD6"/>
    <w:rsid w:val="00D46511"/>
    <w:rsid w:val="00D47237"/>
    <w:rsid w:val="00D472CA"/>
    <w:rsid w:val="00D50BAB"/>
    <w:rsid w:val="00D50C7A"/>
    <w:rsid w:val="00D51C05"/>
    <w:rsid w:val="00D533BA"/>
    <w:rsid w:val="00D53A0B"/>
    <w:rsid w:val="00D53BC2"/>
    <w:rsid w:val="00D555EF"/>
    <w:rsid w:val="00D56DE3"/>
    <w:rsid w:val="00D62073"/>
    <w:rsid w:val="00D6229C"/>
    <w:rsid w:val="00D62C8D"/>
    <w:rsid w:val="00D631CB"/>
    <w:rsid w:val="00D637A7"/>
    <w:rsid w:val="00D70C73"/>
    <w:rsid w:val="00D720A0"/>
    <w:rsid w:val="00D72206"/>
    <w:rsid w:val="00D74BB8"/>
    <w:rsid w:val="00D7537B"/>
    <w:rsid w:val="00D82E5E"/>
    <w:rsid w:val="00D8668F"/>
    <w:rsid w:val="00D86823"/>
    <w:rsid w:val="00D928A3"/>
    <w:rsid w:val="00D93E27"/>
    <w:rsid w:val="00D9700F"/>
    <w:rsid w:val="00D97193"/>
    <w:rsid w:val="00D97288"/>
    <w:rsid w:val="00DA0563"/>
    <w:rsid w:val="00DA1FA6"/>
    <w:rsid w:val="00DA2555"/>
    <w:rsid w:val="00DA2976"/>
    <w:rsid w:val="00DA4219"/>
    <w:rsid w:val="00DA6D1A"/>
    <w:rsid w:val="00DA6EA2"/>
    <w:rsid w:val="00DA7809"/>
    <w:rsid w:val="00DB1B56"/>
    <w:rsid w:val="00DB4DCB"/>
    <w:rsid w:val="00DC1C4C"/>
    <w:rsid w:val="00DC328F"/>
    <w:rsid w:val="00DC534E"/>
    <w:rsid w:val="00DC5C13"/>
    <w:rsid w:val="00DC6420"/>
    <w:rsid w:val="00DC70F0"/>
    <w:rsid w:val="00DD02AA"/>
    <w:rsid w:val="00DD3150"/>
    <w:rsid w:val="00DD330B"/>
    <w:rsid w:val="00DD4D4C"/>
    <w:rsid w:val="00DE00CF"/>
    <w:rsid w:val="00DE4BB2"/>
    <w:rsid w:val="00DE563B"/>
    <w:rsid w:val="00DE65ED"/>
    <w:rsid w:val="00DE6623"/>
    <w:rsid w:val="00DF053C"/>
    <w:rsid w:val="00DF0C1A"/>
    <w:rsid w:val="00DF3D01"/>
    <w:rsid w:val="00DF3EEC"/>
    <w:rsid w:val="00DF548C"/>
    <w:rsid w:val="00DF7246"/>
    <w:rsid w:val="00E001B7"/>
    <w:rsid w:val="00E02B0E"/>
    <w:rsid w:val="00E05407"/>
    <w:rsid w:val="00E05A9E"/>
    <w:rsid w:val="00E1101B"/>
    <w:rsid w:val="00E1271A"/>
    <w:rsid w:val="00E15DBA"/>
    <w:rsid w:val="00E16431"/>
    <w:rsid w:val="00E1706C"/>
    <w:rsid w:val="00E178D7"/>
    <w:rsid w:val="00E2203F"/>
    <w:rsid w:val="00E2213E"/>
    <w:rsid w:val="00E23BBC"/>
    <w:rsid w:val="00E2698E"/>
    <w:rsid w:val="00E27842"/>
    <w:rsid w:val="00E30398"/>
    <w:rsid w:val="00E3082D"/>
    <w:rsid w:val="00E30915"/>
    <w:rsid w:val="00E34285"/>
    <w:rsid w:val="00E355D2"/>
    <w:rsid w:val="00E35A3E"/>
    <w:rsid w:val="00E37763"/>
    <w:rsid w:val="00E408E4"/>
    <w:rsid w:val="00E40A7E"/>
    <w:rsid w:val="00E43D68"/>
    <w:rsid w:val="00E457D7"/>
    <w:rsid w:val="00E46CB0"/>
    <w:rsid w:val="00E500B3"/>
    <w:rsid w:val="00E50136"/>
    <w:rsid w:val="00E506B3"/>
    <w:rsid w:val="00E54CE6"/>
    <w:rsid w:val="00E55BB0"/>
    <w:rsid w:val="00E55DE8"/>
    <w:rsid w:val="00E60C14"/>
    <w:rsid w:val="00E62D00"/>
    <w:rsid w:val="00E63003"/>
    <w:rsid w:val="00E719D7"/>
    <w:rsid w:val="00E752E8"/>
    <w:rsid w:val="00E816E0"/>
    <w:rsid w:val="00E81E3B"/>
    <w:rsid w:val="00E82CC7"/>
    <w:rsid w:val="00E87299"/>
    <w:rsid w:val="00E87865"/>
    <w:rsid w:val="00E91E60"/>
    <w:rsid w:val="00E928D8"/>
    <w:rsid w:val="00E93FEB"/>
    <w:rsid w:val="00E9471D"/>
    <w:rsid w:val="00E949C4"/>
    <w:rsid w:val="00E95131"/>
    <w:rsid w:val="00EA063E"/>
    <w:rsid w:val="00EA1A88"/>
    <w:rsid w:val="00EA38D7"/>
    <w:rsid w:val="00EB00CF"/>
    <w:rsid w:val="00EB056A"/>
    <w:rsid w:val="00EB31EC"/>
    <w:rsid w:val="00EB3F66"/>
    <w:rsid w:val="00EB662A"/>
    <w:rsid w:val="00EC0BBE"/>
    <w:rsid w:val="00EC15B4"/>
    <w:rsid w:val="00EC498D"/>
    <w:rsid w:val="00EC5CD3"/>
    <w:rsid w:val="00EC7C69"/>
    <w:rsid w:val="00ED04BC"/>
    <w:rsid w:val="00ED0DAC"/>
    <w:rsid w:val="00ED44FB"/>
    <w:rsid w:val="00ED59DF"/>
    <w:rsid w:val="00ED64B9"/>
    <w:rsid w:val="00ED66E7"/>
    <w:rsid w:val="00EE1262"/>
    <w:rsid w:val="00EE270F"/>
    <w:rsid w:val="00EE2F81"/>
    <w:rsid w:val="00EE48AD"/>
    <w:rsid w:val="00EE7AF2"/>
    <w:rsid w:val="00EF2AD3"/>
    <w:rsid w:val="00EF2CB3"/>
    <w:rsid w:val="00EF2D40"/>
    <w:rsid w:val="00EF4580"/>
    <w:rsid w:val="00EF62B6"/>
    <w:rsid w:val="00F009C6"/>
    <w:rsid w:val="00F009DC"/>
    <w:rsid w:val="00F0405D"/>
    <w:rsid w:val="00F04973"/>
    <w:rsid w:val="00F06434"/>
    <w:rsid w:val="00F1057D"/>
    <w:rsid w:val="00F1088D"/>
    <w:rsid w:val="00F116DE"/>
    <w:rsid w:val="00F1346F"/>
    <w:rsid w:val="00F15598"/>
    <w:rsid w:val="00F24D2D"/>
    <w:rsid w:val="00F25B6B"/>
    <w:rsid w:val="00F3088B"/>
    <w:rsid w:val="00F32A2D"/>
    <w:rsid w:val="00F33026"/>
    <w:rsid w:val="00F33114"/>
    <w:rsid w:val="00F34A28"/>
    <w:rsid w:val="00F37D40"/>
    <w:rsid w:val="00F43683"/>
    <w:rsid w:val="00F466D7"/>
    <w:rsid w:val="00F516ED"/>
    <w:rsid w:val="00F552B5"/>
    <w:rsid w:val="00F6266E"/>
    <w:rsid w:val="00F65417"/>
    <w:rsid w:val="00F65645"/>
    <w:rsid w:val="00F664D3"/>
    <w:rsid w:val="00F678BC"/>
    <w:rsid w:val="00F7043D"/>
    <w:rsid w:val="00F71E64"/>
    <w:rsid w:val="00F72B5B"/>
    <w:rsid w:val="00F744C6"/>
    <w:rsid w:val="00F82472"/>
    <w:rsid w:val="00F8328D"/>
    <w:rsid w:val="00F8783C"/>
    <w:rsid w:val="00F95E1D"/>
    <w:rsid w:val="00F95E74"/>
    <w:rsid w:val="00FA0154"/>
    <w:rsid w:val="00FA362A"/>
    <w:rsid w:val="00FA399A"/>
    <w:rsid w:val="00FA4E1A"/>
    <w:rsid w:val="00FB0AAB"/>
    <w:rsid w:val="00FB1F5C"/>
    <w:rsid w:val="00FB2182"/>
    <w:rsid w:val="00FB5F8D"/>
    <w:rsid w:val="00FC27F5"/>
    <w:rsid w:val="00FC3171"/>
    <w:rsid w:val="00FD177E"/>
    <w:rsid w:val="00FD25C2"/>
    <w:rsid w:val="00FD479C"/>
    <w:rsid w:val="00FD4E1A"/>
    <w:rsid w:val="00FD55FE"/>
    <w:rsid w:val="00FE0069"/>
    <w:rsid w:val="00FE0F57"/>
    <w:rsid w:val="00FE2E00"/>
    <w:rsid w:val="00FE400F"/>
    <w:rsid w:val="00FE6197"/>
    <w:rsid w:val="00FE6A30"/>
    <w:rsid w:val="00FE72C3"/>
    <w:rsid w:val="00FF0881"/>
    <w:rsid w:val="00FF2D40"/>
    <w:rsid w:val="00FF4D61"/>
    <w:rsid w:val="00FF51D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8C6C-3658-462F-A235-F82601E8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link w:val="1"/>
    <w:rsid w:val="00D533BA"/>
    <w:rPr>
      <w:rFonts w:ascii="Arial" w:hAnsi="Arial"/>
      <w:b/>
      <w:bCs/>
      <w:color w:val="000080"/>
    </w:rPr>
  </w:style>
  <w:style w:type="character" w:styleId="ac">
    <w:name w:val="Hyperlink"/>
    <w:rsid w:val="00522EE2"/>
    <w:rPr>
      <w:color w:val="0563C1"/>
      <w:u w:val="single"/>
    </w:rPr>
  </w:style>
  <w:style w:type="paragraph" w:customStyle="1" w:styleId="Default">
    <w:name w:val="Default"/>
    <w:rsid w:val="00D97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0A0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A0640"/>
    <w:rPr>
      <w:sz w:val="24"/>
      <w:szCs w:val="24"/>
    </w:rPr>
  </w:style>
  <w:style w:type="paragraph" w:styleId="af">
    <w:name w:val="footer"/>
    <w:basedOn w:val="a"/>
    <w:link w:val="af0"/>
    <w:rsid w:val="000A06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0640"/>
    <w:rPr>
      <w:sz w:val="24"/>
      <w:szCs w:val="24"/>
    </w:rPr>
  </w:style>
  <w:style w:type="paragraph" w:customStyle="1" w:styleId="ConsPlusNormal">
    <w:name w:val="ConsPlusNormal"/>
    <w:link w:val="ConsPlusNormal0"/>
    <w:rsid w:val="003563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35638C"/>
    <w:rPr>
      <w:rFonts w:ascii="Arial" w:hAnsi="Arial" w:cs="Arial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2F7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2F70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483D35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3B45C4B1EDF3783892D89B2377AB501596A772554F7B4BE0EAF6E0642BF0FE8580937A2EDCE3EDB4F84D026E1518D30060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7267-E481-4BC0-BCDB-A34B4EA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22287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25162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consultantplus://offline/ref=BE53B45C4B1EDF3783892D89B2377AB501596A772554F7B4BE0EAF6E0642BF0FE8580937A2EDCE3EDB4F84D026E1518D30060BI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Ворошилова Юлия Павловна</cp:lastModifiedBy>
  <cp:revision>2</cp:revision>
  <cp:lastPrinted>2023-10-13T05:07:00Z</cp:lastPrinted>
  <dcterms:created xsi:type="dcterms:W3CDTF">2023-11-17T06:47:00Z</dcterms:created>
  <dcterms:modified xsi:type="dcterms:W3CDTF">2023-11-17T06:47:00Z</dcterms:modified>
</cp:coreProperties>
</file>