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28011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80114" w:rsidRDefault="004B5692">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80114">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80114" w:rsidRPr="004B5692" w:rsidRDefault="004B5692" w:rsidP="004B5692">
            <w:pPr>
              <w:pStyle w:val="ConsPlusTitlePage0"/>
              <w:jc w:val="center"/>
              <w:rPr>
                <w:rFonts w:ascii="Times New Roman" w:hAnsi="Times New Roman" w:cs="Times New Roman"/>
              </w:rPr>
            </w:pPr>
            <w:r w:rsidRPr="004B5692">
              <w:rPr>
                <w:rFonts w:ascii="Times New Roman" w:hAnsi="Times New Roman" w:cs="Times New Roman"/>
                <w:sz w:val="48"/>
              </w:rPr>
              <w:t xml:space="preserve">Постановление Администрации города Сургута </w:t>
            </w:r>
            <w:r>
              <w:rPr>
                <w:rFonts w:ascii="Times New Roman" w:hAnsi="Times New Roman" w:cs="Times New Roman"/>
                <w:sz w:val="48"/>
              </w:rPr>
              <w:br/>
            </w:r>
            <w:r w:rsidRPr="004B5692">
              <w:rPr>
                <w:rFonts w:ascii="Times New Roman" w:hAnsi="Times New Roman" w:cs="Times New Roman"/>
                <w:sz w:val="48"/>
              </w:rPr>
              <w:t xml:space="preserve">от 18.07.2023 </w:t>
            </w:r>
            <w:r>
              <w:rPr>
                <w:rFonts w:ascii="Times New Roman" w:hAnsi="Times New Roman" w:cs="Times New Roman"/>
                <w:sz w:val="48"/>
              </w:rPr>
              <w:t>№</w:t>
            </w:r>
            <w:r w:rsidRPr="004B5692">
              <w:rPr>
                <w:rFonts w:ascii="Times New Roman" w:hAnsi="Times New Roman" w:cs="Times New Roman"/>
                <w:sz w:val="48"/>
              </w:rPr>
              <w:t xml:space="preserve"> 3586</w:t>
            </w:r>
            <w:r w:rsidRPr="004B5692">
              <w:rPr>
                <w:rFonts w:ascii="Times New Roman" w:hAnsi="Times New Roman" w:cs="Times New Roman"/>
                <w:sz w:val="48"/>
              </w:rPr>
              <w:br/>
            </w:r>
            <w:r>
              <w:rPr>
                <w:rFonts w:ascii="Times New Roman" w:hAnsi="Times New Roman" w:cs="Times New Roman"/>
                <w:sz w:val="48"/>
              </w:rPr>
              <w:t>«</w:t>
            </w:r>
            <w:r w:rsidRPr="004B5692">
              <w:rPr>
                <w:rFonts w:ascii="Times New Roman" w:hAnsi="Times New Roman" w:cs="Times New Roman"/>
                <w:sz w:val="48"/>
              </w:rPr>
              <w:t>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w:t>
            </w:r>
            <w:r>
              <w:rPr>
                <w:rFonts w:ascii="Times New Roman" w:hAnsi="Times New Roman" w:cs="Times New Roman"/>
                <w:sz w:val="48"/>
              </w:rPr>
              <w:t>»</w:t>
            </w:r>
          </w:p>
        </w:tc>
      </w:tr>
      <w:tr w:rsidR="0028011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80114" w:rsidRDefault="004B5692">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27.07.2023</w:t>
            </w:r>
            <w:r>
              <w:rPr>
                <w:sz w:val="28"/>
              </w:rPr>
              <w:br/>
              <w:t> </w:t>
            </w:r>
          </w:p>
        </w:tc>
      </w:tr>
    </w:tbl>
    <w:p w:rsidR="00280114" w:rsidRDefault="00280114">
      <w:pPr>
        <w:pStyle w:val="ConsPlusNormal0"/>
        <w:sectPr w:rsidR="00280114">
          <w:pgSz w:w="11906" w:h="16838"/>
          <w:pgMar w:top="841" w:right="595" w:bottom="841" w:left="595" w:header="0" w:footer="0" w:gutter="0"/>
          <w:cols w:space="720"/>
          <w:titlePg/>
        </w:sectPr>
      </w:pPr>
    </w:p>
    <w:p w:rsidR="00280114" w:rsidRDefault="00280114">
      <w:pPr>
        <w:pStyle w:val="ConsPlusNormal0"/>
        <w:outlineLvl w:val="0"/>
      </w:pPr>
    </w:p>
    <w:p w:rsidR="00280114" w:rsidRPr="004B5692" w:rsidRDefault="004B5692">
      <w:pPr>
        <w:pStyle w:val="ConsPlusTitle0"/>
        <w:jc w:val="center"/>
        <w:outlineLvl w:val="0"/>
        <w:rPr>
          <w:rFonts w:ascii="Times New Roman" w:hAnsi="Times New Roman" w:cs="Times New Roman"/>
          <w:sz w:val="24"/>
          <w:szCs w:val="24"/>
        </w:rPr>
      </w:pPr>
      <w:r w:rsidRPr="004B5692">
        <w:rPr>
          <w:rFonts w:ascii="Times New Roman" w:hAnsi="Times New Roman" w:cs="Times New Roman"/>
          <w:sz w:val="24"/>
          <w:szCs w:val="24"/>
        </w:rPr>
        <w:t>АДМИНИСТРАЦИЯ ГОРОДА СУРГУТА</w:t>
      </w:r>
    </w:p>
    <w:p w:rsidR="00280114" w:rsidRPr="004B5692" w:rsidRDefault="00280114">
      <w:pPr>
        <w:pStyle w:val="ConsPlusTitle0"/>
        <w:jc w:val="center"/>
        <w:rPr>
          <w:rFonts w:ascii="Times New Roman" w:hAnsi="Times New Roman" w:cs="Times New Roman"/>
          <w:sz w:val="24"/>
          <w:szCs w:val="24"/>
        </w:rPr>
      </w:pP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ПОСТАНОВЛЕНИЕ</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 xml:space="preserve">от 18 июля 2023 г. </w:t>
      </w:r>
      <w:r w:rsidR="0026007B">
        <w:rPr>
          <w:rFonts w:ascii="Times New Roman" w:hAnsi="Times New Roman" w:cs="Times New Roman"/>
          <w:sz w:val="24"/>
          <w:szCs w:val="24"/>
        </w:rPr>
        <w:t>№</w:t>
      </w:r>
      <w:r w:rsidRPr="004B5692">
        <w:rPr>
          <w:rFonts w:ascii="Times New Roman" w:hAnsi="Times New Roman" w:cs="Times New Roman"/>
          <w:sz w:val="24"/>
          <w:szCs w:val="24"/>
        </w:rPr>
        <w:t xml:space="preserve"> 3586</w:t>
      </w:r>
    </w:p>
    <w:p w:rsidR="00280114" w:rsidRPr="004B5692" w:rsidRDefault="00280114">
      <w:pPr>
        <w:pStyle w:val="ConsPlusTitle0"/>
        <w:jc w:val="center"/>
        <w:rPr>
          <w:rFonts w:ascii="Times New Roman" w:hAnsi="Times New Roman" w:cs="Times New Roman"/>
          <w:sz w:val="24"/>
          <w:szCs w:val="24"/>
        </w:rPr>
      </w:pP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ОБ УСТАНОВЛЕНИИ РАЗМЕРОВ ПЛАТЫ ЗА СОДЕРЖАНИЕ ЖИЛОГО</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ПОМЕЩЕНИЯ МУНИЦИПАЛЬНОГО ЖИЛИЩНОГО ФОНДА И ПРИЗНАНИИ</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УТРАТИВШИМИ СИЛУ НЕКОТОРЫХ МУНИЦИПАЛЬНЫХ ПРАВОВЫХ АКТОВ</w:t>
      </w:r>
    </w:p>
    <w:p w:rsidR="00280114" w:rsidRDefault="00280114">
      <w:pPr>
        <w:pStyle w:val="ConsPlusNormal0"/>
        <w:ind w:firstLine="540"/>
        <w:jc w:val="both"/>
      </w:pP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В соответствии со </w:t>
      </w:r>
      <w:hyperlink r:id="rId9" w:tooltip="&quot;Жилищный кодекс Российской Федерации&quot; от 29.12.2004 N 188-ФЗ (ред. от 24.06.2023) (с изм. и доп., вступ. в силу с 01.07.2023) {КонсультантПлюс}">
        <w:r w:rsidRPr="004B5692">
          <w:rPr>
            <w:rFonts w:ascii="Times New Roman" w:hAnsi="Times New Roman" w:cs="Times New Roman"/>
            <w:color w:val="0000FF"/>
            <w:sz w:val="28"/>
            <w:szCs w:val="28"/>
          </w:rPr>
          <w:t>статьями 156</w:t>
        </w:r>
      </w:hyperlink>
      <w:r w:rsidRPr="004B5692">
        <w:rPr>
          <w:rFonts w:ascii="Times New Roman" w:hAnsi="Times New Roman" w:cs="Times New Roman"/>
          <w:sz w:val="28"/>
          <w:szCs w:val="28"/>
        </w:rPr>
        <w:t xml:space="preserve">, </w:t>
      </w:r>
      <w:hyperlink r:id="rId10" w:tooltip="&quot;Жилищный кодекс Российской Федерации&quot; от 29.12.2004 N 188-ФЗ (ред. от 24.06.2023) (с изм. и доп., вступ. в силу с 01.07.2023) {КонсультантПлюс}">
        <w:r w:rsidRPr="004B5692">
          <w:rPr>
            <w:rFonts w:ascii="Times New Roman" w:hAnsi="Times New Roman" w:cs="Times New Roman"/>
            <w:color w:val="0000FF"/>
            <w:sz w:val="28"/>
            <w:szCs w:val="28"/>
          </w:rPr>
          <w:t>158</w:t>
        </w:r>
      </w:hyperlink>
      <w:r w:rsidRPr="004B5692">
        <w:rPr>
          <w:rFonts w:ascii="Times New Roman" w:hAnsi="Times New Roman" w:cs="Times New Roman"/>
          <w:sz w:val="28"/>
          <w:szCs w:val="28"/>
        </w:rPr>
        <w:t xml:space="preserve">, </w:t>
      </w:r>
      <w:hyperlink r:id="rId11" w:tooltip="&quot;Жилищный кодекс Российской Федерации&quot; от 29.12.2004 N 188-ФЗ (ред. от 24.06.2023) (с изм. и доп., вступ. в силу с 01.07.2023) {КонсультантПлюс}">
        <w:r w:rsidRPr="004B5692">
          <w:rPr>
            <w:rFonts w:ascii="Times New Roman" w:hAnsi="Times New Roman" w:cs="Times New Roman"/>
            <w:color w:val="0000FF"/>
            <w:sz w:val="28"/>
            <w:szCs w:val="28"/>
          </w:rPr>
          <w:t>163</w:t>
        </w:r>
      </w:hyperlink>
      <w:r w:rsidRPr="004B5692">
        <w:rPr>
          <w:rFonts w:ascii="Times New Roman" w:hAnsi="Times New Roman" w:cs="Times New Roman"/>
          <w:sz w:val="28"/>
          <w:szCs w:val="28"/>
        </w:rPr>
        <w:t xml:space="preserve"> Жилищного кодекса Российской Федерации, постановлениями Правительства Российской Федерации от 13.08.2006 </w:t>
      </w:r>
      <w:hyperlink r:id="rId1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
        <w:r w:rsidR="0026007B">
          <w:rPr>
            <w:rFonts w:ascii="Times New Roman" w:hAnsi="Times New Roman" w:cs="Times New Roman"/>
            <w:color w:val="0000FF"/>
            <w:sz w:val="28"/>
            <w:szCs w:val="28"/>
          </w:rPr>
          <w:t>№</w:t>
        </w:r>
        <w:r w:rsidRPr="004B5692">
          <w:rPr>
            <w:rFonts w:ascii="Times New Roman" w:hAnsi="Times New Roman" w:cs="Times New Roman"/>
            <w:color w:val="0000FF"/>
            <w:sz w:val="28"/>
            <w:szCs w:val="28"/>
          </w:rPr>
          <w:t xml:space="preserve"> 491</w:t>
        </w:r>
      </w:hyperlink>
      <w:r w:rsidRPr="004B5692">
        <w:rPr>
          <w:rFonts w:ascii="Times New Roman" w:hAnsi="Times New Roman" w:cs="Times New Roman"/>
          <w:sz w:val="28"/>
          <w:szCs w:val="28"/>
        </w:rPr>
        <w:t xml:space="preserve"> </w:t>
      </w:r>
      <w:r w:rsidR="0026007B">
        <w:rPr>
          <w:rFonts w:ascii="Times New Roman" w:hAnsi="Times New Roman" w:cs="Times New Roman"/>
          <w:sz w:val="28"/>
          <w:szCs w:val="28"/>
        </w:rPr>
        <w:t>«</w:t>
      </w:r>
      <w:r w:rsidRPr="004B5692">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от 03.04.2013 </w:t>
      </w:r>
      <w:hyperlink r:id="rId1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0026007B">
          <w:rPr>
            <w:rFonts w:ascii="Times New Roman" w:hAnsi="Times New Roman" w:cs="Times New Roman"/>
            <w:color w:val="0000FF"/>
            <w:sz w:val="28"/>
            <w:szCs w:val="28"/>
          </w:rPr>
          <w:t>№</w:t>
        </w:r>
        <w:r w:rsidRPr="004B5692">
          <w:rPr>
            <w:rFonts w:ascii="Times New Roman" w:hAnsi="Times New Roman" w:cs="Times New Roman"/>
            <w:color w:val="0000FF"/>
            <w:sz w:val="28"/>
            <w:szCs w:val="28"/>
          </w:rPr>
          <w:t xml:space="preserve"> 290</w:t>
        </w:r>
      </w:hyperlink>
      <w:r w:rsidRPr="004B5692">
        <w:rPr>
          <w:rFonts w:ascii="Times New Roman" w:hAnsi="Times New Roman" w:cs="Times New Roman"/>
          <w:sz w:val="28"/>
          <w:szCs w:val="28"/>
        </w:rPr>
        <w:t xml:space="preserve"> </w:t>
      </w:r>
      <w:r w:rsidR="0026007B">
        <w:rPr>
          <w:rFonts w:ascii="Times New Roman" w:hAnsi="Times New Roman" w:cs="Times New Roman"/>
          <w:sz w:val="28"/>
          <w:szCs w:val="28"/>
        </w:rPr>
        <w:br/>
        <w:t>«</w:t>
      </w:r>
      <w:r w:rsidRPr="004B5692">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от 15.05.2013 </w:t>
      </w:r>
      <w:hyperlink r:id="rId14"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
        <w:r w:rsidR="0026007B">
          <w:rPr>
            <w:rFonts w:ascii="Times New Roman" w:hAnsi="Times New Roman" w:cs="Times New Roman"/>
            <w:color w:val="0000FF"/>
            <w:sz w:val="28"/>
            <w:szCs w:val="28"/>
          </w:rPr>
          <w:t>№</w:t>
        </w:r>
        <w:r w:rsidRPr="004B5692">
          <w:rPr>
            <w:rFonts w:ascii="Times New Roman" w:hAnsi="Times New Roman" w:cs="Times New Roman"/>
            <w:color w:val="0000FF"/>
            <w:sz w:val="28"/>
            <w:szCs w:val="28"/>
          </w:rPr>
          <w:t xml:space="preserve"> 416</w:t>
        </w:r>
      </w:hyperlink>
      <w:r w:rsidRPr="004B5692">
        <w:rPr>
          <w:rFonts w:ascii="Times New Roman" w:hAnsi="Times New Roman" w:cs="Times New Roman"/>
          <w:sz w:val="28"/>
          <w:szCs w:val="28"/>
        </w:rPr>
        <w:t xml:space="preserve"> </w:t>
      </w:r>
      <w:r w:rsidR="0026007B">
        <w:rPr>
          <w:rFonts w:ascii="Times New Roman" w:hAnsi="Times New Roman" w:cs="Times New Roman"/>
          <w:sz w:val="28"/>
          <w:szCs w:val="28"/>
        </w:rPr>
        <w:t>«</w:t>
      </w:r>
      <w:r w:rsidRPr="004B5692">
        <w:rPr>
          <w:rFonts w:ascii="Times New Roman" w:hAnsi="Times New Roman" w:cs="Times New Roman"/>
          <w:sz w:val="28"/>
          <w:szCs w:val="28"/>
        </w:rPr>
        <w:t>О порядке осуществления деятельности по управлению многоквартирными домами</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w:t>
      </w:r>
      <w:hyperlink r:id="rId15" w:tooltip="Решение Думы города Сургута от 27.09.2012 N 236-V ДГ (ред. от 31.05.2017) &quot;О порядке установления размера платы за пользование, содержание жилого помещения муниципального жилищного фонда&quot; (принято на заседании Думы 21.09.2012) (подписано 25.09.2012) {Консульта">
        <w:r w:rsidRPr="004B5692">
          <w:rPr>
            <w:rFonts w:ascii="Times New Roman" w:hAnsi="Times New Roman" w:cs="Times New Roman"/>
            <w:color w:val="0000FF"/>
            <w:sz w:val="28"/>
            <w:szCs w:val="28"/>
          </w:rPr>
          <w:t>решением</w:t>
        </w:r>
      </w:hyperlink>
      <w:r w:rsidRPr="004B5692">
        <w:rPr>
          <w:rFonts w:ascii="Times New Roman" w:hAnsi="Times New Roman" w:cs="Times New Roman"/>
          <w:sz w:val="28"/>
          <w:szCs w:val="28"/>
        </w:rPr>
        <w:t xml:space="preserve"> Думы города от 27.09.2012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236-V ДГ </w:t>
      </w:r>
      <w:r w:rsidR="0026007B">
        <w:rPr>
          <w:rFonts w:ascii="Times New Roman" w:hAnsi="Times New Roman" w:cs="Times New Roman"/>
          <w:sz w:val="28"/>
          <w:szCs w:val="28"/>
        </w:rPr>
        <w:t>«</w:t>
      </w:r>
      <w:r w:rsidRPr="004B5692">
        <w:rPr>
          <w:rFonts w:ascii="Times New Roman" w:hAnsi="Times New Roman" w:cs="Times New Roman"/>
          <w:sz w:val="28"/>
          <w:szCs w:val="28"/>
        </w:rPr>
        <w:t>О Порядке установления размера платы за пользование, содержание жилого помещения муниципального жилищного фонда</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w:t>
      </w:r>
      <w:hyperlink r:id="rId16" w:tooltip="Распоряжение Администрации города Сургута от 30.12.2005 N 3686 (ред. от 23.03.2023) &quot;Об утверждении Регламента Администрации города&quot; {КонсультантПлюс}">
        <w:r w:rsidRPr="004B5692">
          <w:rPr>
            <w:rFonts w:ascii="Times New Roman" w:hAnsi="Times New Roman" w:cs="Times New Roman"/>
            <w:color w:val="0000FF"/>
            <w:sz w:val="28"/>
            <w:szCs w:val="28"/>
          </w:rPr>
          <w:t>распоряжением</w:t>
        </w:r>
      </w:hyperlink>
      <w:r w:rsidRPr="004B5692">
        <w:rPr>
          <w:rFonts w:ascii="Times New Roman" w:hAnsi="Times New Roman" w:cs="Times New Roman"/>
          <w:sz w:val="28"/>
          <w:szCs w:val="28"/>
        </w:rPr>
        <w:t xml:space="preserve"> Администрации города от 30.12.2005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3686 </w:t>
      </w:r>
      <w:r w:rsidR="0026007B">
        <w:rPr>
          <w:rFonts w:ascii="Times New Roman" w:hAnsi="Times New Roman" w:cs="Times New Roman"/>
          <w:sz w:val="28"/>
          <w:szCs w:val="28"/>
        </w:rPr>
        <w:t>«</w:t>
      </w:r>
      <w:r w:rsidRPr="004B5692">
        <w:rPr>
          <w:rFonts w:ascii="Times New Roman" w:hAnsi="Times New Roman" w:cs="Times New Roman"/>
          <w:sz w:val="28"/>
          <w:szCs w:val="28"/>
        </w:rPr>
        <w:t>Об утверждении Регламента Администрации города</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1. Установить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в котором все жилые помещения (100%) принадлежат на праве собственности муниципальному образованию, согласно </w:t>
      </w:r>
      <w:hyperlink w:anchor="P40" w:tooltip="РАЗМЕРЫ">
        <w:r w:rsidRPr="004B5692">
          <w:rPr>
            <w:rFonts w:ascii="Times New Roman" w:hAnsi="Times New Roman" w:cs="Times New Roman"/>
            <w:color w:val="0000FF"/>
            <w:sz w:val="28"/>
            <w:szCs w:val="28"/>
          </w:rPr>
          <w:t>приложениям 1</w:t>
        </w:r>
      </w:hyperlink>
      <w:r w:rsidRPr="004B5692">
        <w:rPr>
          <w:rFonts w:ascii="Times New Roman" w:hAnsi="Times New Roman" w:cs="Times New Roman"/>
          <w:sz w:val="28"/>
          <w:szCs w:val="28"/>
        </w:rPr>
        <w:t xml:space="preserve"> - </w:t>
      </w:r>
      <w:hyperlink w:anchor="P338" w:tooltip="РАЗМЕРЫ">
        <w:r w:rsidRPr="004B5692">
          <w:rPr>
            <w:rFonts w:ascii="Times New Roman" w:hAnsi="Times New Roman" w:cs="Times New Roman"/>
            <w:color w:val="0000FF"/>
            <w:sz w:val="28"/>
            <w:szCs w:val="28"/>
          </w:rPr>
          <w:t>3</w:t>
        </w:r>
      </w:hyperlink>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2.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доля муниципального образования в праве общей собственности на общее имущество в которых составляет более чем пятьдесят процентов, устанавливается равным цене договора управления многоквартирным домом, заключенного в соответствии с </w:t>
      </w:r>
      <w:hyperlink r:id="rId1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sidRPr="004B5692">
          <w:rPr>
            <w:rFonts w:ascii="Times New Roman" w:hAnsi="Times New Roman" w:cs="Times New Roman"/>
            <w:color w:val="0000FF"/>
            <w:sz w:val="28"/>
            <w:szCs w:val="28"/>
          </w:rPr>
          <w:t>постановлением</w:t>
        </w:r>
      </w:hyperlink>
      <w:r w:rsidRPr="004B5692">
        <w:rPr>
          <w:rFonts w:ascii="Times New Roman" w:hAnsi="Times New Roman" w:cs="Times New Roman"/>
          <w:sz w:val="28"/>
          <w:szCs w:val="28"/>
        </w:rPr>
        <w:t xml:space="preserve"> Правительства Российской Федерации от 06.02.2006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75 </w:t>
      </w:r>
      <w:r w:rsidR="0026007B">
        <w:rPr>
          <w:rFonts w:ascii="Times New Roman" w:hAnsi="Times New Roman" w:cs="Times New Roman"/>
          <w:sz w:val="28"/>
          <w:szCs w:val="28"/>
        </w:rPr>
        <w:t>«</w:t>
      </w:r>
      <w:r w:rsidRPr="004B5692">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3.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доля муниципального образования в праве общей </w:t>
      </w:r>
      <w:r w:rsidRPr="004B5692">
        <w:rPr>
          <w:rFonts w:ascii="Times New Roman" w:hAnsi="Times New Roman" w:cs="Times New Roman"/>
          <w:sz w:val="28"/>
          <w:szCs w:val="28"/>
        </w:rPr>
        <w:lastRenderedPageBreak/>
        <w:t xml:space="preserve">собственности на общее имущество в которых составляет менее чем пятьдесят процентов, принимается равным размеру платы за содержание жилого помещения для собственников помещений соответствующего многоквартирного дома, определенному в соответствии с требованиями Жилищного </w:t>
      </w:r>
      <w:hyperlink r:id="rId18" w:tooltip="&quot;Жилищный кодекс Российской Федерации&quot; от 29.12.2004 N 188-ФЗ (ред. от 24.06.2023) (с изм. и доп., вступ. в силу с 01.07.2023) {КонсультантПлюс}">
        <w:r w:rsidRPr="004B5692">
          <w:rPr>
            <w:rFonts w:ascii="Times New Roman" w:hAnsi="Times New Roman" w:cs="Times New Roman"/>
            <w:color w:val="0000FF"/>
            <w:sz w:val="28"/>
            <w:szCs w:val="28"/>
          </w:rPr>
          <w:t>кодекса</w:t>
        </w:r>
      </w:hyperlink>
      <w:r w:rsidRPr="004B5692">
        <w:rPr>
          <w:rFonts w:ascii="Times New Roman" w:hAnsi="Times New Roman" w:cs="Times New Roman"/>
          <w:sz w:val="28"/>
          <w:szCs w:val="28"/>
        </w:rPr>
        <w:t xml:space="preserve"> Российской Федерации.</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4. Установить размеры платы за содержание жилого помещения, включающие в себя плату за услуги и работы по управлению многоквартирными домами, по надлежащему содержанию и текущему ремонту общего имущества многоквартирных домов муниципального жилищного фонда (далее - размеры платы) в целях использования при проведении открытого конкурса по отбору управляющей организации для управления многоквартирным домом согласно </w:t>
      </w:r>
      <w:hyperlink w:anchor="P554" w:tooltip="РАЗМЕРЫ">
        <w:r w:rsidRPr="004B5692">
          <w:rPr>
            <w:rFonts w:ascii="Times New Roman" w:hAnsi="Times New Roman" w:cs="Times New Roman"/>
            <w:color w:val="0000FF"/>
            <w:sz w:val="28"/>
            <w:szCs w:val="28"/>
          </w:rPr>
          <w:t>приложениям 4</w:t>
        </w:r>
      </w:hyperlink>
      <w:r w:rsidRPr="004B5692">
        <w:rPr>
          <w:rFonts w:ascii="Times New Roman" w:hAnsi="Times New Roman" w:cs="Times New Roman"/>
          <w:sz w:val="28"/>
          <w:szCs w:val="28"/>
        </w:rPr>
        <w:t xml:space="preserve"> - </w:t>
      </w:r>
      <w:hyperlink w:anchor="P2006" w:tooltip="Приложение 13">
        <w:r w:rsidRPr="004B5692">
          <w:rPr>
            <w:rFonts w:ascii="Times New Roman" w:hAnsi="Times New Roman" w:cs="Times New Roman"/>
            <w:color w:val="0000FF"/>
            <w:sz w:val="28"/>
            <w:szCs w:val="28"/>
          </w:rPr>
          <w:t>13</w:t>
        </w:r>
      </w:hyperlink>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5. При наличии в договоре управления многоквартирным домом и (или) решении общего собрания собственников помещений в многоквартирном доме положения об определении размера платы за содержание жилого помещения многоквартирного дома исходя из размеров платы, установленных органом местного самоуправления, управляющая организация вправе произвести расчет размера платы для конкретного многоквартирного дома с использованием </w:t>
      </w:r>
      <w:hyperlink w:anchor="P554" w:tooltip="РАЗМЕРЫ">
        <w:r w:rsidRPr="004B5692">
          <w:rPr>
            <w:rFonts w:ascii="Times New Roman" w:hAnsi="Times New Roman" w:cs="Times New Roman"/>
            <w:color w:val="0000FF"/>
            <w:sz w:val="28"/>
            <w:szCs w:val="28"/>
          </w:rPr>
          <w:t>приложений 4</w:t>
        </w:r>
      </w:hyperlink>
      <w:r w:rsidRPr="004B5692">
        <w:rPr>
          <w:rFonts w:ascii="Times New Roman" w:hAnsi="Times New Roman" w:cs="Times New Roman"/>
          <w:sz w:val="28"/>
          <w:szCs w:val="28"/>
        </w:rPr>
        <w:t xml:space="preserve"> - </w:t>
      </w:r>
      <w:hyperlink w:anchor="P2006" w:tooltip="Приложение 13">
        <w:r w:rsidRPr="004B5692">
          <w:rPr>
            <w:rFonts w:ascii="Times New Roman" w:hAnsi="Times New Roman" w:cs="Times New Roman"/>
            <w:color w:val="0000FF"/>
            <w:sz w:val="28"/>
            <w:szCs w:val="28"/>
          </w:rPr>
          <w:t>13</w:t>
        </w:r>
      </w:hyperlink>
      <w:r w:rsidRPr="004B5692">
        <w:rPr>
          <w:rFonts w:ascii="Times New Roman" w:hAnsi="Times New Roman" w:cs="Times New Roman"/>
          <w:sz w:val="28"/>
          <w:szCs w:val="28"/>
        </w:rPr>
        <w:t xml:space="preserve"> к настоящему постановлению по всему перечню работ и услуг, необходимых для надлежащего содержания общего имущества этого многоквартирного дома.</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6. Признать утратившими силу постановления Администрации города:</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 </w:t>
      </w:r>
      <w:hyperlink r:id="rId19" w:tooltip="Постановление Администрации города Сургута от 15.01.2020 N 141 (ред. от 25.11.2020) &quot;Об установлении размеров платы за содержание жилого помещения муниципального жилищного фонда&quot; {КонсультантПлюс}">
        <w:r w:rsidRPr="004B5692">
          <w:rPr>
            <w:rFonts w:ascii="Times New Roman" w:hAnsi="Times New Roman" w:cs="Times New Roman"/>
            <w:color w:val="0000FF"/>
            <w:sz w:val="28"/>
            <w:szCs w:val="28"/>
          </w:rPr>
          <w:t>постановление</w:t>
        </w:r>
      </w:hyperlink>
      <w:r w:rsidRPr="004B5692">
        <w:rPr>
          <w:rFonts w:ascii="Times New Roman" w:hAnsi="Times New Roman" w:cs="Times New Roman"/>
          <w:sz w:val="28"/>
          <w:szCs w:val="28"/>
        </w:rPr>
        <w:t xml:space="preserve"> Администрации города от 15.01.2020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141 </w:t>
      </w:r>
      <w:r w:rsidR="0026007B">
        <w:rPr>
          <w:rFonts w:ascii="Times New Roman" w:hAnsi="Times New Roman" w:cs="Times New Roman"/>
          <w:sz w:val="28"/>
          <w:szCs w:val="28"/>
        </w:rPr>
        <w:t>«</w:t>
      </w:r>
      <w:r w:rsidRPr="004B5692">
        <w:rPr>
          <w:rFonts w:ascii="Times New Roman" w:hAnsi="Times New Roman" w:cs="Times New Roman"/>
          <w:sz w:val="28"/>
          <w:szCs w:val="28"/>
        </w:rPr>
        <w:t>Об установлении размеров платы за содержание жилого помещения муниципального жилищного фонда</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 </w:t>
      </w:r>
      <w:hyperlink r:id="rId20" w:tooltip="Постановление Администрации города Сургута от 05.03.2020 N 1552 &quot;О внесении изменений в постановление Администрации города от 15.01.2020 N 141 &quot;Об установлении размеров платы за содержание жилого помещения муниципального жилищного фонда&quot; {КонсультантПлюс}">
        <w:r w:rsidRPr="004B5692">
          <w:rPr>
            <w:rFonts w:ascii="Times New Roman" w:hAnsi="Times New Roman" w:cs="Times New Roman"/>
            <w:color w:val="0000FF"/>
            <w:sz w:val="28"/>
            <w:szCs w:val="28"/>
          </w:rPr>
          <w:t>постановление</w:t>
        </w:r>
      </w:hyperlink>
      <w:r w:rsidRPr="004B5692">
        <w:rPr>
          <w:rFonts w:ascii="Times New Roman" w:hAnsi="Times New Roman" w:cs="Times New Roman"/>
          <w:sz w:val="28"/>
          <w:szCs w:val="28"/>
        </w:rPr>
        <w:t xml:space="preserve"> Администрации города от 05.03.2020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1552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О внесении изменений в постановление Администрации города от 15.01.2020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141 </w:t>
      </w:r>
      <w:r w:rsidR="0026007B">
        <w:rPr>
          <w:rFonts w:ascii="Times New Roman" w:hAnsi="Times New Roman" w:cs="Times New Roman"/>
          <w:sz w:val="28"/>
          <w:szCs w:val="28"/>
        </w:rPr>
        <w:t>«</w:t>
      </w:r>
      <w:r w:rsidRPr="004B5692">
        <w:rPr>
          <w:rFonts w:ascii="Times New Roman" w:hAnsi="Times New Roman" w:cs="Times New Roman"/>
          <w:sz w:val="28"/>
          <w:szCs w:val="28"/>
        </w:rPr>
        <w:t>Об установлении размеров платы за содержание жилого помещения муниципального жилищного фонда</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 </w:t>
      </w:r>
      <w:hyperlink r:id="rId21" w:tooltip="Постановление Администрации города Сургута от 07.10.2020 N 7024 &quot;О внесении изменений в постановление Администрации города от 15.01.2020 N 141 &quot;Об установлении размеров платы за содержание жилого помещения муниципального жилищного фонда&quot; {КонсультантПлюс}">
        <w:r w:rsidRPr="004B5692">
          <w:rPr>
            <w:rFonts w:ascii="Times New Roman" w:hAnsi="Times New Roman" w:cs="Times New Roman"/>
            <w:color w:val="0000FF"/>
            <w:sz w:val="28"/>
            <w:szCs w:val="28"/>
          </w:rPr>
          <w:t>постановление</w:t>
        </w:r>
      </w:hyperlink>
      <w:r w:rsidRPr="004B5692">
        <w:rPr>
          <w:rFonts w:ascii="Times New Roman" w:hAnsi="Times New Roman" w:cs="Times New Roman"/>
          <w:sz w:val="28"/>
          <w:szCs w:val="28"/>
        </w:rPr>
        <w:t xml:space="preserve"> Администрации города от 07.10.2020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7024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О внесении изменений в постановление Администрации города от 15.01.2020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141 </w:t>
      </w:r>
      <w:r w:rsidR="0026007B">
        <w:rPr>
          <w:rFonts w:ascii="Times New Roman" w:hAnsi="Times New Roman" w:cs="Times New Roman"/>
          <w:sz w:val="28"/>
          <w:szCs w:val="28"/>
        </w:rPr>
        <w:t>«</w:t>
      </w:r>
      <w:r w:rsidRPr="004B5692">
        <w:rPr>
          <w:rFonts w:ascii="Times New Roman" w:hAnsi="Times New Roman" w:cs="Times New Roman"/>
          <w:sz w:val="28"/>
          <w:szCs w:val="28"/>
        </w:rPr>
        <w:t>Об установлении размеров платы за содержание жилого помещения муниципального жилищного фонда</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 </w:t>
      </w:r>
      <w:hyperlink r:id="rId22" w:tooltip="Постановление Администрации города Сургута от 25.11.2020 N 8542 &quot;О внесении изменения в постановление Администрации города от 15.01.2020 N 141 &quot;Об установлении размеров платы за содержание жилого помещения муниципального жилищного фонда&quot; {КонсультантПлюс}">
        <w:r w:rsidRPr="004B5692">
          <w:rPr>
            <w:rFonts w:ascii="Times New Roman" w:hAnsi="Times New Roman" w:cs="Times New Roman"/>
            <w:color w:val="0000FF"/>
            <w:sz w:val="28"/>
            <w:szCs w:val="28"/>
          </w:rPr>
          <w:t>постановление</w:t>
        </w:r>
      </w:hyperlink>
      <w:r w:rsidRPr="004B5692">
        <w:rPr>
          <w:rFonts w:ascii="Times New Roman" w:hAnsi="Times New Roman" w:cs="Times New Roman"/>
          <w:sz w:val="28"/>
          <w:szCs w:val="28"/>
        </w:rPr>
        <w:t xml:space="preserve"> Администрации города от 25.11.2020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8542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О внесении изменения в постановление Администрации города от 15.01.2020 </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141 </w:t>
      </w:r>
      <w:r w:rsidR="0026007B">
        <w:rPr>
          <w:rFonts w:ascii="Times New Roman" w:hAnsi="Times New Roman" w:cs="Times New Roman"/>
          <w:sz w:val="28"/>
          <w:szCs w:val="28"/>
        </w:rPr>
        <w:t>«</w:t>
      </w:r>
      <w:r w:rsidRPr="004B5692">
        <w:rPr>
          <w:rFonts w:ascii="Times New Roman" w:hAnsi="Times New Roman" w:cs="Times New Roman"/>
          <w:sz w:val="28"/>
          <w:szCs w:val="28"/>
        </w:rPr>
        <w:t>Об установлении размеров платы за содержание жилого помещения муниципального жилищного фонда</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7. Департаменту массовых коммуникаций и аналитики разместить настоящее постановление на официальном портале Администрации города: www.admsurgut.ru.</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8. Муниципальному казенному учреждению </w:t>
      </w:r>
      <w:r w:rsidR="0026007B">
        <w:rPr>
          <w:rFonts w:ascii="Times New Roman" w:hAnsi="Times New Roman" w:cs="Times New Roman"/>
          <w:sz w:val="28"/>
          <w:szCs w:val="28"/>
        </w:rPr>
        <w:t>«</w:t>
      </w:r>
      <w:r w:rsidRPr="004B5692">
        <w:rPr>
          <w:rFonts w:ascii="Times New Roman" w:hAnsi="Times New Roman" w:cs="Times New Roman"/>
          <w:sz w:val="28"/>
          <w:szCs w:val="28"/>
        </w:rPr>
        <w:t>Наш город</w:t>
      </w:r>
      <w:r w:rsidR="0026007B">
        <w:rPr>
          <w:rFonts w:ascii="Times New Roman" w:hAnsi="Times New Roman" w:cs="Times New Roman"/>
          <w:sz w:val="28"/>
          <w:szCs w:val="28"/>
        </w:rPr>
        <w:t>»</w:t>
      </w:r>
      <w:r w:rsidRPr="004B5692">
        <w:rPr>
          <w:rFonts w:ascii="Times New Roman" w:hAnsi="Times New Roman" w:cs="Times New Roman"/>
          <w:sz w:val="28"/>
          <w:szCs w:val="28"/>
        </w:rPr>
        <w:t>:</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lastRenderedPageBreak/>
        <w:t xml:space="preserve">8.1. Опубликовать (разместить) настоящее постановление в сетевом издании </w:t>
      </w:r>
      <w:r w:rsidR="0026007B">
        <w:rPr>
          <w:rFonts w:ascii="Times New Roman" w:hAnsi="Times New Roman" w:cs="Times New Roman"/>
          <w:sz w:val="28"/>
          <w:szCs w:val="28"/>
        </w:rPr>
        <w:t>«</w:t>
      </w:r>
      <w:r w:rsidRPr="004B5692">
        <w:rPr>
          <w:rFonts w:ascii="Times New Roman" w:hAnsi="Times New Roman" w:cs="Times New Roman"/>
          <w:sz w:val="28"/>
          <w:szCs w:val="28"/>
        </w:rPr>
        <w:t>Официальные документы города Сургута</w:t>
      </w:r>
      <w:r w:rsidR="0026007B">
        <w:rPr>
          <w:rFonts w:ascii="Times New Roman" w:hAnsi="Times New Roman" w:cs="Times New Roman"/>
          <w:sz w:val="28"/>
          <w:szCs w:val="28"/>
        </w:rPr>
        <w:t>»</w:t>
      </w:r>
      <w:r w:rsidRPr="004B5692">
        <w:rPr>
          <w:rFonts w:ascii="Times New Roman" w:hAnsi="Times New Roman" w:cs="Times New Roman"/>
          <w:sz w:val="28"/>
          <w:szCs w:val="28"/>
        </w:rPr>
        <w:t>: docsurgut.ru.</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 xml:space="preserve">8.2. Опубликовать настоящее постановление в газете </w:t>
      </w:r>
      <w:r w:rsidR="0026007B">
        <w:rPr>
          <w:rFonts w:ascii="Times New Roman" w:hAnsi="Times New Roman" w:cs="Times New Roman"/>
          <w:sz w:val="28"/>
          <w:szCs w:val="28"/>
        </w:rPr>
        <w:t>«</w:t>
      </w:r>
      <w:r w:rsidRPr="004B5692">
        <w:rPr>
          <w:rFonts w:ascii="Times New Roman" w:hAnsi="Times New Roman" w:cs="Times New Roman"/>
          <w:sz w:val="28"/>
          <w:szCs w:val="28"/>
        </w:rPr>
        <w:t>Сургутские ведомости</w:t>
      </w:r>
      <w:r w:rsidR="0026007B">
        <w:rPr>
          <w:rFonts w:ascii="Times New Roman" w:hAnsi="Times New Roman" w:cs="Times New Roman"/>
          <w:sz w:val="28"/>
          <w:szCs w:val="28"/>
        </w:rPr>
        <w:t>»</w:t>
      </w:r>
      <w:r w:rsidRPr="004B5692">
        <w:rPr>
          <w:rFonts w:ascii="Times New Roman" w:hAnsi="Times New Roman" w:cs="Times New Roman"/>
          <w:sz w:val="28"/>
          <w:szCs w:val="28"/>
        </w:rPr>
        <w:t xml:space="preserve"> (</w:t>
      </w:r>
      <w:hyperlink w:anchor="P40" w:tooltip="РАЗМЕРЫ">
        <w:r w:rsidRPr="004B5692">
          <w:rPr>
            <w:rFonts w:ascii="Times New Roman" w:hAnsi="Times New Roman" w:cs="Times New Roman"/>
            <w:color w:val="0000FF"/>
            <w:sz w:val="28"/>
            <w:szCs w:val="28"/>
          </w:rPr>
          <w:t>приложения 1</w:t>
        </w:r>
      </w:hyperlink>
      <w:r w:rsidRPr="004B5692">
        <w:rPr>
          <w:rFonts w:ascii="Times New Roman" w:hAnsi="Times New Roman" w:cs="Times New Roman"/>
          <w:sz w:val="28"/>
          <w:szCs w:val="28"/>
        </w:rPr>
        <w:t xml:space="preserve"> - </w:t>
      </w:r>
      <w:hyperlink w:anchor="P2006" w:tooltip="Приложение 13">
        <w:r w:rsidRPr="004B5692">
          <w:rPr>
            <w:rFonts w:ascii="Times New Roman" w:hAnsi="Times New Roman" w:cs="Times New Roman"/>
            <w:color w:val="0000FF"/>
            <w:sz w:val="28"/>
            <w:szCs w:val="28"/>
          </w:rPr>
          <w:t>13</w:t>
        </w:r>
      </w:hyperlink>
      <w:r w:rsidRPr="004B5692">
        <w:rPr>
          <w:rFonts w:ascii="Times New Roman" w:hAnsi="Times New Roman" w:cs="Times New Roman"/>
          <w:sz w:val="28"/>
          <w:szCs w:val="28"/>
        </w:rPr>
        <w:t xml:space="preserve"> к постановлению в печатном издании не приводятся).</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9. Настоящее постановление вступает в силу с 01.08.2023.</w:t>
      </w:r>
    </w:p>
    <w:p w:rsidR="00280114" w:rsidRPr="004B5692" w:rsidRDefault="004B5692" w:rsidP="004B5692">
      <w:pPr>
        <w:pStyle w:val="a3"/>
        <w:ind w:firstLine="709"/>
        <w:jc w:val="both"/>
        <w:rPr>
          <w:rFonts w:ascii="Times New Roman" w:hAnsi="Times New Roman" w:cs="Times New Roman"/>
          <w:sz w:val="28"/>
          <w:szCs w:val="28"/>
        </w:rPr>
      </w:pPr>
      <w:r w:rsidRPr="004B5692">
        <w:rPr>
          <w:rFonts w:ascii="Times New Roman" w:hAnsi="Times New Roman" w:cs="Times New Roman"/>
          <w:sz w:val="28"/>
          <w:szCs w:val="28"/>
        </w:rPr>
        <w:t>10.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280114" w:rsidRPr="004B5692" w:rsidRDefault="00280114" w:rsidP="004B5692">
      <w:pPr>
        <w:pStyle w:val="a3"/>
        <w:ind w:firstLine="709"/>
        <w:jc w:val="both"/>
        <w:rPr>
          <w:rFonts w:ascii="Times New Roman" w:hAnsi="Times New Roman" w:cs="Times New Roman"/>
          <w:sz w:val="28"/>
          <w:szCs w:val="28"/>
        </w:rPr>
      </w:pPr>
    </w:p>
    <w:p w:rsidR="00280114" w:rsidRPr="004B5692" w:rsidRDefault="004B5692">
      <w:pPr>
        <w:pStyle w:val="ConsPlusNormal0"/>
        <w:jc w:val="right"/>
        <w:rPr>
          <w:rFonts w:ascii="Times New Roman" w:hAnsi="Times New Roman" w:cs="Times New Roman"/>
          <w:sz w:val="28"/>
          <w:szCs w:val="28"/>
        </w:rPr>
      </w:pPr>
      <w:r w:rsidRPr="004B5692">
        <w:rPr>
          <w:rFonts w:ascii="Times New Roman" w:hAnsi="Times New Roman" w:cs="Times New Roman"/>
          <w:sz w:val="28"/>
          <w:szCs w:val="28"/>
        </w:rPr>
        <w:t>Глава города</w:t>
      </w:r>
    </w:p>
    <w:p w:rsidR="00280114" w:rsidRPr="004B5692" w:rsidRDefault="004B5692">
      <w:pPr>
        <w:pStyle w:val="ConsPlusNormal0"/>
        <w:jc w:val="right"/>
        <w:rPr>
          <w:rFonts w:ascii="Times New Roman" w:hAnsi="Times New Roman" w:cs="Times New Roman"/>
          <w:sz w:val="28"/>
          <w:szCs w:val="28"/>
        </w:rPr>
      </w:pPr>
      <w:r w:rsidRPr="004B5692">
        <w:rPr>
          <w:rFonts w:ascii="Times New Roman" w:hAnsi="Times New Roman" w:cs="Times New Roman"/>
          <w:sz w:val="28"/>
          <w:szCs w:val="28"/>
        </w:rPr>
        <w:t>А.С.ФИЛАТОВ</w:t>
      </w:r>
    </w:p>
    <w:p w:rsidR="00280114" w:rsidRDefault="00280114">
      <w:pPr>
        <w:pStyle w:val="ConsPlusNormal0"/>
        <w:rPr>
          <w:rFonts w:ascii="Times New Roman" w:hAnsi="Times New Roman" w:cs="Times New Roman"/>
          <w:sz w:val="28"/>
          <w:szCs w:val="28"/>
        </w:rPr>
      </w:pPr>
    </w:p>
    <w:p w:rsidR="0026007B" w:rsidRDefault="0026007B">
      <w:pPr>
        <w:pStyle w:val="ConsPlusNormal0"/>
        <w:rPr>
          <w:rFonts w:ascii="Times New Roman" w:hAnsi="Times New Roman" w:cs="Times New Roman"/>
          <w:sz w:val="28"/>
          <w:szCs w:val="28"/>
        </w:rPr>
      </w:pPr>
    </w:p>
    <w:p w:rsidR="0026007B" w:rsidRDefault="0026007B">
      <w:pPr>
        <w:pStyle w:val="ConsPlusNormal0"/>
        <w:rPr>
          <w:rFonts w:ascii="Times New Roman" w:hAnsi="Times New Roman" w:cs="Times New Roman"/>
          <w:sz w:val="28"/>
          <w:szCs w:val="28"/>
        </w:rPr>
      </w:pPr>
    </w:p>
    <w:p w:rsidR="00280114" w:rsidRPr="004B5692" w:rsidRDefault="004B5692">
      <w:pPr>
        <w:pStyle w:val="ConsPlusNormal0"/>
        <w:jc w:val="right"/>
        <w:outlineLvl w:val="0"/>
        <w:rPr>
          <w:rFonts w:ascii="Times New Roman" w:hAnsi="Times New Roman" w:cs="Times New Roman"/>
          <w:sz w:val="24"/>
          <w:szCs w:val="24"/>
        </w:rPr>
      </w:pPr>
      <w:r w:rsidRPr="004B5692">
        <w:rPr>
          <w:rFonts w:ascii="Times New Roman" w:hAnsi="Times New Roman" w:cs="Times New Roman"/>
          <w:sz w:val="24"/>
          <w:szCs w:val="24"/>
        </w:rPr>
        <w:t>Приложение 1</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к постановлению</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Администрации города</w:t>
      </w:r>
    </w:p>
    <w:p w:rsidR="00280114" w:rsidRPr="004B5692" w:rsidRDefault="004B5692">
      <w:pPr>
        <w:pStyle w:val="ConsPlusNormal0"/>
        <w:jc w:val="right"/>
        <w:rPr>
          <w:sz w:val="24"/>
          <w:szCs w:val="24"/>
        </w:rPr>
      </w:pPr>
      <w:r w:rsidRPr="004B5692">
        <w:rPr>
          <w:rFonts w:ascii="Times New Roman" w:hAnsi="Times New Roman" w:cs="Times New Roman"/>
          <w:sz w:val="24"/>
          <w:szCs w:val="24"/>
        </w:rPr>
        <w:t xml:space="preserve">от 18.07.2023 </w:t>
      </w:r>
      <w:r w:rsidR="00A55A5B">
        <w:rPr>
          <w:rFonts w:ascii="Times New Roman" w:hAnsi="Times New Roman" w:cs="Times New Roman"/>
          <w:sz w:val="24"/>
          <w:szCs w:val="24"/>
        </w:rPr>
        <w:t>№</w:t>
      </w:r>
      <w:bookmarkStart w:id="0" w:name="_GoBack"/>
      <w:bookmarkEnd w:id="0"/>
      <w:r w:rsidRPr="004B5692">
        <w:rPr>
          <w:rFonts w:ascii="Times New Roman" w:hAnsi="Times New Roman" w:cs="Times New Roman"/>
          <w:sz w:val="24"/>
          <w:szCs w:val="24"/>
        </w:rPr>
        <w:t xml:space="preserve"> 3586</w:t>
      </w:r>
    </w:p>
    <w:p w:rsidR="00280114" w:rsidRDefault="00280114">
      <w:pPr>
        <w:pStyle w:val="ConsPlusNormal0"/>
      </w:pPr>
    </w:p>
    <w:p w:rsidR="00280114" w:rsidRPr="004B5692" w:rsidRDefault="004B5692">
      <w:pPr>
        <w:pStyle w:val="ConsPlusTitle0"/>
        <w:jc w:val="center"/>
        <w:rPr>
          <w:rFonts w:ascii="Times New Roman" w:hAnsi="Times New Roman" w:cs="Times New Roman"/>
          <w:sz w:val="24"/>
          <w:szCs w:val="24"/>
        </w:rPr>
      </w:pPr>
      <w:bookmarkStart w:id="1" w:name="P40"/>
      <w:bookmarkEnd w:id="1"/>
      <w:r w:rsidRPr="004B5692">
        <w:rPr>
          <w:rFonts w:ascii="Times New Roman" w:hAnsi="Times New Roman" w:cs="Times New Roman"/>
          <w:sz w:val="24"/>
          <w:szCs w:val="24"/>
        </w:rPr>
        <w:t>РАЗМЕРЫ</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ПЛАТЫ ЗА СОДЕРЖАНИЕ ЖИЛОГО ПОМЕЩЕНИЯ ДЛЯ НАНИМАТЕЛЕЙ ЖИЛЫХ ПОМЕЩЕНИЙ ПО ДОГОВОРАМ СОЦИАЛЬНОГО НАЙМА И ДОГОВОРАМ НАЙМА ЖИЛЫХ ПОМЕЩЕНИЙ В ОБЩЕЖИТИИ (СО СТЕНАМИ ИЗ КИРПИЧА), В КОТОРОМ ВСЕ ЖИЛЫЕ ПОМЕЩЕНИЯ (100%) ПРИНАДЛЕЖАТ НА ПРАВЕ СОБСТВЕННОСТИ МУНИЦИПАЛЬНОМУ ОБРАЗОВАНИЮ, С ЦЕНТРАЛЬНЫМ</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ОТОПЛЕНИЕМ, ЦЕНТРАЛИЗОВАННЫМ ХОЛОДНЫМ И ГОРЯЧИМ</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ВОДОСНАБЖЕНИЕМ, ВОДООТВЕДЕНИЕМ</w:t>
      </w:r>
    </w:p>
    <w:p w:rsidR="00280114" w:rsidRDefault="00280114">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9"/>
        <w:gridCol w:w="1141"/>
        <w:gridCol w:w="1276"/>
      </w:tblGrid>
      <w:tr w:rsidR="00280114" w:rsidRPr="004B5692" w:rsidTr="0026007B">
        <w:tc>
          <w:tcPr>
            <w:tcW w:w="7859" w:type="dxa"/>
            <w:vMerge w:val="restart"/>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Наименование работ, услуг</w:t>
            </w:r>
          </w:p>
        </w:tc>
        <w:tc>
          <w:tcPr>
            <w:tcW w:w="2417"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Размеры платы, руб./кв. м жилой площади помещения в месяц</w:t>
            </w:r>
          </w:p>
        </w:tc>
      </w:tr>
      <w:tr w:rsidR="00280114" w:rsidRPr="004B5692" w:rsidTr="0026007B">
        <w:tc>
          <w:tcPr>
            <w:tcW w:w="7859" w:type="dxa"/>
            <w:vMerge/>
          </w:tcPr>
          <w:p w:rsidR="00280114" w:rsidRPr="004B5692" w:rsidRDefault="00280114">
            <w:pPr>
              <w:pStyle w:val="ConsPlusNormal0"/>
              <w:rPr>
                <w:rFonts w:ascii="Times New Roman" w:hAnsi="Times New Roman" w:cs="Times New Roman"/>
                <w:sz w:val="24"/>
                <w:szCs w:val="24"/>
              </w:rPr>
            </w:pPr>
          </w:p>
        </w:tc>
        <w:tc>
          <w:tcPr>
            <w:tcW w:w="1141"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1276"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132"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2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w:t>
              </w:r>
            </w:hyperlink>
            <w:r w:rsidRPr="004B5692">
              <w:rPr>
                <w:rFonts w:ascii="Times New Roman" w:hAnsi="Times New Roman" w:cs="Times New Roman"/>
                <w:sz w:val="24"/>
                <w:szCs w:val="24"/>
              </w:rPr>
              <w:t xml:space="preserve"> - </w:t>
            </w:r>
            <w:hyperlink r:id="rId2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13</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8,96</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10,75</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 Работы, выполняемые в целях надлежащего содержания мусоропроводов (</w:t>
            </w:r>
            <w:hyperlink r:id="rId2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14</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3. Работы, выполняемые в целях надлежащего содержания систем вентиляции и дымоудаления (</w:t>
            </w:r>
            <w:hyperlink r:id="rId2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15</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0,19</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0,23</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 Работы, выполняемые в целях надлежащего содержания печей, каминов и очагов (</w:t>
            </w:r>
            <w:hyperlink r:id="rId2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16</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 Работы, выполняемые в целях надлежащего содержания индивидуальных тепловых пунктов (</w:t>
            </w:r>
            <w:hyperlink r:id="rId2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17</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 Работы, выполняемые в целях надлежащего содержания систем отопления, водоснабжения и водоотведения (</w:t>
            </w:r>
            <w:hyperlink r:id="rId2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18</w:t>
              </w:r>
            </w:hyperlink>
            <w:r w:rsidRPr="004B5692">
              <w:rPr>
                <w:rFonts w:ascii="Times New Roman" w:hAnsi="Times New Roman" w:cs="Times New Roman"/>
                <w:sz w:val="24"/>
                <w:szCs w:val="24"/>
              </w:rPr>
              <w:t xml:space="preserve"> - </w:t>
            </w:r>
            <w:hyperlink r:id="rId3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19</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5,47</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6,56</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3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0,43</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0,52</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3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6,90</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8,28</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3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6,48</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7,78</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 Работы, выполняемые в целях надлежащего содержания электрооборудования (</w:t>
            </w:r>
            <w:hyperlink r:id="rId3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0,84</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1,01</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 Работы, выполняемые в целях надлежащего содержания коллективных (общедомовых) приборов учета электрической энергии (</w:t>
            </w:r>
            <w:hyperlink r:id="rId3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0,49</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0,59</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 Работы, выполняемые в целях надлежащего содержания систем внутридомового газового оборудования (</w:t>
            </w:r>
            <w:hyperlink r:id="rId3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21</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 Работы, выполняемые в целях надлежащего содержания и ремонта лифта (лифтов) (</w:t>
            </w:r>
            <w:hyperlink r:id="rId3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22</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 Работы по содержанию помещений, входящих в состав общего имущества (</w:t>
            </w:r>
            <w:hyperlink r:id="rId3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23</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16,97</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20,36</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 Работы по содержанию придомовой территории в холодный и теплый периоды года (без механизированной уборки) (</w:t>
            </w:r>
            <w:hyperlink r:id="rId3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24</w:t>
              </w:r>
            </w:hyperlink>
            <w:r w:rsidRPr="004B5692">
              <w:rPr>
                <w:rFonts w:ascii="Times New Roman" w:hAnsi="Times New Roman" w:cs="Times New Roman"/>
                <w:sz w:val="24"/>
                <w:szCs w:val="24"/>
              </w:rPr>
              <w:t xml:space="preserve"> - </w:t>
            </w:r>
            <w:hyperlink r:id="rId4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25</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2,95</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3,54</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16. Механизированная уборка придомовой территории в холодный период года (</w:t>
            </w:r>
            <w:hyperlink r:id="rId4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24</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4,20</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5,04</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 Работы по обеспечению вывоза, в том числе откачке, жидких бытовых отходов (</w:t>
            </w:r>
            <w:hyperlink r:id="rId4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 (септиков)</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17.2. Вывоз бытовых сточных вод из септиков, находящихся на </w:t>
            </w:r>
            <w:r w:rsidRPr="004B5692">
              <w:rPr>
                <w:rFonts w:ascii="Times New Roman" w:hAnsi="Times New Roman" w:cs="Times New Roman"/>
                <w:sz w:val="24"/>
                <w:szCs w:val="24"/>
              </w:rPr>
              <w:lastRenderedPageBreak/>
              <w:t>придомовой территории</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 Работы по организации и содержанию мест (площадок) накопления твердых коммунальных отходов (контейнерных площадок) (</w:t>
            </w:r>
            <w:hyperlink r:id="rId4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26.1</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4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26.2</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22. Работы, выполняемые в целях надлежащего содержания систем автоматической пожарной сигнализации и электрических систем дымоудаления (</w:t>
            </w:r>
            <w:hyperlink r:id="rId4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27</w:t>
              </w:r>
            </w:hyperlink>
            <w:r w:rsidRPr="004B5692">
              <w:rPr>
                <w:rFonts w:ascii="Times New Roman" w:hAnsi="Times New Roman" w:cs="Times New Roman"/>
                <w:sz w:val="24"/>
                <w:szCs w:val="24"/>
              </w:rPr>
              <w:t xml:space="preserve"> </w:t>
            </w:r>
            <w:hyperlink w:anchor="P13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0,94</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1,13</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23. Осуществление аварийно-диспетчерского обслуживания</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24. Осуществление деятельности по управлению многоквартирным, жилым домом</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r>
      <w:tr w:rsidR="00280114" w:rsidRPr="004B5692" w:rsidTr="0026007B">
        <w:tc>
          <w:tcPr>
            <w:tcW w:w="7859"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24. Итого размер платы</w:t>
            </w:r>
          </w:p>
        </w:tc>
        <w:tc>
          <w:tcPr>
            <w:tcW w:w="1141"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60,91</w:t>
            </w:r>
          </w:p>
        </w:tc>
        <w:tc>
          <w:tcPr>
            <w:tcW w:w="1276"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73,10</w:t>
            </w:r>
          </w:p>
        </w:tc>
      </w:tr>
    </w:tbl>
    <w:p w:rsidR="00280114" w:rsidRPr="004B5692" w:rsidRDefault="00280114">
      <w:pPr>
        <w:pStyle w:val="ConsPlusNormal0"/>
        <w:ind w:firstLine="540"/>
        <w:jc w:val="both"/>
        <w:rPr>
          <w:rFonts w:ascii="Times New Roman" w:hAnsi="Times New Roman" w:cs="Times New Roman"/>
          <w:sz w:val="24"/>
          <w:szCs w:val="24"/>
        </w:rPr>
      </w:pPr>
    </w:p>
    <w:p w:rsidR="00280114" w:rsidRPr="004B5692" w:rsidRDefault="004B5692">
      <w:pPr>
        <w:pStyle w:val="ConsPlusNormal0"/>
        <w:ind w:firstLine="540"/>
        <w:jc w:val="both"/>
        <w:rPr>
          <w:rFonts w:ascii="Times New Roman" w:hAnsi="Times New Roman" w:cs="Times New Roman"/>
          <w:sz w:val="24"/>
          <w:szCs w:val="24"/>
        </w:rPr>
      </w:pPr>
      <w:r w:rsidRPr="004B5692">
        <w:rPr>
          <w:rFonts w:ascii="Times New Roman" w:hAnsi="Times New Roman" w:cs="Times New Roman"/>
          <w:sz w:val="24"/>
          <w:szCs w:val="24"/>
        </w:rPr>
        <w:t>--------------------------------</w:t>
      </w:r>
    </w:p>
    <w:p w:rsidR="00280114" w:rsidRPr="004B5692" w:rsidRDefault="004B5692">
      <w:pPr>
        <w:pStyle w:val="ConsPlusNormal0"/>
        <w:spacing w:before="200"/>
        <w:ind w:firstLine="540"/>
        <w:jc w:val="both"/>
        <w:rPr>
          <w:rFonts w:ascii="Times New Roman" w:hAnsi="Times New Roman" w:cs="Times New Roman"/>
          <w:sz w:val="24"/>
          <w:szCs w:val="24"/>
        </w:rPr>
      </w:pPr>
      <w:r w:rsidRPr="004B5692">
        <w:rPr>
          <w:rFonts w:ascii="Times New Roman" w:hAnsi="Times New Roman" w:cs="Times New Roman"/>
          <w:sz w:val="24"/>
          <w:szCs w:val="24"/>
        </w:rPr>
        <w:t>Примечания:</w:t>
      </w:r>
    </w:p>
    <w:p w:rsidR="00280114" w:rsidRPr="004B5692" w:rsidRDefault="004B5692">
      <w:pPr>
        <w:pStyle w:val="ConsPlusNormal0"/>
        <w:spacing w:before="200"/>
        <w:ind w:firstLine="540"/>
        <w:jc w:val="both"/>
        <w:rPr>
          <w:rFonts w:ascii="Times New Roman" w:hAnsi="Times New Roman" w:cs="Times New Roman"/>
          <w:sz w:val="24"/>
          <w:szCs w:val="24"/>
        </w:rPr>
      </w:pPr>
      <w:bookmarkStart w:id="2" w:name="P131"/>
      <w:bookmarkEnd w:id="2"/>
      <w:r w:rsidRPr="004B5692">
        <w:rPr>
          <w:rFonts w:ascii="Times New Roman" w:hAnsi="Times New Roman" w:cs="Times New Roman"/>
          <w:sz w:val="24"/>
          <w:szCs w:val="24"/>
        </w:rPr>
        <w:t xml:space="preserve">&lt;1&gt; - согласно пунктам минимального </w:t>
      </w:r>
      <w:hyperlink r:id="rId4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перечня</w:t>
        </w:r>
      </w:hyperlink>
      <w:r w:rsidRPr="004B5692">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4B5692" w:rsidRDefault="004B5692">
      <w:pPr>
        <w:pStyle w:val="ConsPlusNormal0"/>
        <w:spacing w:before="200"/>
        <w:ind w:firstLine="540"/>
        <w:jc w:val="both"/>
        <w:rPr>
          <w:rFonts w:ascii="Times New Roman" w:hAnsi="Times New Roman" w:cs="Times New Roman"/>
          <w:sz w:val="24"/>
          <w:szCs w:val="24"/>
        </w:rPr>
      </w:pPr>
      <w:bookmarkStart w:id="3" w:name="P132"/>
      <w:bookmarkEnd w:id="3"/>
      <w:r w:rsidRPr="004B5692">
        <w:rPr>
          <w:rFonts w:ascii="Times New Roman" w:hAnsi="Times New Roman" w:cs="Times New Roman"/>
          <w:sz w:val="24"/>
          <w:szCs w:val="24"/>
        </w:rPr>
        <w:t xml:space="preserve">&lt;2&gt; - применение налога на добавленную стоимость (НДС) регламентировано </w:t>
      </w:r>
      <w:hyperlink r:id="rId47" w:tooltip="&quot;Налоговый кодекс Российской Федерации (часть вторая)&quot; от 05.08.2000 N 117-ФЗ (ред. от 10.07.2023) (с изм. и доп., вступ. в силу с 15.07.2023) {КонсультантПлюс}">
        <w:r w:rsidRPr="004B5692">
          <w:rPr>
            <w:rFonts w:ascii="Times New Roman" w:hAnsi="Times New Roman" w:cs="Times New Roman"/>
            <w:color w:val="0000FF"/>
            <w:sz w:val="24"/>
            <w:szCs w:val="24"/>
          </w:rPr>
          <w:t>главой 21</w:t>
        </w:r>
      </w:hyperlink>
      <w:r w:rsidRPr="004B5692">
        <w:rPr>
          <w:rFonts w:ascii="Times New Roman" w:hAnsi="Times New Roman" w:cs="Times New Roman"/>
          <w:sz w:val="24"/>
          <w:szCs w:val="24"/>
        </w:rPr>
        <w:t xml:space="preserve"> Налогового кодекса Российской Федерации.</w:t>
      </w:r>
    </w:p>
    <w:p w:rsidR="00280114" w:rsidRDefault="00280114">
      <w:pPr>
        <w:pStyle w:val="ConsPlusNormal0"/>
      </w:pPr>
    </w:p>
    <w:p w:rsidR="00280114" w:rsidRDefault="00280114">
      <w:pPr>
        <w:pStyle w:val="ConsPlusNormal0"/>
      </w:pPr>
    </w:p>
    <w:p w:rsidR="00280114" w:rsidRDefault="00280114">
      <w:pPr>
        <w:pStyle w:val="ConsPlusNormal0"/>
      </w:pPr>
    </w:p>
    <w:p w:rsidR="00280114" w:rsidRPr="004B5692" w:rsidRDefault="004B5692">
      <w:pPr>
        <w:pStyle w:val="ConsPlusNormal0"/>
        <w:jc w:val="right"/>
        <w:outlineLvl w:val="0"/>
        <w:rPr>
          <w:rFonts w:ascii="Times New Roman" w:hAnsi="Times New Roman" w:cs="Times New Roman"/>
          <w:sz w:val="24"/>
          <w:szCs w:val="24"/>
        </w:rPr>
      </w:pPr>
      <w:r w:rsidRPr="004B5692">
        <w:rPr>
          <w:rFonts w:ascii="Times New Roman" w:hAnsi="Times New Roman" w:cs="Times New Roman"/>
          <w:sz w:val="24"/>
          <w:szCs w:val="24"/>
        </w:rPr>
        <w:t>Приложение 2</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к постановлению</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Администрации города</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4B5692">
        <w:rPr>
          <w:rFonts w:ascii="Times New Roman" w:hAnsi="Times New Roman" w:cs="Times New Roman"/>
          <w:sz w:val="24"/>
          <w:szCs w:val="24"/>
        </w:rPr>
        <w:t xml:space="preserve"> 3586</w:t>
      </w:r>
    </w:p>
    <w:p w:rsidR="00280114" w:rsidRDefault="00280114">
      <w:pPr>
        <w:pStyle w:val="ConsPlusNormal0"/>
      </w:pP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РАЗМЕРЫ</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ЖИЛЫХ ДОМАХ (СО СТЕНАМИ ИЗ ДЕРЕВА), В КОТОРЫХ ВСЕ ЖИЛЫЕ ПОМЕЩЕНИЯ (100%) ПРИНАДЛЕЖАТ НА ПРАВЕ СОБСТВЕННОСТИ МУНИЦИПАЛЬНОМУ ОБРАЗОВАНИЮ</w:t>
      </w:r>
    </w:p>
    <w:p w:rsidR="00280114" w:rsidRPr="004B5692" w:rsidRDefault="00280114">
      <w:pPr>
        <w:pStyle w:val="ConsPlusNormal0"/>
        <w:rPr>
          <w:rFonts w:ascii="Times New Roman" w:hAnsi="Times New Roman" w:cs="Times New Roman"/>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992"/>
        <w:gridCol w:w="1112"/>
        <w:gridCol w:w="842"/>
        <w:gridCol w:w="1023"/>
        <w:gridCol w:w="842"/>
        <w:gridCol w:w="1143"/>
      </w:tblGrid>
      <w:tr w:rsidR="00280114" w:rsidRPr="004B5692" w:rsidTr="0026007B">
        <w:tc>
          <w:tcPr>
            <w:tcW w:w="4457" w:type="dxa"/>
            <w:vMerge w:val="restart"/>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lastRenderedPageBreak/>
              <w:t>Наименование работ, услуг</w:t>
            </w:r>
          </w:p>
        </w:tc>
        <w:tc>
          <w:tcPr>
            <w:tcW w:w="5954" w:type="dxa"/>
            <w:gridSpan w:val="6"/>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Размеры платы, руб./кв. м общей площади помещения в месяц</w:t>
            </w:r>
          </w:p>
        </w:tc>
      </w:tr>
      <w:tr w:rsidR="00280114" w:rsidRPr="004B5692" w:rsidTr="0026007B">
        <w:tc>
          <w:tcPr>
            <w:tcW w:w="4457"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центральным отоплением, централизованным холодным и горячим водоснабжением, водоотведением</w:t>
            </w:r>
          </w:p>
        </w:tc>
        <w:tc>
          <w:tcPr>
            <w:tcW w:w="1865"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центральным отоплением,</w:t>
            </w:r>
          </w:p>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благоустройства</w:t>
            </w:r>
          </w:p>
        </w:tc>
        <w:tc>
          <w:tcPr>
            <w:tcW w:w="1985"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печным отоплением</w:t>
            </w:r>
          </w:p>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благоустройства</w:t>
            </w:r>
          </w:p>
        </w:tc>
      </w:tr>
      <w:tr w:rsidR="00280114" w:rsidRPr="004B5692" w:rsidTr="0026007B">
        <w:tc>
          <w:tcPr>
            <w:tcW w:w="4457"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помещениями, входящими в состав общего имущества</w:t>
            </w:r>
          </w:p>
        </w:tc>
        <w:tc>
          <w:tcPr>
            <w:tcW w:w="1865"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помещений, входящих в состав общего имущества</w:t>
            </w:r>
          </w:p>
        </w:tc>
        <w:tc>
          <w:tcPr>
            <w:tcW w:w="1985"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помещений, входящих в состав общего имущества</w:t>
            </w:r>
          </w:p>
        </w:tc>
      </w:tr>
      <w:tr w:rsidR="00280114" w:rsidRPr="004B5692" w:rsidTr="0026007B">
        <w:tc>
          <w:tcPr>
            <w:tcW w:w="4457"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уборкой придомовой территории ручным способом</w:t>
            </w:r>
          </w:p>
        </w:tc>
        <w:tc>
          <w:tcPr>
            <w:tcW w:w="1865"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уборки придомовой территории ручным способом</w:t>
            </w:r>
          </w:p>
        </w:tc>
        <w:tc>
          <w:tcPr>
            <w:tcW w:w="1985"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уборки придомовой территории ручным способом</w:t>
            </w:r>
          </w:p>
        </w:tc>
      </w:tr>
      <w:tr w:rsidR="00280114" w:rsidRPr="004B5692" w:rsidTr="0026007B">
        <w:tc>
          <w:tcPr>
            <w:tcW w:w="4457" w:type="dxa"/>
            <w:vMerge/>
          </w:tcPr>
          <w:p w:rsidR="00280114" w:rsidRPr="004B5692" w:rsidRDefault="00280114">
            <w:pPr>
              <w:pStyle w:val="ConsPlusNormal0"/>
              <w:rPr>
                <w:rFonts w:ascii="Times New Roman" w:hAnsi="Times New Roman" w:cs="Times New Roman"/>
                <w:sz w:val="24"/>
                <w:szCs w:val="24"/>
              </w:rPr>
            </w:pPr>
          </w:p>
        </w:tc>
        <w:tc>
          <w:tcPr>
            <w:tcW w:w="99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111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327"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c>
          <w:tcPr>
            <w:tcW w:w="84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1023"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327"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c>
          <w:tcPr>
            <w:tcW w:w="84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1143"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327"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4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w:t>
              </w:r>
            </w:hyperlink>
            <w:r w:rsidRPr="004B5692">
              <w:rPr>
                <w:rFonts w:ascii="Times New Roman" w:hAnsi="Times New Roman" w:cs="Times New Roman"/>
                <w:sz w:val="24"/>
                <w:szCs w:val="24"/>
              </w:rPr>
              <w:t xml:space="preserve"> - </w:t>
            </w:r>
            <w:hyperlink r:id="rId4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13</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8,14</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9,77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8,14</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9,77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8,14</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9,77</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 Работы, выполняемые в целях надлежащего содержания мусоропроводов (</w:t>
            </w:r>
            <w:hyperlink r:id="rId5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14</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5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15</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 Работы, выполняемые в целях надлежащего содержания печей, каминов и очагов (</w:t>
            </w:r>
            <w:hyperlink r:id="rId5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16</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0,30</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0,36</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5. Работы, выполняемые в целях </w:t>
            </w:r>
            <w:r w:rsidRPr="004B5692">
              <w:rPr>
                <w:rFonts w:ascii="Times New Roman" w:hAnsi="Times New Roman" w:cs="Times New Roman"/>
                <w:sz w:val="24"/>
                <w:szCs w:val="24"/>
              </w:rPr>
              <w:lastRenderedPageBreak/>
              <w:t>надлежащего содержания индивидуальных тепловых пунктов (</w:t>
            </w:r>
            <w:hyperlink r:id="rId5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17</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 Работы, выполняемые в целях надлежащего содержания систем отопления, водоснабжения и водоотведения (</w:t>
            </w:r>
            <w:hyperlink r:id="rId5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18</w:t>
              </w:r>
            </w:hyperlink>
            <w:r w:rsidRPr="004B5692">
              <w:rPr>
                <w:rFonts w:ascii="Times New Roman" w:hAnsi="Times New Roman" w:cs="Times New Roman"/>
                <w:sz w:val="24"/>
                <w:szCs w:val="24"/>
              </w:rPr>
              <w:t xml:space="preserve"> - </w:t>
            </w:r>
            <w:hyperlink r:id="rId5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19</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5,61</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6,73</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2,74</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3,29</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 Работы, выполняемые в целях надлежащего содержания электрооборудования (</w:t>
            </w:r>
            <w:hyperlink r:id="rId5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0,62</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0,62</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0,62</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0,74</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 Работы, выполняемые в целях надлежащего содержания систем внутридомового газового оборудования (</w:t>
            </w:r>
            <w:hyperlink r:id="rId5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21</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 Работы, выполняемые в целях надлежащего содержания и ремонта лифта (лифтов) (</w:t>
            </w:r>
            <w:hyperlink r:id="rId5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22</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 Работы по содержанию помещений, входящих в состав общего имущества (</w:t>
            </w:r>
            <w:hyperlink r:id="rId5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23</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6,70</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8,04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 Работы по содержанию придомовой территории в холодный и теплый периоды года (</w:t>
            </w:r>
            <w:hyperlink r:id="rId6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24</w:t>
              </w:r>
            </w:hyperlink>
            <w:r w:rsidRPr="004B5692">
              <w:rPr>
                <w:rFonts w:ascii="Times New Roman" w:hAnsi="Times New Roman" w:cs="Times New Roman"/>
                <w:sz w:val="24"/>
                <w:szCs w:val="24"/>
              </w:rPr>
              <w:t xml:space="preserve"> - </w:t>
            </w:r>
            <w:hyperlink r:id="rId6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25</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11.1. Работы, выполняемые ручным способом в холодный и теплый периоды года</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5,12</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6,14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11.2. Механизированная уборка придомовой территории в холодный период года</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5,45</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5,45</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5,45</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6,54</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 Работы по обеспечению вывоза, в том числе откачке, жидких бытовых отходов (</w:t>
            </w:r>
            <w:hyperlink r:id="rId6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 (септиков)</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12.2. Вывоз бытовых сточных вод из септиков, находящихся на придомовой территории</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 Работы по организации и содержанию мест (площадок) накопления твердых коммунальных отходов (контейнерных площадок) (</w:t>
            </w:r>
            <w:hyperlink r:id="rId6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26.1</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6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26.2</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 Работы, выполняемые в целях надлежащего содержания систем автоматической пожарной сигнализации и электрических систем дымоудаления (</w:t>
            </w:r>
            <w:hyperlink r:id="rId6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27</w:t>
              </w:r>
            </w:hyperlink>
            <w:r w:rsidRPr="004B5692">
              <w:rPr>
                <w:rFonts w:ascii="Times New Roman" w:hAnsi="Times New Roman" w:cs="Times New Roman"/>
                <w:sz w:val="24"/>
                <w:szCs w:val="24"/>
              </w:rPr>
              <w:t xml:space="preserve"> </w:t>
            </w:r>
            <w:hyperlink w:anchor="P326"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16. Осуществление аварийно-диспетчерского обслуживания</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 Осуществление деятельности по управлению многоквартирным, жилым домом</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r>
      <w:tr w:rsidR="00280114" w:rsidRPr="004B5692" w:rsidTr="0026007B">
        <w:tc>
          <w:tcPr>
            <w:tcW w:w="4457"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 Итого размер платы</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37,73</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45,27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23,04</w:t>
            </w:r>
          </w:p>
        </w:tc>
        <w:tc>
          <w:tcPr>
            <w:tcW w:w="102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27,65</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20,60</w:t>
            </w:r>
          </w:p>
        </w:tc>
        <w:tc>
          <w:tcPr>
            <w:tcW w:w="1143"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24,72</w:t>
            </w:r>
          </w:p>
        </w:tc>
      </w:tr>
    </w:tbl>
    <w:p w:rsidR="00280114" w:rsidRPr="004B5692" w:rsidRDefault="00280114">
      <w:pPr>
        <w:pStyle w:val="ConsPlusNormal0"/>
        <w:ind w:firstLine="540"/>
        <w:jc w:val="both"/>
        <w:rPr>
          <w:rFonts w:ascii="Times New Roman" w:hAnsi="Times New Roman" w:cs="Times New Roman"/>
          <w:sz w:val="24"/>
          <w:szCs w:val="24"/>
        </w:rPr>
      </w:pPr>
    </w:p>
    <w:p w:rsidR="00280114" w:rsidRPr="004B5692" w:rsidRDefault="004B5692">
      <w:pPr>
        <w:pStyle w:val="ConsPlusNormal0"/>
        <w:ind w:firstLine="540"/>
        <w:jc w:val="both"/>
        <w:rPr>
          <w:rFonts w:ascii="Times New Roman" w:hAnsi="Times New Roman" w:cs="Times New Roman"/>
          <w:sz w:val="24"/>
          <w:szCs w:val="24"/>
        </w:rPr>
      </w:pPr>
      <w:r w:rsidRPr="004B5692">
        <w:rPr>
          <w:rFonts w:ascii="Times New Roman" w:hAnsi="Times New Roman" w:cs="Times New Roman"/>
          <w:sz w:val="24"/>
          <w:szCs w:val="24"/>
        </w:rPr>
        <w:t>--------------------------------</w:t>
      </w:r>
    </w:p>
    <w:p w:rsidR="00280114" w:rsidRPr="004B5692" w:rsidRDefault="004B5692">
      <w:pPr>
        <w:pStyle w:val="ConsPlusNormal0"/>
        <w:spacing w:before="200"/>
        <w:ind w:firstLine="540"/>
        <w:jc w:val="both"/>
        <w:rPr>
          <w:rFonts w:ascii="Times New Roman" w:hAnsi="Times New Roman" w:cs="Times New Roman"/>
          <w:sz w:val="24"/>
          <w:szCs w:val="24"/>
        </w:rPr>
      </w:pPr>
      <w:r w:rsidRPr="004B5692">
        <w:rPr>
          <w:rFonts w:ascii="Times New Roman" w:hAnsi="Times New Roman" w:cs="Times New Roman"/>
          <w:sz w:val="24"/>
          <w:szCs w:val="24"/>
        </w:rPr>
        <w:t>Примечания:</w:t>
      </w:r>
    </w:p>
    <w:p w:rsidR="00280114" w:rsidRPr="004B5692" w:rsidRDefault="004B5692">
      <w:pPr>
        <w:pStyle w:val="ConsPlusNormal0"/>
        <w:spacing w:before="200"/>
        <w:ind w:firstLine="540"/>
        <w:jc w:val="both"/>
        <w:rPr>
          <w:rFonts w:ascii="Times New Roman" w:hAnsi="Times New Roman" w:cs="Times New Roman"/>
          <w:sz w:val="24"/>
          <w:szCs w:val="24"/>
        </w:rPr>
      </w:pPr>
      <w:bookmarkStart w:id="4" w:name="P326"/>
      <w:bookmarkEnd w:id="4"/>
      <w:r w:rsidRPr="004B5692">
        <w:rPr>
          <w:rFonts w:ascii="Times New Roman" w:hAnsi="Times New Roman" w:cs="Times New Roman"/>
          <w:sz w:val="24"/>
          <w:szCs w:val="24"/>
        </w:rPr>
        <w:t xml:space="preserve">&lt;1&gt; - согласно пунктам минимального </w:t>
      </w:r>
      <w:hyperlink r:id="rId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перечня</w:t>
        </w:r>
      </w:hyperlink>
      <w:r w:rsidRPr="004B5692">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4B5692" w:rsidRDefault="004B5692">
      <w:pPr>
        <w:pStyle w:val="ConsPlusNormal0"/>
        <w:spacing w:before="200"/>
        <w:ind w:firstLine="540"/>
        <w:jc w:val="both"/>
        <w:rPr>
          <w:rFonts w:ascii="Times New Roman" w:hAnsi="Times New Roman" w:cs="Times New Roman"/>
          <w:sz w:val="24"/>
          <w:szCs w:val="24"/>
        </w:rPr>
      </w:pPr>
      <w:bookmarkStart w:id="5" w:name="P327"/>
      <w:bookmarkEnd w:id="5"/>
      <w:r w:rsidRPr="004B5692">
        <w:rPr>
          <w:rFonts w:ascii="Times New Roman" w:hAnsi="Times New Roman" w:cs="Times New Roman"/>
          <w:sz w:val="24"/>
          <w:szCs w:val="24"/>
        </w:rPr>
        <w:t xml:space="preserve">&lt;2&gt; - применение налога на добавленную стоимость (НДС) регламентировано </w:t>
      </w:r>
      <w:hyperlink r:id="rId67" w:tooltip="&quot;Налоговый кодекс Российской Федерации (часть вторая)&quot; от 05.08.2000 N 117-ФЗ (ред. от 10.07.2023) (с изм. и доп., вступ. в силу с 15.07.2023) {КонсультантПлюс}">
        <w:r w:rsidRPr="004B5692">
          <w:rPr>
            <w:rFonts w:ascii="Times New Roman" w:hAnsi="Times New Roman" w:cs="Times New Roman"/>
            <w:color w:val="0000FF"/>
            <w:sz w:val="24"/>
            <w:szCs w:val="24"/>
          </w:rPr>
          <w:t>главой 21</w:t>
        </w:r>
      </w:hyperlink>
      <w:r w:rsidRPr="004B5692">
        <w:rPr>
          <w:rFonts w:ascii="Times New Roman" w:hAnsi="Times New Roman" w:cs="Times New Roman"/>
          <w:sz w:val="24"/>
          <w:szCs w:val="24"/>
        </w:rPr>
        <w:t xml:space="preserve"> Налогового кодекса Российской Федерации.</w:t>
      </w:r>
    </w:p>
    <w:p w:rsidR="00280114" w:rsidRPr="004B5692" w:rsidRDefault="00280114">
      <w:pPr>
        <w:pStyle w:val="ConsPlusNormal0"/>
        <w:rPr>
          <w:rFonts w:ascii="Times New Roman" w:hAnsi="Times New Roman" w:cs="Times New Roman"/>
          <w:sz w:val="24"/>
          <w:szCs w:val="24"/>
        </w:rPr>
      </w:pPr>
    </w:p>
    <w:p w:rsidR="00280114" w:rsidRPr="004B5692" w:rsidRDefault="00280114">
      <w:pPr>
        <w:pStyle w:val="ConsPlusNormal0"/>
        <w:rPr>
          <w:rFonts w:ascii="Times New Roman" w:hAnsi="Times New Roman" w:cs="Times New Roman"/>
          <w:sz w:val="24"/>
          <w:szCs w:val="24"/>
        </w:rPr>
      </w:pPr>
    </w:p>
    <w:p w:rsidR="00280114" w:rsidRDefault="00280114">
      <w:pPr>
        <w:pStyle w:val="ConsPlusNormal0"/>
      </w:pPr>
    </w:p>
    <w:p w:rsidR="00280114" w:rsidRDefault="00280114">
      <w:pPr>
        <w:pStyle w:val="ConsPlusNormal0"/>
      </w:pPr>
    </w:p>
    <w:p w:rsidR="00280114" w:rsidRDefault="00280114">
      <w:pPr>
        <w:pStyle w:val="ConsPlusNormal0"/>
      </w:pPr>
    </w:p>
    <w:p w:rsidR="00280114" w:rsidRPr="004B5692" w:rsidRDefault="004B5692">
      <w:pPr>
        <w:pStyle w:val="ConsPlusNormal0"/>
        <w:jc w:val="right"/>
        <w:outlineLvl w:val="0"/>
        <w:rPr>
          <w:rFonts w:ascii="Times New Roman" w:hAnsi="Times New Roman" w:cs="Times New Roman"/>
          <w:sz w:val="24"/>
          <w:szCs w:val="24"/>
        </w:rPr>
      </w:pPr>
      <w:r w:rsidRPr="004B5692">
        <w:rPr>
          <w:rFonts w:ascii="Times New Roman" w:hAnsi="Times New Roman" w:cs="Times New Roman"/>
          <w:sz w:val="24"/>
          <w:szCs w:val="24"/>
        </w:rPr>
        <w:lastRenderedPageBreak/>
        <w:t>Приложение 3</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к постановлению</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Администрации города</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4B5692">
        <w:rPr>
          <w:rFonts w:ascii="Times New Roman" w:hAnsi="Times New Roman" w:cs="Times New Roman"/>
          <w:sz w:val="24"/>
          <w:szCs w:val="24"/>
        </w:rPr>
        <w:t xml:space="preserve"> 3586</w:t>
      </w:r>
    </w:p>
    <w:p w:rsidR="00280114" w:rsidRPr="004B5692" w:rsidRDefault="00280114">
      <w:pPr>
        <w:pStyle w:val="ConsPlusNormal0"/>
        <w:rPr>
          <w:rFonts w:ascii="Times New Roman" w:hAnsi="Times New Roman" w:cs="Times New Roman"/>
          <w:sz w:val="24"/>
          <w:szCs w:val="24"/>
        </w:rPr>
      </w:pPr>
    </w:p>
    <w:p w:rsidR="00280114" w:rsidRPr="004B5692" w:rsidRDefault="004B5692">
      <w:pPr>
        <w:pStyle w:val="ConsPlusTitle0"/>
        <w:jc w:val="center"/>
        <w:rPr>
          <w:rFonts w:ascii="Times New Roman" w:hAnsi="Times New Roman" w:cs="Times New Roman"/>
          <w:sz w:val="24"/>
          <w:szCs w:val="24"/>
        </w:rPr>
      </w:pPr>
      <w:bookmarkStart w:id="6" w:name="P338"/>
      <w:bookmarkEnd w:id="6"/>
      <w:r w:rsidRPr="004B5692">
        <w:rPr>
          <w:rFonts w:ascii="Times New Roman" w:hAnsi="Times New Roman" w:cs="Times New Roman"/>
          <w:sz w:val="24"/>
          <w:szCs w:val="24"/>
        </w:rPr>
        <w:t>РАЗМЕРЫ</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ЖИЛЫХ ДОМАХ (СО СТЕНАМИ ИЗ ДЕРЕВА), В КОТОРЫХ ВСЕ ЖИЛЫЕ ПОМЕЩЕНИЯ (100%) ПРИНАДЛЕЖАТ НА ПРАВЕ СОБСТВЕННОСТИ МУНИЦИПАЛЬНОМУ ОБРАЗОВАНИЮ, С ЦЕНТРАЛЬНЫМ ОТОПЛЕНИЕМ, ВОДООТВЕДЕНИЕМ ПРИ НАЛИЧИИ</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СЕПТИКОВ</w:t>
      </w:r>
    </w:p>
    <w:p w:rsidR="00280114" w:rsidRDefault="00280114">
      <w:pPr>
        <w:pStyle w:val="ConsPlusNormal0"/>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992"/>
        <w:gridCol w:w="1112"/>
        <w:gridCol w:w="842"/>
        <w:gridCol w:w="962"/>
        <w:gridCol w:w="842"/>
        <w:gridCol w:w="962"/>
      </w:tblGrid>
      <w:tr w:rsidR="00280114" w:rsidRPr="004B5692" w:rsidTr="0026007B">
        <w:tc>
          <w:tcPr>
            <w:tcW w:w="4740" w:type="dxa"/>
            <w:vMerge w:val="restart"/>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Наименование работ, услуг</w:t>
            </w:r>
          </w:p>
        </w:tc>
        <w:tc>
          <w:tcPr>
            <w:tcW w:w="5712" w:type="dxa"/>
            <w:gridSpan w:val="6"/>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Размеры платы, руб./кв. м общей площади помещения в месяц</w:t>
            </w:r>
          </w:p>
        </w:tc>
      </w:tr>
      <w:tr w:rsidR="00280114" w:rsidRPr="004B5692" w:rsidTr="0026007B">
        <w:tc>
          <w:tcPr>
            <w:tcW w:w="4740"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централизованным холодным и горячим водоснабжением</w:t>
            </w:r>
          </w:p>
        </w:tc>
        <w:tc>
          <w:tcPr>
            <w:tcW w:w="3608" w:type="dxa"/>
            <w:gridSpan w:val="4"/>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централизованным холодным водоснабжением</w:t>
            </w:r>
          </w:p>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горячего водоснабжения)</w:t>
            </w:r>
          </w:p>
        </w:tc>
      </w:tr>
      <w:tr w:rsidR="00280114" w:rsidRPr="004B5692" w:rsidTr="0026007B">
        <w:tc>
          <w:tcPr>
            <w:tcW w:w="4740"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помещений, входящих в состав общего имущества</w:t>
            </w:r>
          </w:p>
        </w:tc>
        <w:tc>
          <w:tcPr>
            <w:tcW w:w="18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помещений, входящих в состав общего имущества</w:t>
            </w:r>
          </w:p>
        </w:tc>
        <w:tc>
          <w:tcPr>
            <w:tcW w:w="18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помещениями, входящими в состав общего имущества</w:t>
            </w:r>
          </w:p>
        </w:tc>
      </w:tr>
      <w:tr w:rsidR="00280114" w:rsidRPr="004B5692" w:rsidTr="0026007B">
        <w:tc>
          <w:tcPr>
            <w:tcW w:w="4740"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уборки придомовой территории ручным способом</w:t>
            </w:r>
          </w:p>
        </w:tc>
        <w:tc>
          <w:tcPr>
            <w:tcW w:w="18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уборки придомовой территории ручным способом</w:t>
            </w:r>
          </w:p>
        </w:tc>
        <w:tc>
          <w:tcPr>
            <w:tcW w:w="18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с уборкой придомовой территории ручным способом</w:t>
            </w:r>
          </w:p>
        </w:tc>
      </w:tr>
      <w:tr w:rsidR="00280114" w:rsidRPr="004B5692" w:rsidTr="0026007B">
        <w:tc>
          <w:tcPr>
            <w:tcW w:w="4740" w:type="dxa"/>
            <w:vMerge/>
          </w:tcPr>
          <w:p w:rsidR="00280114" w:rsidRPr="004B5692" w:rsidRDefault="00280114">
            <w:pPr>
              <w:pStyle w:val="ConsPlusNormal0"/>
              <w:rPr>
                <w:rFonts w:ascii="Times New Roman" w:hAnsi="Times New Roman" w:cs="Times New Roman"/>
                <w:sz w:val="24"/>
                <w:szCs w:val="24"/>
              </w:rPr>
            </w:pPr>
          </w:p>
        </w:tc>
        <w:tc>
          <w:tcPr>
            <w:tcW w:w="99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111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543"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c>
          <w:tcPr>
            <w:tcW w:w="84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96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543"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c>
          <w:tcPr>
            <w:tcW w:w="84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96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543"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6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w:t>
              </w:r>
            </w:hyperlink>
            <w:r w:rsidRPr="004B5692">
              <w:rPr>
                <w:rFonts w:ascii="Times New Roman" w:hAnsi="Times New Roman" w:cs="Times New Roman"/>
                <w:sz w:val="24"/>
                <w:szCs w:val="24"/>
              </w:rPr>
              <w:t xml:space="preserve"> - </w:t>
            </w:r>
            <w:hyperlink r:id="rId6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13</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8,14</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9,77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8,14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9,77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8,14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9,77</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2. Работы, выполняемые в целях надлежащего содержания мусоропроводов </w:t>
            </w:r>
            <w:r w:rsidRPr="004B5692">
              <w:rPr>
                <w:rFonts w:ascii="Times New Roman" w:hAnsi="Times New Roman" w:cs="Times New Roman"/>
                <w:sz w:val="24"/>
                <w:szCs w:val="24"/>
              </w:rPr>
              <w:lastRenderedPageBreak/>
              <w:t>(</w:t>
            </w:r>
            <w:hyperlink r:id="rId7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14</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7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15</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 Работы, выполняемые в целях надлежащего содержания печей, каминов и очагов (</w:t>
            </w:r>
            <w:hyperlink r:id="rId7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16</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 Работы, выполняемые в целях надлежащего содержания индивидуальных тепловых пунктов (</w:t>
            </w:r>
            <w:hyperlink r:id="rId7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17</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 Работы, выполняемые в целях надлежащего содержания систем отопления, водоснабжения и водоотведения (</w:t>
            </w:r>
            <w:hyperlink r:id="rId7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18</w:t>
              </w:r>
            </w:hyperlink>
            <w:r w:rsidRPr="004B5692">
              <w:rPr>
                <w:rFonts w:ascii="Times New Roman" w:hAnsi="Times New Roman" w:cs="Times New Roman"/>
                <w:sz w:val="24"/>
                <w:szCs w:val="24"/>
              </w:rPr>
              <w:t xml:space="preserve"> - </w:t>
            </w:r>
            <w:hyperlink r:id="rId7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19</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5,61</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6,73</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5,50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6,60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5,50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6,60</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 Работы, выполняемые в целях надлежащего содержания электрооборудования (</w:t>
            </w:r>
            <w:hyperlink r:id="rId7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0,62</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0,62</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0,62</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0,74</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 Работы, выполняемые в целях надлежащего содержания систем внутридомового газового оборудования (</w:t>
            </w:r>
            <w:hyperlink r:id="rId7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21</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9. Работы, выполняемые в целях надлежащего содержания и ремонта лифта (лифтов) (</w:t>
            </w:r>
            <w:hyperlink r:id="rId7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22</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 Работы по содержанию помещений, входящих в состав общего имущества (</w:t>
            </w:r>
            <w:hyperlink r:id="rId7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23</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6,70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8,04</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 Работы по содержанию придомовой территории в холодный и теплый периоды года (без механизированной уборки) (</w:t>
            </w:r>
            <w:hyperlink r:id="rId8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24</w:t>
              </w:r>
            </w:hyperlink>
            <w:r w:rsidRPr="004B5692">
              <w:rPr>
                <w:rFonts w:ascii="Times New Roman" w:hAnsi="Times New Roman" w:cs="Times New Roman"/>
                <w:sz w:val="24"/>
                <w:szCs w:val="24"/>
              </w:rPr>
              <w:t xml:space="preserve"> - </w:t>
            </w:r>
            <w:hyperlink r:id="rId8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25</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5,12</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6,14</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 Работы по обеспечению вывоза, в том числе откачке, жидких бытовых отходов (</w:t>
            </w:r>
            <w:hyperlink r:id="rId8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12.1. Содержание сооружений и оборудования, используемых для накопления жидких бытовых отходов в домах, не подключенных к </w:t>
            </w:r>
            <w:r w:rsidRPr="004B5692">
              <w:rPr>
                <w:rFonts w:ascii="Times New Roman" w:hAnsi="Times New Roman" w:cs="Times New Roman"/>
                <w:sz w:val="24"/>
                <w:szCs w:val="24"/>
              </w:rPr>
              <w:lastRenderedPageBreak/>
              <w:t>централизованной системе водоотведения (септиков)</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5,46</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6,55</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5,46</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6,55</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5,46</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6,55</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12.2. Вывоз бытовых сточных вод из септиков, находящихся на придомовой территории</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84,86</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101,83</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84,86</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101,83</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84,86</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101,83</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 Работы по организации и содержанию мест (площадок) накопления твердых коммунальных отходов (контейнерных площадок) (</w:t>
            </w:r>
            <w:hyperlink r:id="rId8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26.1</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0,77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0,92</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8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26.2</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0,18</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 Работы, выполняемые в целях надлежащего содержания систем автоматической пожарной сигнализации и электрических систем дымоудаления (</w:t>
            </w:r>
            <w:hyperlink r:id="rId8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27</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16. Осуществление аварийно-диспетчерского обслуживания</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1,51</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 Осуществление деятельности по управлению многоквартирным, жилым домом</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4,36</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 Итого размер платы</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110,78</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132,93</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110,67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132,80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122,49</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146,98</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19. Механизированная уборка придомовой территории в холодный период года (</w:t>
            </w:r>
            <w:hyperlink r:id="rId8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24</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5,45</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5,45</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5,45</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6,54</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20. Работы, выполняемые в целях надлежащего содержания коллективных (общедомовых) приборов учета электрической энергии (</w:t>
            </w:r>
            <w:hyperlink r:id="rId8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542"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1,28</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21. Размер платы с учетом механизированной уборки придомовой территории в холодный период года</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116,23</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139,47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116,12</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139,34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127,94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153,52</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22. Размер платы с учетом содержания коллективных (общедомовых) приборов учета электрической энергии</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123,56</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148,26</w:t>
            </w:r>
          </w:p>
        </w:tc>
      </w:tr>
      <w:tr w:rsidR="00280114" w:rsidRPr="004B5692" w:rsidTr="0026007B">
        <w:tc>
          <w:tcPr>
            <w:tcW w:w="4740"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23. Размер платы с учетом механизированной уборки придомовой территории в холодный период года и содержания коллективных (общедомовых) приборов учета электрической энергии</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129,01</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154,80</w:t>
            </w:r>
          </w:p>
        </w:tc>
      </w:tr>
    </w:tbl>
    <w:p w:rsidR="00280114" w:rsidRPr="004B5692" w:rsidRDefault="00280114">
      <w:pPr>
        <w:pStyle w:val="ConsPlusNormal0"/>
        <w:ind w:firstLine="540"/>
        <w:jc w:val="both"/>
        <w:rPr>
          <w:rFonts w:ascii="Times New Roman" w:hAnsi="Times New Roman" w:cs="Times New Roman"/>
          <w:sz w:val="24"/>
          <w:szCs w:val="24"/>
        </w:rPr>
      </w:pPr>
    </w:p>
    <w:p w:rsidR="00280114" w:rsidRPr="004B5692" w:rsidRDefault="004B5692">
      <w:pPr>
        <w:pStyle w:val="ConsPlusNormal0"/>
        <w:ind w:firstLine="540"/>
        <w:jc w:val="both"/>
        <w:rPr>
          <w:rFonts w:ascii="Times New Roman" w:hAnsi="Times New Roman" w:cs="Times New Roman"/>
          <w:sz w:val="24"/>
          <w:szCs w:val="24"/>
        </w:rPr>
      </w:pPr>
      <w:r w:rsidRPr="004B5692">
        <w:rPr>
          <w:rFonts w:ascii="Times New Roman" w:hAnsi="Times New Roman" w:cs="Times New Roman"/>
          <w:sz w:val="24"/>
          <w:szCs w:val="24"/>
        </w:rPr>
        <w:t>--------------------------------</w:t>
      </w:r>
    </w:p>
    <w:p w:rsidR="00280114" w:rsidRPr="004B5692" w:rsidRDefault="004B5692">
      <w:pPr>
        <w:pStyle w:val="ConsPlusNormal0"/>
        <w:spacing w:before="200"/>
        <w:ind w:firstLine="540"/>
        <w:jc w:val="both"/>
        <w:rPr>
          <w:rFonts w:ascii="Times New Roman" w:hAnsi="Times New Roman" w:cs="Times New Roman"/>
          <w:sz w:val="24"/>
          <w:szCs w:val="24"/>
        </w:rPr>
      </w:pPr>
      <w:r w:rsidRPr="004B5692">
        <w:rPr>
          <w:rFonts w:ascii="Times New Roman" w:hAnsi="Times New Roman" w:cs="Times New Roman"/>
          <w:sz w:val="24"/>
          <w:szCs w:val="24"/>
        </w:rPr>
        <w:t>Примечания:</w:t>
      </w:r>
    </w:p>
    <w:p w:rsidR="00280114" w:rsidRPr="004B5692" w:rsidRDefault="004B5692">
      <w:pPr>
        <w:pStyle w:val="ConsPlusNormal0"/>
        <w:spacing w:before="200"/>
        <w:ind w:firstLine="540"/>
        <w:jc w:val="both"/>
        <w:rPr>
          <w:rFonts w:ascii="Times New Roman" w:hAnsi="Times New Roman" w:cs="Times New Roman"/>
          <w:sz w:val="24"/>
          <w:szCs w:val="24"/>
        </w:rPr>
      </w:pPr>
      <w:bookmarkStart w:id="7" w:name="P542"/>
      <w:bookmarkEnd w:id="7"/>
      <w:r w:rsidRPr="004B5692">
        <w:rPr>
          <w:rFonts w:ascii="Times New Roman" w:hAnsi="Times New Roman" w:cs="Times New Roman"/>
          <w:sz w:val="24"/>
          <w:szCs w:val="24"/>
        </w:rPr>
        <w:t xml:space="preserve">&lt;1&gt; - согласно пунктам минимального </w:t>
      </w:r>
      <w:hyperlink r:id="rId8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перечня</w:t>
        </w:r>
      </w:hyperlink>
      <w:r w:rsidRPr="004B5692">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4B5692" w:rsidRDefault="004B5692">
      <w:pPr>
        <w:pStyle w:val="ConsPlusNormal0"/>
        <w:spacing w:before="200"/>
        <w:ind w:firstLine="540"/>
        <w:jc w:val="both"/>
        <w:rPr>
          <w:rFonts w:ascii="Times New Roman" w:hAnsi="Times New Roman" w:cs="Times New Roman"/>
          <w:sz w:val="24"/>
          <w:szCs w:val="24"/>
        </w:rPr>
      </w:pPr>
      <w:bookmarkStart w:id="8" w:name="P543"/>
      <w:bookmarkEnd w:id="8"/>
      <w:r w:rsidRPr="004B5692">
        <w:rPr>
          <w:rFonts w:ascii="Times New Roman" w:hAnsi="Times New Roman" w:cs="Times New Roman"/>
          <w:sz w:val="24"/>
          <w:szCs w:val="24"/>
        </w:rPr>
        <w:t xml:space="preserve">&lt;2&gt; - применение налога на добавленную стоимость (НДС) регламентировано </w:t>
      </w:r>
      <w:hyperlink r:id="rId89" w:tooltip="&quot;Налоговый кодекс Российской Федерации (часть вторая)&quot; от 05.08.2000 N 117-ФЗ (ред. от 10.07.2023) (с изм. и доп., вступ. в силу с 15.07.2023) {КонсультантПлюс}">
        <w:r w:rsidRPr="004B5692">
          <w:rPr>
            <w:rFonts w:ascii="Times New Roman" w:hAnsi="Times New Roman" w:cs="Times New Roman"/>
            <w:color w:val="0000FF"/>
            <w:sz w:val="24"/>
            <w:szCs w:val="24"/>
          </w:rPr>
          <w:t>главой 21</w:t>
        </w:r>
      </w:hyperlink>
      <w:r w:rsidRPr="004B5692">
        <w:rPr>
          <w:rFonts w:ascii="Times New Roman" w:hAnsi="Times New Roman" w:cs="Times New Roman"/>
          <w:sz w:val="24"/>
          <w:szCs w:val="24"/>
        </w:rPr>
        <w:t xml:space="preserve"> Налогового кодекса Российской Федерации.</w:t>
      </w:r>
    </w:p>
    <w:p w:rsidR="00280114" w:rsidRPr="004B5692" w:rsidRDefault="00280114">
      <w:pPr>
        <w:pStyle w:val="ConsPlusNormal0"/>
        <w:rPr>
          <w:rFonts w:ascii="Times New Roman" w:hAnsi="Times New Roman" w:cs="Times New Roman"/>
          <w:sz w:val="24"/>
          <w:szCs w:val="24"/>
        </w:rPr>
      </w:pPr>
    </w:p>
    <w:p w:rsidR="00280114" w:rsidRDefault="00280114">
      <w:pPr>
        <w:pStyle w:val="ConsPlusNormal0"/>
      </w:pPr>
    </w:p>
    <w:p w:rsidR="00280114" w:rsidRDefault="00280114">
      <w:pPr>
        <w:pStyle w:val="ConsPlusNormal0"/>
      </w:pPr>
    </w:p>
    <w:p w:rsidR="00280114" w:rsidRPr="004B5692" w:rsidRDefault="004B5692">
      <w:pPr>
        <w:pStyle w:val="ConsPlusNormal0"/>
        <w:jc w:val="right"/>
        <w:outlineLvl w:val="0"/>
        <w:rPr>
          <w:rFonts w:ascii="Times New Roman" w:hAnsi="Times New Roman" w:cs="Times New Roman"/>
          <w:sz w:val="24"/>
          <w:szCs w:val="24"/>
        </w:rPr>
      </w:pPr>
      <w:r w:rsidRPr="004B5692">
        <w:rPr>
          <w:rFonts w:ascii="Times New Roman" w:hAnsi="Times New Roman" w:cs="Times New Roman"/>
          <w:sz w:val="24"/>
          <w:szCs w:val="24"/>
        </w:rPr>
        <w:t>Приложение 4</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к постановлению</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Администрации города</w:t>
      </w:r>
    </w:p>
    <w:p w:rsidR="00280114" w:rsidRPr="004B5692" w:rsidRDefault="004B5692">
      <w:pPr>
        <w:pStyle w:val="ConsPlusNormal0"/>
        <w:jc w:val="right"/>
        <w:rPr>
          <w:rFonts w:ascii="Times New Roman" w:hAnsi="Times New Roman" w:cs="Times New Roman"/>
          <w:sz w:val="24"/>
          <w:szCs w:val="24"/>
        </w:rPr>
      </w:pPr>
      <w:r w:rsidRPr="004B5692">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4B5692">
        <w:rPr>
          <w:rFonts w:ascii="Times New Roman" w:hAnsi="Times New Roman" w:cs="Times New Roman"/>
          <w:sz w:val="24"/>
          <w:szCs w:val="24"/>
        </w:rPr>
        <w:t xml:space="preserve"> 3586</w:t>
      </w:r>
    </w:p>
    <w:p w:rsidR="00280114" w:rsidRPr="004B5692" w:rsidRDefault="00280114">
      <w:pPr>
        <w:pStyle w:val="ConsPlusNormal0"/>
        <w:rPr>
          <w:rFonts w:ascii="Times New Roman" w:hAnsi="Times New Roman" w:cs="Times New Roman"/>
          <w:sz w:val="24"/>
          <w:szCs w:val="24"/>
        </w:rPr>
      </w:pPr>
    </w:p>
    <w:p w:rsidR="00280114" w:rsidRPr="004B5692" w:rsidRDefault="004B5692">
      <w:pPr>
        <w:pStyle w:val="ConsPlusTitle0"/>
        <w:jc w:val="center"/>
        <w:rPr>
          <w:rFonts w:ascii="Times New Roman" w:hAnsi="Times New Roman" w:cs="Times New Roman"/>
          <w:sz w:val="24"/>
          <w:szCs w:val="24"/>
        </w:rPr>
      </w:pPr>
      <w:bookmarkStart w:id="9" w:name="P554"/>
      <w:bookmarkEnd w:id="9"/>
      <w:r w:rsidRPr="004B5692">
        <w:rPr>
          <w:rFonts w:ascii="Times New Roman" w:hAnsi="Times New Roman" w:cs="Times New Roman"/>
          <w:sz w:val="24"/>
          <w:szCs w:val="24"/>
        </w:rPr>
        <w:t>РАЗМЕРЫ</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ПЛАТЫ ЗА СОДЕРЖАНИЕ ЖИЛОГО ПОМЕЩЕНИЯ, ВКЛЮЧАЮЩЕЙ В СЕБЯ</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ПЛАТУ ЗА УСЛУГИ И РАБОТЫ ПО УПРАВЛЕНИЮ МНОГОКВАРТИРНЫМИ</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ДОМАМИ, ПО НАДЛЕЖАЩЕМУ СОДЕРЖАНИЮ И ТЕКУЩЕМУ РЕМОНТУ ОБЩЕГО</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ИМУЩЕСТВА МНОГОКВАРТИРНЫХ ДОМОВ МУНИЦИПАЛЬНОГО ЖИЛИЩНОГО</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ФОНДА В ЦЕЛЯХ ИСПОЛЬЗОВАНИЯ ПРИ ПРОВЕДЕНИИ ОТКРЫТОГО</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КОНКУРСА ПО ОТБОРУ УПРАВЛЯЮЩЕЙ ОРГАНИЗАЦИИ ДЛЯ УПРАВЛЕНИЯ</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МНОГОКВАРТИРНЫМИ ДОМАМИ СО СТЕНАМИ ИЗ КАМНЯ, КИРПИЧА,</w:t>
      </w:r>
    </w:p>
    <w:p w:rsidR="00280114" w:rsidRPr="004B5692" w:rsidRDefault="004B5692">
      <w:pPr>
        <w:pStyle w:val="ConsPlusTitle0"/>
        <w:jc w:val="center"/>
        <w:rPr>
          <w:rFonts w:ascii="Times New Roman" w:hAnsi="Times New Roman" w:cs="Times New Roman"/>
          <w:sz w:val="24"/>
          <w:szCs w:val="24"/>
        </w:rPr>
      </w:pPr>
      <w:r w:rsidRPr="004B5692">
        <w:rPr>
          <w:rFonts w:ascii="Times New Roman" w:hAnsi="Times New Roman" w:cs="Times New Roman"/>
          <w:sz w:val="24"/>
          <w:szCs w:val="24"/>
        </w:rPr>
        <w:t>ПАНЕЛЕЙ И БЛОКОВ (112 СЕРИЯ)</w:t>
      </w:r>
    </w:p>
    <w:p w:rsidR="00280114" w:rsidRPr="004B5692" w:rsidRDefault="00280114">
      <w:pPr>
        <w:pStyle w:val="ConsPlus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992"/>
        <w:gridCol w:w="1112"/>
        <w:gridCol w:w="842"/>
        <w:gridCol w:w="962"/>
        <w:gridCol w:w="842"/>
        <w:gridCol w:w="962"/>
      </w:tblGrid>
      <w:tr w:rsidR="00280114" w:rsidRPr="004B5692" w:rsidTr="004B5692">
        <w:tc>
          <w:tcPr>
            <w:tcW w:w="4598" w:type="dxa"/>
            <w:vMerge w:val="restart"/>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Наименование (вид) работ, услуг</w:t>
            </w:r>
          </w:p>
        </w:tc>
        <w:tc>
          <w:tcPr>
            <w:tcW w:w="5712" w:type="dxa"/>
            <w:gridSpan w:val="6"/>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Размеры платы, руб./кв. м общей площади помещения в месяц</w:t>
            </w:r>
          </w:p>
        </w:tc>
      </w:tr>
      <w:tr w:rsidR="00280114" w:rsidRPr="004B5692" w:rsidTr="004B5692">
        <w:tc>
          <w:tcPr>
            <w:tcW w:w="4598" w:type="dxa"/>
            <w:vMerge/>
          </w:tcPr>
          <w:p w:rsidR="00280114" w:rsidRPr="004B5692" w:rsidRDefault="00280114">
            <w:pPr>
              <w:pStyle w:val="ConsPlusNormal0"/>
              <w:rPr>
                <w:rFonts w:ascii="Times New Roman" w:hAnsi="Times New Roman" w:cs="Times New Roman"/>
                <w:sz w:val="24"/>
                <w:szCs w:val="24"/>
              </w:rPr>
            </w:pPr>
          </w:p>
        </w:tc>
        <w:tc>
          <w:tcPr>
            <w:tcW w:w="21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1 - 5 этажей</w:t>
            </w:r>
          </w:p>
        </w:tc>
        <w:tc>
          <w:tcPr>
            <w:tcW w:w="18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6 - 9 этажей</w:t>
            </w:r>
          </w:p>
        </w:tc>
        <w:tc>
          <w:tcPr>
            <w:tcW w:w="1804" w:type="dxa"/>
            <w:gridSpan w:val="2"/>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10 - 12 этажей</w:t>
            </w:r>
          </w:p>
        </w:tc>
      </w:tr>
      <w:tr w:rsidR="00280114" w:rsidRPr="004B5692" w:rsidTr="004B5692">
        <w:tc>
          <w:tcPr>
            <w:tcW w:w="4598" w:type="dxa"/>
            <w:vMerge/>
          </w:tcPr>
          <w:p w:rsidR="00280114" w:rsidRPr="004B5692" w:rsidRDefault="00280114">
            <w:pPr>
              <w:pStyle w:val="ConsPlusNormal0"/>
              <w:rPr>
                <w:rFonts w:ascii="Times New Roman" w:hAnsi="Times New Roman" w:cs="Times New Roman"/>
                <w:sz w:val="24"/>
                <w:szCs w:val="24"/>
              </w:rPr>
            </w:pPr>
          </w:p>
        </w:tc>
        <w:tc>
          <w:tcPr>
            <w:tcW w:w="99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111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741"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c>
          <w:tcPr>
            <w:tcW w:w="84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96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741"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c>
          <w:tcPr>
            <w:tcW w:w="84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без НДС</w:t>
            </w:r>
          </w:p>
        </w:tc>
        <w:tc>
          <w:tcPr>
            <w:tcW w:w="962" w:type="dxa"/>
          </w:tcPr>
          <w:p w:rsidR="00280114" w:rsidRPr="004B5692" w:rsidRDefault="004B5692">
            <w:pPr>
              <w:pStyle w:val="ConsPlusNormal0"/>
              <w:jc w:val="center"/>
              <w:rPr>
                <w:rFonts w:ascii="Times New Roman" w:hAnsi="Times New Roman" w:cs="Times New Roman"/>
                <w:sz w:val="24"/>
                <w:szCs w:val="24"/>
              </w:rPr>
            </w:pPr>
            <w:r w:rsidRPr="004B5692">
              <w:rPr>
                <w:rFonts w:ascii="Times New Roman" w:hAnsi="Times New Roman" w:cs="Times New Roman"/>
                <w:sz w:val="24"/>
                <w:szCs w:val="24"/>
              </w:rPr>
              <w:t xml:space="preserve">с НДС </w:t>
            </w:r>
            <w:hyperlink w:anchor="P741" w:tooltip="&lt;2&gt; - применение налога на добавленную стоимость (НДС) регламентировано главой 21 Налогового кодекса Российской Федерации.">
              <w:r w:rsidRPr="004B5692">
                <w:rPr>
                  <w:rFonts w:ascii="Times New Roman" w:hAnsi="Times New Roman" w:cs="Times New Roman"/>
                  <w:color w:val="0000FF"/>
                  <w:sz w:val="24"/>
                  <w:szCs w:val="24"/>
                </w:rPr>
                <w:t>&lt;2&gt;</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1. Работы, необходимые для надлежащего содержания несущих конструкций </w:t>
            </w:r>
            <w:r w:rsidRPr="004B5692">
              <w:rPr>
                <w:rFonts w:ascii="Times New Roman" w:hAnsi="Times New Roman" w:cs="Times New Roman"/>
                <w:sz w:val="24"/>
                <w:szCs w:val="24"/>
              </w:rPr>
              <w:lastRenderedPageBreak/>
              <w:t>(фундаментов,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9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w:t>
              </w:r>
            </w:hyperlink>
            <w:r w:rsidRPr="004B5692">
              <w:rPr>
                <w:rFonts w:ascii="Times New Roman" w:hAnsi="Times New Roman" w:cs="Times New Roman"/>
                <w:sz w:val="24"/>
                <w:szCs w:val="24"/>
              </w:rPr>
              <w:t xml:space="preserve"> - </w:t>
            </w:r>
            <w:hyperlink r:id="rId9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13</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4,06</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4,87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3,38</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4,06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3,10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3,72</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в том числе подвалов</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0,22</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0,11</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0,13</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 Работы, выполняемые в целях надлежащего содержания мусоропроводов (</w:t>
            </w:r>
            <w:hyperlink r:id="rId9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14</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1,48</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1,78</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1,68</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1,56</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9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15</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0,14</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0,17</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 Работы, выполняемые в целях надлежащего содержания индивидуальных тепловых пунктов (</w:t>
            </w:r>
            <w:hyperlink r:id="rId9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17</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9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18</w:t>
              </w:r>
            </w:hyperlink>
            <w:r w:rsidRPr="004B5692">
              <w:rPr>
                <w:rFonts w:ascii="Times New Roman" w:hAnsi="Times New Roman" w:cs="Times New Roman"/>
                <w:sz w:val="24"/>
                <w:szCs w:val="24"/>
              </w:rPr>
              <w:t xml:space="preserve"> - </w:t>
            </w:r>
            <w:hyperlink r:id="rId9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19</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3,39</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4,07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3,30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3,96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3,68</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4,42</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9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18</w:t>
              </w:r>
            </w:hyperlink>
            <w:r w:rsidRPr="004B5692">
              <w:rPr>
                <w:rFonts w:ascii="Times New Roman" w:hAnsi="Times New Roman" w:cs="Times New Roman"/>
                <w:sz w:val="24"/>
                <w:szCs w:val="24"/>
              </w:rPr>
              <w:t xml:space="preserve"> - </w:t>
            </w:r>
            <w:hyperlink r:id="rId9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19</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9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10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9. Работы, выполняемые в целях надлежащего содержания коллективных (общедомовых) приборов учета тепловой энергии (</w:t>
            </w:r>
            <w:hyperlink r:id="rId10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 Работы, выполняемые в целях надлежащего содержания автоматизированных узлов управления (</w:t>
            </w:r>
            <w:hyperlink r:id="rId10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18</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10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0,67</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0,80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0,57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0,68</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0,54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0,65</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10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10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20</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10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21</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1,70</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2,04</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15. Работы, выполняемые в целях надлежащего содержания и ремонта лифта (лифтов) (</w:t>
            </w:r>
            <w:hyperlink r:id="rId10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22</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280114">
            <w:pPr>
              <w:pStyle w:val="ConsPlusNormal0"/>
              <w:rPr>
                <w:rFonts w:ascii="Times New Roman" w:hAnsi="Times New Roman" w:cs="Times New Roman"/>
                <w:sz w:val="24"/>
                <w:szCs w:val="24"/>
              </w:rPr>
            </w:pPr>
          </w:p>
        </w:tc>
        <w:tc>
          <w:tcPr>
            <w:tcW w:w="1112" w:type="dxa"/>
          </w:tcPr>
          <w:p w:rsidR="00280114" w:rsidRPr="004B5692" w:rsidRDefault="00280114">
            <w:pPr>
              <w:pStyle w:val="ConsPlusNormal0"/>
              <w:rPr>
                <w:rFonts w:ascii="Times New Roman" w:hAnsi="Times New Roman" w:cs="Times New Roman"/>
                <w:sz w:val="24"/>
                <w:szCs w:val="24"/>
              </w:rPr>
            </w:pPr>
          </w:p>
        </w:tc>
        <w:tc>
          <w:tcPr>
            <w:tcW w:w="3608" w:type="dxa"/>
            <w:gridSpan w:val="4"/>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16. Работы по содержанию помещений, входящих в состав общего имущества (</w:t>
            </w:r>
            <w:hyperlink r:id="rId10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23</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8,96</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10,75</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6,52</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7,82</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6,23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7,48</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 Работы по содержанию придомовой территории в холодный и теплый периоды года (</w:t>
            </w:r>
            <w:hyperlink r:id="rId10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пункты 24</w:t>
              </w:r>
            </w:hyperlink>
            <w:r w:rsidRPr="004B5692">
              <w:rPr>
                <w:rFonts w:ascii="Times New Roman" w:hAnsi="Times New Roman" w:cs="Times New Roman"/>
                <w:sz w:val="24"/>
                <w:szCs w:val="24"/>
              </w:rPr>
              <w:t xml:space="preserve">, </w:t>
            </w:r>
            <w:hyperlink r:id="rId11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25</w:t>
              </w:r>
            </w:hyperlink>
            <w:r w:rsidRPr="004B5692">
              <w:rPr>
                <w:rFonts w:ascii="Times New Roman" w:hAnsi="Times New Roman" w:cs="Times New Roman"/>
                <w:sz w:val="24"/>
                <w:szCs w:val="24"/>
              </w:rPr>
              <w:t xml:space="preserve">, </w:t>
            </w:r>
            <w:hyperlink r:id="rId11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26.1</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17.1. Работы, выполняемые ручным способом в холодный и теплый периоды года</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5,34</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6,41</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2,74</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3,29</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5,20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6,24</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17.2. Механизированная уборка придомовой территории в холодный период года</w:t>
            </w:r>
          </w:p>
        </w:tc>
        <w:tc>
          <w:tcPr>
            <w:tcW w:w="5712" w:type="dxa"/>
            <w:gridSpan w:val="6"/>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определяется в соответствии с </w:t>
            </w:r>
            <w:hyperlink w:anchor="P2006" w:tooltip="Приложение 13">
              <w:r w:rsidRPr="004B5692">
                <w:rPr>
                  <w:rFonts w:ascii="Times New Roman" w:hAnsi="Times New Roman" w:cs="Times New Roman"/>
                  <w:color w:val="0000FF"/>
                  <w:sz w:val="24"/>
                  <w:szCs w:val="24"/>
                </w:rPr>
                <w:t>приложением 13</w:t>
              </w:r>
            </w:hyperlink>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0,39</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0,47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0,39</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0,47</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0,39</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0,47</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 Работы по обеспечению вывоза, в том числе откачке, жидких бытовых отходов (</w:t>
            </w:r>
            <w:hyperlink r:id="rId11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11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26.2</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0,17</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0,17</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0,20</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11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пункт 27</w:t>
              </w:r>
            </w:hyperlink>
            <w:r w:rsidRPr="004B5692">
              <w:rPr>
                <w:rFonts w:ascii="Times New Roman" w:hAnsi="Times New Roman" w:cs="Times New Roman"/>
                <w:sz w:val="24"/>
                <w:szCs w:val="24"/>
              </w:rPr>
              <w:t xml:space="preserve"> </w:t>
            </w:r>
            <w:hyperlink w:anchor="P740"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4B5692">
                <w:rPr>
                  <w:rFonts w:ascii="Times New Roman" w:hAnsi="Times New Roman" w:cs="Times New Roman"/>
                  <w:color w:val="0000FF"/>
                  <w:sz w:val="24"/>
                  <w:szCs w:val="24"/>
                </w:rPr>
                <w:t>&lt;1&gt;</w:t>
              </w:r>
            </w:hyperlink>
            <w:r w:rsidRPr="004B5692">
              <w:rPr>
                <w:rFonts w:ascii="Times New Roman" w:hAnsi="Times New Roman" w:cs="Times New Roman"/>
                <w:sz w:val="24"/>
                <w:szCs w:val="24"/>
              </w:rPr>
              <w:t>)</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0,83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1,00</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21. Осуществление аварийно-диспетчерского обслуживания</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1,13</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1,36</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1,13</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1,36</w:t>
            </w:r>
          </w:p>
        </w:tc>
      </w:tr>
      <w:tr w:rsidR="00280114" w:rsidRPr="004B5692" w:rsidTr="004B5692">
        <w:tc>
          <w:tcPr>
            <w:tcW w:w="4598"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 xml:space="preserve">22. Осуществление деятельности по управлению многоквартирным, жилым </w:t>
            </w:r>
            <w:r w:rsidRPr="004B5692">
              <w:rPr>
                <w:rFonts w:ascii="Times New Roman" w:hAnsi="Times New Roman" w:cs="Times New Roman"/>
                <w:sz w:val="24"/>
                <w:szCs w:val="24"/>
              </w:rPr>
              <w:lastRenderedPageBreak/>
              <w:t>домом</w:t>
            </w:r>
          </w:p>
        </w:tc>
        <w:tc>
          <w:tcPr>
            <w:tcW w:w="99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lastRenderedPageBreak/>
              <w:t>3,00</w:t>
            </w:r>
          </w:p>
        </w:tc>
        <w:tc>
          <w:tcPr>
            <w:tcW w:w="111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3,00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3,60</w:t>
            </w:r>
          </w:p>
        </w:tc>
        <w:tc>
          <w:tcPr>
            <w:tcW w:w="84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3,00</w:t>
            </w:r>
          </w:p>
        </w:tc>
        <w:tc>
          <w:tcPr>
            <w:tcW w:w="962" w:type="dxa"/>
          </w:tcPr>
          <w:p w:rsidR="00280114" w:rsidRPr="004B5692" w:rsidRDefault="004B5692">
            <w:pPr>
              <w:pStyle w:val="ConsPlusNormal0"/>
              <w:rPr>
                <w:rFonts w:ascii="Times New Roman" w:hAnsi="Times New Roman" w:cs="Times New Roman"/>
                <w:sz w:val="24"/>
                <w:szCs w:val="24"/>
              </w:rPr>
            </w:pPr>
            <w:r w:rsidRPr="004B5692">
              <w:rPr>
                <w:rFonts w:ascii="Times New Roman" w:hAnsi="Times New Roman" w:cs="Times New Roman"/>
                <w:sz w:val="24"/>
                <w:szCs w:val="24"/>
              </w:rPr>
              <w:t>3,60</w:t>
            </w:r>
          </w:p>
        </w:tc>
      </w:tr>
    </w:tbl>
    <w:p w:rsidR="00280114" w:rsidRPr="004B5692" w:rsidRDefault="00280114">
      <w:pPr>
        <w:pStyle w:val="ConsPlusNormal0"/>
        <w:ind w:firstLine="540"/>
        <w:jc w:val="both"/>
        <w:rPr>
          <w:rFonts w:ascii="Times New Roman" w:hAnsi="Times New Roman" w:cs="Times New Roman"/>
          <w:sz w:val="24"/>
          <w:szCs w:val="24"/>
        </w:rPr>
      </w:pPr>
    </w:p>
    <w:p w:rsidR="00280114" w:rsidRPr="004B5692" w:rsidRDefault="004B5692">
      <w:pPr>
        <w:pStyle w:val="ConsPlusNormal0"/>
        <w:ind w:firstLine="540"/>
        <w:jc w:val="both"/>
        <w:rPr>
          <w:rFonts w:ascii="Times New Roman" w:hAnsi="Times New Roman" w:cs="Times New Roman"/>
          <w:sz w:val="24"/>
          <w:szCs w:val="24"/>
        </w:rPr>
      </w:pPr>
      <w:r w:rsidRPr="004B5692">
        <w:rPr>
          <w:rFonts w:ascii="Times New Roman" w:hAnsi="Times New Roman" w:cs="Times New Roman"/>
          <w:sz w:val="24"/>
          <w:szCs w:val="24"/>
        </w:rPr>
        <w:t>--------------------------------</w:t>
      </w:r>
    </w:p>
    <w:p w:rsidR="00280114" w:rsidRPr="004B5692" w:rsidRDefault="004B5692">
      <w:pPr>
        <w:pStyle w:val="ConsPlusNormal0"/>
        <w:spacing w:before="200"/>
        <w:ind w:firstLine="540"/>
        <w:jc w:val="both"/>
        <w:rPr>
          <w:rFonts w:ascii="Times New Roman" w:hAnsi="Times New Roman" w:cs="Times New Roman"/>
          <w:sz w:val="24"/>
          <w:szCs w:val="24"/>
        </w:rPr>
      </w:pPr>
      <w:r w:rsidRPr="004B5692">
        <w:rPr>
          <w:rFonts w:ascii="Times New Roman" w:hAnsi="Times New Roman" w:cs="Times New Roman"/>
          <w:sz w:val="24"/>
          <w:szCs w:val="24"/>
        </w:rPr>
        <w:t>Примечания:</w:t>
      </w:r>
    </w:p>
    <w:p w:rsidR="00280114" w:rsidRPr="004B5692" w:rsidRDefault="004B5692">
      <w:pPr>
        <w:pStyle w:val="ConsPlusNormal0"/>
        <w:spacing w:before="200"/>
        <w:ind w:firstLine="540"/>
        <w:jc w:val="both"/>
        <w:rPr>
          <w:rFonts w:ascii="Times New Roman" w:hAnsi="Times New Roman" w:cs="Times New Roman"/>
          <w:sz w:val="24"/>
          <w:szCs w:val="24"/>
        </w:rPr>
      </w:pPr>
      <w:bookmarkStart w:id="10" w:name="P740"/>
      <w:bookmarkEnd w:id="10"/>
      <w:r w:rsidRPr="004B5692">
        <w:rPr>
          <w:rFonts w:ascii="Times New Roman" w:hAnsi="Times New Roman" w:cs="Times New Roman"/>
          <w:sz w:val="24"/>
          <w:szCs w:val="24"/>
        </w:rPr>
        <w:t xml:space="preserve">&lt;1&gt; - согласно пунктам минимального </w:t>
      </w:r>
      <w:hyperlink r:id="rId11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4B5692">
          <w:rPr>
            <w:rFonts w:ascii="Times New Roman" w:hAnsi="Times New Roman" w:cs="Times New Roman"/>
            <w:color w:val="0000FF"/>
            <w:sz w:val="24"/>
            <w:szCs w:val="24"/>
          </w:rPr>
          <w:t>перечня</w:t>
        </w:r>
      </w:hyperlink>
      <w:r w:rsidRPr="004B5692">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4B5692" w:rsidRDefault="004B5692">
      <w:pPr>
        <w:pStyle w:val="ConsPlusNormal0"/>
        <w:spacing w:before="200"/>
        <w:ind w:firstLine="540"/>
        <w:jc w:val="both"/>
        <w:rPr>
          <w:rFonts w:ascii="Times New Roman" w:hAnsi="Times New Roman" w:cs="Times New Roman"/>
          <w:sz w:val="24"/>
          <w:szCs w:val="24"/>
        </w:rPr>
      </w:pPr>
      <w:bookmarkStart w:id="11" w:name="P741"/>
      <w:bookmarkEnd w:id="11"/>
      <w:r w:rsidRPr="004B5692">
        <w:rPr>
          <w:rFonts w:ascii="Times New Roman" w:hAnsi="Times New Roman" w:cs="Times New Roman"/>
          <w:sz w:val="24"/>
          <w:szCs w:val="24"/>
        </w:rPr>
        <w:t xml:space="preserve">&lt;2&gt; - применение налога на добавленную стоимость (НДС) регламентировано </w:t>
      </w:r>
      <w:hyperlink r:id="rId116" w:tooltip="&quot;Налоговый кодекс Российской Федерации (часть вторая)&quot; от 05.08.2000 N 117-ФЗ (ред. от 10.07.2023) (с изм. и доп., вступ. в силу с 15.07.2023) {КонсультантПлюс}">
        <w:r w:rsidRPr="004B5692">
          <w:rPr>
            <w:rFonts w:ascii="Times New Roman" w:hAnsi="Times New Roman" w:cs="Times New Roman"/>
            <w:color w:val="0000FF"/>
            <w:sz w:val="24"/>
            <w:szCs w:val="24"/>
          </w:rPr>
          <w:t>главой 21</w:t>
        </w:r>
      </w:hyperlink>
      <w:r w:rsidRPr="004B5692">
        <w:rPr>
          <w:rFonts w:ascii="Times New Roman" w:hAnsi="Times New Roman" w:cs="Times New Roman"/>
          <w:sz w:val="24"/>
          <w:szCs w:val="24"/>
        </w:rPr>
        <w:t xml:space="preserve"> Налогового кодекса Российской Федерации.</w:t>
      </w:r>
    </w:p>
    <w:p w:rsidR="00280114" w:rsidRPr="004B5692" w:rsidRDefault="00280114">
      <w:pPr>
        <w:pStyle w:val="ConsPlusNormal0"/>
        <w:rPr>
          <w:rFonts w:ascii="Times New Roman" w:hAnsi="Times New Roman" w:cs="Times New Roman"/>
          <w:sz w:val="24"/>
          <w:szCs w:val="24"/>
        </w:rPr>
      </w:pPr>
    </w:p>
    <w:p w:rsidR="00280114" w:rsidRDefault="00280114">
      <w:pPr>
        <w:pStyle w:val="ConsPlusNormal0"/>
      </w:pPr>
    </w:p>
    <w:p w:rsidR="00280114" w:rsidRDefault="00280114">
      <w:pPr>
        <w:pStyle w:val="ConsPlusNormal0"/>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t>Приложение 5</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Default="00280114">
      <w:pPr>
        <w:pStyle w:val="ConsPlusNormal0"/>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(68; 84; 85; 86; 97; 121; 121.1; 1-121;</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122; 121-Т1; 111-121; 111-135; 111-137; 111-121-1;</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111-135-29; 1-447С; 85-04-86; 86-011; И-121; 1-439А-35;</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1-464Д, 1-464Д-104; 16К-Т3-72; И-164.80.4)</w:t>
      </w:r>
    </w:p>
    <w:p w:rsidR="00280114" w:rsidRPr="0026007B" w:rsidRDefault="00280114">
      <w:pPr>
        <w:pStyle w:val="ConsPlusNormal0"/>
        <w:rPr>
          <w:rFonts w:ascii="Times New Roman" w:hAnsi="Times New Roman" w:cs="Times New Roman"/>
          <w:sz w:val="24"/>
          <w:szCs w:val="24"/>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992"/>
        <w:gridCol w:w="1112"/>
        <w:gridCol w:w="842"/>
        <w:gridCol w:w="962"/>
        <w:gridCol w:w="842"/>
        <w:gridCol w:w="962"/>
      </w:tblGrid>
      <w:tr w:rsidR="00280114" w:rsidRPr="0026007B" w:rsidTr="0026007B">
        <w:tc>
          <w:tcPr>
            <w:tcW w:w="4740"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5712" w:type="dxa"/>
            <w:gridSpan w:val="6"/>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26007B">
        <w:tc>
          <w:tcPr>
            <w:tcW w:w="4740" w:type="dxa"/>
            <w:vMerge/>
          </w:tcPr>
          <w:p w:rsidR="00280114" w:rsidRPr="0026007B" w:rsidRDefault="00280114">
            <w:pPr>
              <w:pStyle w:val="ConsPlusNormal0"/>
              <w:rPr>
                <w:rFonts w:ascii="Times New Roman" w:hAnsi="Times New Roman" w:cs="Times New Roman"/>
                <w:sz w:val="24"/>
                <w:szCs w:val="24"/>
              </w:rPr>
            </w:pPr>
          </w:p>
        </w:tc>
        <w:tc>
          <w:tcPr>
            <w:tcW w:w="210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1 - 5 этажей</w:t>
            </w:r>
          </w:p>
        </w:tc>
        <w:tc>
          <w:tcPr>
            <w:tcW w:w="180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6 - 9 этажей</w:t>
            </w:r>
          </w:p>
        </w:tc>
        <w:tc>
          <w:tcPr>
            <w:tcW w:w="180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10 - 12 этажей</w:t>
            </w:r>
          </w:p>
        </w:tc>
      </w:tr>
      <w:tr w:rsidR="00280114" w:rsidRPr="0026007B" w:rsidTr="0026007B">
        <w:tc>
          <w:tcPr>
            <w:tcW w:w="4740" w:type="dxa"/>
            <w:vMerge/>
          </w:tcPr>
          <w:p w:rsidR="00280114" w:rsidRPr="0026007B" w:rsidRDefault="00280114">
            <w:pPr>
              <w:pStyle w:val="ConsPlusNormal0"/>
              <w:rPr>
                <w:rFonts w:ascii="Times New Roman" w:hAnsi="Times New Roman" w:cs="Times New Roman"/>
                <w:sz w:val="24"/>
                <w:szCs w:val="24"/>
              </w:rPr>
            </w:pPr>
          </w:p>
        </w:tc>
        <w:tc>
          <w:tcPr>
            <w:tcW w:w="99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111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942"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4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96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942"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4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96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942"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w:t>
            </w:r>
            <w:r w:rsidRPr="0026007B">
              <w:rPr>
                <w:rFonts w:ascii="Times New Roman" w:hAnsi="Times New Roman" w:cs="Times New Roman"/>
                <w:sz w:val="24"/>
                <w:szCs w:val="24"/>
              </w:rPr>
              <w:lastRenderedPageBreak/>
              <w:t>внутренней отделки, полов) (</w:t>
            </w:r>
            <w:hyperlink r:id="rId11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11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4,73</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5,68</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5,76</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6,91</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3,34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4,01</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0,21</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0,25</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0,11</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0,13</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11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1,49</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1,79</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1,26</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1,51</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12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индивидуальных тепловых пунктов (</w:t>
            </w:r>
            <w:hyperlink r:id="rId12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12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12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3,63</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4,36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3,50</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4,20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3,15</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3,78</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12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12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12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12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12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10. Работы, выполняемые в целях надлежащего содержания автоматизированных узлов управления (</w:t>
            </w:r>
            <w:hyperlink r:id="rId12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13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0,66</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0,79</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0,59</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0,71</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0,68</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13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13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13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2,04</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 Работы, выполняемые в целях надлежащего содержания и ремонта лифта (лифтов) (</w:t>
            </w:r>
            <w:hyperlink r:id="rId13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3608"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13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5,95</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7,14</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6,72</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8,06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4,57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5,48</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13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13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13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4,48</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5,38</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2,97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3,56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2,28</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2,74</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17.2. Механизированная уборка придомовой территории в холодный период года</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w:t>
            </w:r>
            <w:r w:rsidRPr="0026007B">
              <w:rPr>
                <w:rFonts w:ascii="Times New Roman" w:hAnsi="Times New Roman" w:cs="Times New Roman"/>
                <w:sz w:val="24"/>
                <w:szCs w:val="24"/>
              </w:rPr>
              <w:lastRenderedPageBreak/>
              <w:t>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0,39</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 Работы по обеспечению вывоза, в том числе откачке, жидких бытовых отходов (</w:t>
            </w:r>
            <w:hyperlink r:id="rId13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14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14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941"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1,00</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26007B">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2" w:name="P941"/>
      <w:bookmarkEnd w:id="12"/>
      <w:r w:rsidRPr="0026007B">
        <w:rPr>
          <w:rFonts w:ascii="Times New Roman" w:hAnsi="Times New Roman" w:cs="Times New Roman"/>
          <w:sz w:val="24"/>
          <w:szCs w:val="24"/>
        </w:rPr>
        <w:lastRenderedPageBreak/>
        <w:t xml:space="preserve">&lt;1&gt; - согласно пунктам минимального </w:t>
      </w:r>
      <w:hyperlink r:id="rId14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3" w:name="P942"/>
      <w:bookmarkEnd w:id="13"/>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143"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t>Приложение 6</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(125; И-164.07.72; 19.17.С-03;</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1-464А-17ОБЩ.)</w:t>
      </w:r>
    </w:p>
    <w:p w:rsidR="00280114" w:rsidRPr="0026007B" w:rsidRDefault="00280114">
      <w:pPr>
        <w:pStyle w:val="ConsPlus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793"/>
        <w:gridCol w:w="793"/>
        <w:gridCol w:w="793"/>
        <w:gridCol w:w="793"/>
      </w:tblGrid>
      <w:tr w:rsidR="00280114" w:rsidRPr="0026007B" w:rsidTr="0026007B">
        <w:tc>
          <w:tcPr>
            <w:tcW w:w="7008"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3172" w:type="dxa"/>
            <w:gridSpan w:val="4"/>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26007B">
        <w:tc>
          <w:tcPr>
            <w:tcW w:w="7008" w:type="dxa"/>
            <w:vMerge/>
          </w:tcPr>
          <w:p w:rsidR="00280114" w:rsidRPr="0026007B" w:rsidRDefault="00280114">
            <w:pPr>
              <w:pStyle w:val="ConsPlusNormal0"/>
              <w:rPr>
                <w:rFonts w:ascii="Times New Roman" w:hAnsi="Times New Roman" w:cs="Times New Roman"/>
                <w:sz w:val="24"/>
                <w:szCs w:val="24"/>
              </w:rPr>
            </w:pPr>
          </w:p>
        </w:tc>
        <w:tc>
          <w:tcPr>
            <w:tcW w:w="1586"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1 - 5 этажей</w:t>
            </w:r>
          </w:p>
        </w:tc>
        <w:tc>
          <w:tcPr>
            <w:tcW w:w="1586"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6 - 9 этажей</w:t>
            </w:r>
          </w:p>
        </w:tc>
      </w:tr>
      <w:tr w:rsidR="00280114" w:rsidRPr="0026007B" w:rsidTr="0026007B">
        <w:tc>
          <w:tcPr>
            <w:tcW w:w="7008" w:type="dxa"/>
            <w:vMerge/>
          </w:tcPr>
          <w:p w:rsidR="00280114" w:rsidRPr="0026007B" w:rsidRDefault="00280114">
            <w:pPr>
              <w:pStyle w:val="ConsPlusNormal0"/>
              <w:rPr>
                <w:rFonts w:ascii="Times New Roman" w:hAnsi="Times New Roman" w:cs="Times New Roman"/>
                <w:sz w:val="24"/>
                <w:szCs w:val="24"/>
              </w:rPr>
            </w:pPr>
          </w:p>
        </w:tc>
        <w:tc>
          <w:tcPr>
            <w:tcW w:w="793"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793"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098"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793"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793"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098"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14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14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4,34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5,21</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3,67</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4,40</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0,26</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0,31</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14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1,95</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2,34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1,56</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14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4. Работы, выполняемые в целях надлежащего содержания </w:t>
            </w:r>
            <w:r w:rsidRPr="0026007B">
              <w:rPr>
                <w:rFonts w:ascii="Times New Roman" w:hAnsi="Times New Roman" w:cs="Times New Roman"/>
                <w:sz w:val="24"/>
                <w:szCs w:val="24"/>
              </w:rPr>
              <w:lastRenderedPageBreak/>
              <w:t>индивидуальных тепловых пунктов (</w:t>
            </w:r>
            <w:hyperlink r:id="rId14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 xml:space="preserve">определяется в соответствии </w:t>
            </w:r>
            <w:r w:rsidRPr="0026007B">
              <w:rPr>
                <w:rFonts w:ascii="Times New Roman" w:hAnsi="Times New Roman" w:cs="Times New Roman"/>
                <w:sz w:val="24"/>
                <w:szCs w:val="24"/>
              </w:rPr>
              <w:lastRenderedPageBreak/>
              <w:t xml:space="preserve">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5. Работы, выполняемые в целях надлежащего содержания систем отопления, водоснабжения и водоотведения (</w:t>
            </w:r>
            <w:hyperlink r:id="rId14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15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3,63</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4,36</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3,99</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4,79</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15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15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15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15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15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автоматизированных узлов управления (</w:t>
            </w:r>
            <w:hyperlink r:id="rId15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15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0,67</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0,68</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0,80</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15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15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16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 Работы, выполняемые в целях надлежащего содержания и ремонта лифта (лифтов) (</w:t>
            </w:r>
            <w:hyperlink r:id="rId16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586" w:type="dxa"/>
            <w:gridSpan w:val="2"/>
          </w:tcPr>
          <w:p w:rsidR="00280114" w:rsidRPr="0026007B" w:rsidRDefault="00280114">
            <w:pPr>
              <w:pStyle w:val="ConsPlusNormal0"/>
              <w:rPr>
                <w:rFonts w:ascii="Times New Roman" w:hAnsi="Times New Roman" w:cs="Times New Roman"/>
                <w:sz w:val="24"/>
                <w:szCs w:val="24"/>
              </w:rPr>
            </w:pP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16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12,03</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14,44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11,55</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13,86</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17. Работы по содержанию придомовой территории в холодный и </w:t>
            </w:r>
            <w:r w:rsidRPr="0026007B">
              <w:rPr>
                <w:rFonts w:ascii="Times New Roman" w:hAnsi="Times New Roman" w:cs="Times New Roman"/>
                <w:sz w:val="24"/>
                <w:szCs w:val="24"/>
              </w:rPr>
              <w:lastRenderedPageBreak/>
              <w:t>теплый периоды года (</w:t>
            </w:r>
            <w:hyperlink r:id="rId16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16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16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3,95</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4,74</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3,23</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3,88</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17.2. Механизированная уборка придомовой территории в холодный период года</w:t>
            </w:r>
          </w:p>
        </w:tc>
        <w:tc>
          <w:tcPr>
            <w:tcW w:w="3172"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 Работы по обеспечению вывоза, в том числе откачке, жидких бытовых отходов (</w:t>
            </w:r>
            <w:hyperlink r:id="rId1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16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16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0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280114">
            <w:pPr>
              <w:pStyle w:val="ConsPlusNormal0"/>
              <w:rPr>
                <w:rFonts w:ascii="Times New Roman" w:hAnsi="Times New Roman" w:cs="Times New Roman"/>
                <w:sz w:val="24"/>
                <w:szCs w:val="24"/>
              </w:rPr>
            </w:pP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793" w:type="dxa"/>
          </w:tcPr>
          <w:p w:rsidR="00280114" w:rsidRPr="0026007B" w:rsidRDefault="00280114">
            <w:pPr>
              <w:pStyle w:val="ConsPlusNormal0"/>
              <w:rPr>
                <w:rFonts w:ascii="Times New Roman" w:hAnsi="Times New Roman" w:cs="Times New Roman"/>
                <w:sz w:val="24"/>
                <w:szCs w:val="24"/>
              </w:rPr>
            </w:pP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26007B">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7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4" w:name="P1097"/>
      <w:bookmarkEnd w:id="14"/>
      <w:r w:rsidRPr="0026007B">
        <w:rPr>
          <w:rFonts w:ascii="Times New Roman" w:hAnsi="Times New Roman" w:cs="Times New Roman"/>
          <w:sz w:val="24"/>
          <w:szCs w:val="24"/>
        </w:rPr>
        <w:t xml:space="preserve">&lt;1&gt; - согласно пунктам минимального </w:t>
      </w:r>
      <w:hyperlink r:id="rId16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5" w:name="P1098"/>
      <w:bookmarkEnd w:id="15"/>
      <w:r w:rsidRPr="0026007B">
        <w:rPr>
          <w:rFonts w:ascii="Times New Roman" w:hAnsi="Times New Roman" w:cs="Times New Roman"/>
          <w:sz w:val="24"/>
          <w:szCs w:val="24"/>
        </w:rPr>
        <w:lastRenderedPageBreak/>
        <w:t xml:space="preserve">&lt;2&gt; - применение налога на добавленную стоимость (НДС) регламентировано </w:t>
      </w:r>
      <w:hyperlink r:id="rId170"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t>Приложение 7</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(164; 167; 1-464А; 164-68-5; 164.07;</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164.11; 164-80-4; 164-80-26М; И-104.02.70; И-164.80.26М;</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И-164.07; И-164.07.69; И-164.07.70, И-164.07-75; 439-А)</w:t>
      </w:r>
    </w:p>
    <w:p w:rsidR="00280114" w:rsidRPr="0026007B" w:rsidRDefault="00280114">
      <w:pPr>
        <w:pStyle w:val="ConsPlus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992"/>
        <w:gridCol w:w="1112"/>
        <w:gridCol w:w="842"/>
        <w:gridCol w:w="962"/>
        <w:gridCol w:w="842"/>
        <w:gridCol w:w="962"/>
      </w:tblGrid>
      <w:tr w:rsidR="00280114" w:rsidRPr="0026007B" w:rsidTr="00804933">
        <w:tc>
          <w:tcPr>
            <w:tcW w:w="4598"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5712" w:type="dxa"/>
            <w:gridSpan w:val="6"/>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804933">
        <w:tc>
          <w:tcPr>
            <w:tcW w:w="4598" w:type="dxa"/>
            <w:vMerge/>
          </w:tcPr>
          <w:p w:rsidR="00280114" w:rsidRPr="0026007B" w:rsidRDefault="00280114">
            <w:pPr>
              <w:pStyle w:val="ConsPlusNormal0"/>
              <w:rPr>
                <w:rFonts w:ascii="Times New Roman" w:hAnsi="Times New Roman" w:cs="Times New Roman"/>
                <w:sz w:val="24"/>
                <w:szCs w:val="24"/>
              </w:rPr>
            </w:pPr>
          </w:p>
        </w:tc>
        <w:tc>
          <w:tcPr>
            <w:tcW w:w="210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1 - 5 этажей</w:t>
            </w:r>
          </w:p>
        </w:tc>
        <w:tc>
          <w:tcPr>
            <w:tcW w:w="180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6 - 9 этажей</w:t>
            </w:r>
          </w:p>
        </w:tc>
        <w:tc>
          <w:tcPr>
            <w:tcW w:w="180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10 - 12 этажей</w:t>
            </w:r>
          </w:p>
        </w:tc>
      </w:tr>
      <w:tr w:rsidR="00280114" w:rsidRPr="0026007B" w:rsidTr="00804933">
        <w:tc>
          <w:tcPr>
            <w:tcW w:w="4598" w:type="dxa"/>
            <w:vMerge/>
          </w:tcPr>
          <w:p w:rsidR="00280114" w:rsidRPr="0026007B" w:rsidRDefault="00280114">
            <w:pPr>
              <w:pStyle w:val="ConsPlusNormal0"/>
              <w:rPr>
                <w:rFonts w:ascii="Times New Roman" w:hAnsi="Times New Roman" w:cs="Times New Roman"/>
                <w:sz w:val="24"/>
                <w:szCs w:val="24"/>
              </w:rPr>
            </w:pPr>
          </w:p>
        </w:tc>
        <w:tc>
          <w:tcPr>
            <w:tcW w:w="99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111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298"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4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96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298"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4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962"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298"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17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17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3,99</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4,79</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3,46</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4,15</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3,34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4,01</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0,22</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0,11</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0,13</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17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1,68</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2,02</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1,35</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1,62</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1,26</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1,51</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17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4. Работы, выполняемые в целях надлежащего содержания индивидуальных тепловых пунктов (</w:t>
            </w:r>
            <w:hyperlink r:id="rId17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17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17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3,32</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3,98</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3,37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4,04</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3,15</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3,78</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280114">
            <w:pPr>
              <w:pStyle w:val="ConsPlusNormal0"/>
              <w:rPr>
                <w:rFonts w:ascii="Times New Roman" w:hAnsi="Times New Roman" w:cs="Times New Roman"/>
                <w:sz w:val="24"/>
                <w:szCs w:val="24"/>
              </w:rPr>
            </w:pP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280114">
            <w:pPr>
              <w:pStyle w:val="ConsPlusNormal0"/>
              <w:rPr>
                <w:rFonts w:ascii="Times New Roman" w:hAnsi="Times New Roman" w:cs="Times New Roman"/>
                <w:sz w:val="24"/>
                <w:szCs w:val="24"/>
              </w:rPr>
            </w:pP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280114">
            <w:pPr>
              <w:pStyle w:val="ConsPlusNormal0"/>
              <w:rPr>
                <w:rFonts w:ascii="Times New Roman" w:hAnsi="Times New Roman" w:cs="Times New Roman"/>
                <w:sz w:val="24"/>
                <w:szCs w:val="24"/>
              </w:rPr>
            </w:pP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17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17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18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18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18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автоматизированных узлов управления (</w:t>
            </w:r>
            <w:hyperlink r:id="rId18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18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0,59</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0,71</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0,56</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0,68</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12. Работы, выполняемые в целях надлежащего содержания наружных сетей </w:t>
            </w:r>
            <w:r w:rsidRPr="0026007B">
              <w:rPr>
                <w:rFonts w:ascii="Times New Roman" w:hAnsi="Times New Roman" w:cs="Times New Roman"/>
                <w:sz w:val="24"/>
                <w:szCs w:val="24"/>
              </w:rPr>
              <w:lastRenderedPageBreak/>
              <w:t>электроснабжения (</w:t>
            </w:r>
            <w:hyperlink r:id="rId18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18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18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2,04</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 Работы, выполняемые в целях надлежащего содержания и ремонта лифта (лифтов) (</w:t>
            </w:r>
            <w:hyperlink r:id="rId18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3608"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18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7,72</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9,26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6,50</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7,80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4,57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5,48</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19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19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19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4,19</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5,03</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3,24</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3,89</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2,37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2,84</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17.2. Механизированная уборка придомовой территории в холодный период года</w:t>
            </w:r>
          </w:p>
        </w:tc>
        <w:tc>
          <w:tcPr>
            <w:tcW w:w="5712"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18. Работы по обеспечению вывоза, в том числе откачке, жидких бытовых отходов </w:t>
            </w:r>
            <w:r w:rsidRPr="0026007B">
              <w:rPr>
                <w:rFonts w:ascii="Times New Roman" w:hAnsi="Times New Roman" w:cs="Times New Roman"/>
                <w:sz w:val="24"/>
                <w:szCs w:val="24"/>
              </w:rPr>
              <w:lastRenderedPageBreak/>
              <w:t>(</w:t>
            </w:r>
            <w:hyperlink r:id="rId19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19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19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29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1,00</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804933">
        <w:tc>
          <w:tcPr>
            <w:tcW w:w="459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99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111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c>
          <w:tcPr>
            <w:tcW w:w="84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962"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6" w:name="P1297"/>
      <w:bookmarkEnd w:id="16"/>
      <w:r w:rsidRPr="0026007B">
        <w:rPr>
          <w:rFonts w:ascii="Times New Roman" w:hAnsi="Times New Roman" w:cs="Times New Roman"/>
          <w:sz w:val="24"/>
          <w:szCs w:val="24"/>
        </w:rPr>
        <w:t xml:space="preserve">&lt;1&gt; - согласно пунктам минимального </w:t>
      </w:r>
      <w:hyperlink r:id="rId19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7" w:name="P1298"/>
      <w:bookmarkEnd w:id="17"/>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197"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lastRenderedPageBreak/>
        <w:t>Приложение 8</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(467; 467А; 1-467А; 1-467А-15; 1-467А-17;</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1-467А-17МС; 1-467А-18; 468Б; 1-468Б)</w:t>
      </w:r>
    </w:p>
    <w:p w:rsidR="00280114" w:rsidRPr="0026007B" w:rsidRDefault="00280114">
      <w:pPr>
        <w:pStyle w:val="ConsPlusNormal0"/>
        <w:rPr>
          <w:rFonts w:ascii="Times New Roman" w:hAnsi="Times New Roman" w:cs="Times New Roman"/>
          <w:sz w:val="24"/>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850"/>
        <w:gridCol w:w="850"/>
        <w:gridCol w:w="850"/>
        <w:gridCol w:w="850"/>
      </w:tblGrid>
      <w:tr w:rsidR="00280114" w:rsidRPr="0026007B" w:rsidTr="00804933">
        <w:tc>
          <w:tcPr>
            <w:tcW w:w="7008"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3400" w:type="dxa"/>
            <w:gridSpan w:val="4"/>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804933">
        <w:tc>
          <w:tcPr>
            <w:tcW w:w="7008" w:type="dxa"/>
            <w:vMerge/>
          </w:tcPr>
          <w:p w:rsidR="00280114" w:rsidRPr="0026007B" w:rsidRDefault="00280114">
            <w:pPr>
              <w:pStyle w:val="ConsPlusNormal0"/>
              <w:rPr>
                <w:rFonts w:ascii="Times New Roman" w:hAnsi="Times New Roman" w:cs="Times New Roman"/>
                <w:sz w:val="24"/>
                <w:szCs w:val="24"/>
              </w:rPr>
            </w:pPr>
          </w:p>
        </w:tc>
        <w:tc>
          <w:tcPr>
            <w:tcW w:w="170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1 - 5 этажей</w:t>
            </w:r>
          </w:p>
        </w:tc>
        <w:tc>
          <w:tcPr>
            <w:tcW w:w="170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6 - 9 этажей</w:t>
            </w:r>
          </w:p>
        </w:tc>
      </w:tr>
      <w:tr w:rsidR="00280114" w:rsidRPr="0026007B" w:rsidTr="00804933">
        <w:tc>
          <w:tcPr>
            <w:tcW w:w="7008" w:type="dxa"/>
            <w:vMerge/>
          </w:tcPr>
          <w:p w:rsidR="00280114" w:rsidRPr="0026007B" w:rsidRDefault="00280114">
            <w:pPr>
              <w:pStyle w:val="ConsPlusNormal0"/>
              <w:rPr>
                <w:rFonts w:ascii="Times New Roman" w:hAnsi="Times New Roman" w:cs="Times New Roman"/>
                <w:sz w:val="24"/>
                <w:szCs w:val="24"/>
              </w:rPr>
            </w:pP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460"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460"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19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19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4,25</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4,13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4,96</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0,23</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20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1,78</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20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индивидуальных тепловых пунктов (</w:t>
            </w:r>
            <w:hyperlink r:id="rId20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20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0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4,08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4,90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3,78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4,54</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5.2. При наличии внутридомовых систем отопления, холодного </w:t>
            </w:r>
            <w:r w:rsidRPr="0026007B">
              <w:rPr>
                <w:rFonts w:ascii="Times New Roman" w:hAnsi="Times New Roman" w:cs="Times New Roman"/>
                <w:sz w:val="24"/>
                <w:szCs w:val="24"/>
              </w:rPr>
              <w:lastRenderedPageBreak/>
              <w:t>водоснабжения и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4,10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4,92</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5.3. При наличии систем отопления, водоснабжения и водоотведения (при наличии местных локальных очистных сооружений - септиков)</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3,45</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20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0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20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20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20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автоматизированных узлов управления (</w:t>
            </w:r>
            <w:hyperlink r:id="rId21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21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0,96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0,72</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0,86</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21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21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21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 Работы, выполняемые в целях надлежащего содержания и ремонта лифта (лифтов) (</w:t>
            </w:r>
            <w:hyperlink r:id="rId21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700" w:type="dxa"/>
            <w:gridSpan w:val="2"/>
          </w:tcPr>
          <w:p w:rsidR="00280114" w:rsidRPr="0026007B" w:rsidRDefault="00280114">
            <w:pPr>
              <w:pStyle w:val="ConsPlusNormal0"/>
              <w:rPr>
                <w:rFonts w:ascii="Times New Roman" w:hAnsi="Times New Roman" w:cs="Times New Roman"/>
                <w:sz w:val="24"/>
                <w:szCs w:val="24"/>
              </w:rPr>
            </w:pP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21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6,64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7,97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11,58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13,90</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21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21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21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5,00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6,00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3,99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4,79</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17.2. Механизированная уборка придомовой территории в холодный период года</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 Работы по обеспечению вывоза, в том числе откачке, жидких бытовых отходов (</w:t>
            </w:r>
            <w:hyperlink r:id="rId22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5,46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6,55</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84,86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101,83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w:t>
            </w:r>
          </w:p>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на осуществление деятельности по сбору, транспортированию, обработке, утилизации, обезвреживанию, размещению таких отходов (</w:t>
            </w:r>
            <w:hyperlink r:id="rId22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22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45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804933">
        <w:tc>
          <w:tcPr>
            <w:tcW w:w="7008"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8" w:name="P1459"/>
      <w:bookmarkEnd w:id="18"/>
      <w:r w:rsidRPr="0026007B">
        <w:rPr>
          <w:rFonts w:ascii="Times New Roman" w:hAnsi="Times New Roman" w:cs="Times New Roman"/>
          <w:sz w:val="24"/>
          <w:szCs w:val="24"/>
        </w:rPr>
        <w:t xml:space="preserve">&lt;1&gt; - согласно пунктам минимального </w:t>
      </w:r>
      <w:hyperlink r:id="rId22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19" w:name="P1460"/>
      <w:bookmarkEnd w:id="19"/>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224"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lastRenderedPageBreak/>
        <w:t>Приложение 9</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(ИНДИВИДУАЛЬНЫЙ ПРОЕКТ; ТЕРМОМУР; СИКОНКО)</w:t>
      </w:r>
    </w:p>
    <w:p w:rsidR="00280114" w:rsidRPr="0026007B" w:rsidRDefault="00280114">
      <w:pPr>
        <w:pStyle w:val="ConsPlusNormal0"/>
        <w:rPr>
          <w:rFonts w:ascii="Times New Roman" w:hAnsi="Times New Roman" w:cs="Times New Roman"/>
          <w:sz w:val="24"/>
          <w:szCs w:val="24"/>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850"/>
        <w:gridCol w:w="850"/>
        <w:gridCol w:w="850"/>
        <w:gridCol w:w="850"/>
        <w:gridCol w:w="850"/>
        <w:gridCol w:w="850"/>
      </w:tblGrid>
      <w:tr w:rsidR="00280114" w:rsidRPr="0026007B" w:rsidTr="00804933">
        <w:tc>
          <w:tcPr>
            <w:tcW w:w="5307"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5100" w:type="dxa"/>
            <w:gridSpan w:val="6"/>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804933">
        <w:tc>
          <w:tcPr>
            <w:tcW w:w="5307" w:type="dxa"/>
            <w:vMerge/>
          </w:tcPr>
          <w:p w:rsidR="00280114" w:rsidRPr="0026007B" w:rsidRDefault="00280114">
            <w:pPr>
              <w:pStyle w:val="ConsPlusNormal0"/>
              <w:rPr>
                <w:rFonts w:ascii="Times New Roman" w:hAnsi="Times New Roman" w:cs="Times New Roman"/>
                <w:sz w:val="24"/>
                <w:szCs w:val="24"/>
              </w:rPr>
            </w:pPr>
          </w:p>
        </w:tc>
        <w:tc>
          <w:tcPr>
            <w:tcW w:w="170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1 - 5 этажей</w:t>
            </w:r>
          </w:p>
        </w:tc>
        <w:tc>
          <w:tcPr>
            <w:tcW w:w="170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6 - 9 этажей</w:t>
            </w:r>
          </w:p>
        </w:tc>
        <w:tc>
          <w:tcPr>
            <w:tcW w:w="170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10 - 12 этажей</w:t>
            </w:r>
          </w:p>
        </w:tc>
      </w:tr>
      <w:tr w:rsidR="00280114" w:rsidRPr="0026007B" w:rsidTr="00804933">
        <w:tc>
          <w:tcPr>
            <w:tcW w:w="5307" w:type="dxa"/>
            <w:vMerge/>
          </w:tcPr>
          <w:p w:rsidR="00280114" w:rsidRPr="0026007B" w:rsidRDefault="00280114">
            <w:pPr>
              <w:pStyle w:val="ConsPlusNormal0"/>
              <w:rPr>
                <w:rFonts w:ascii="Times New Roman" w:hAnsi="Times New Roman" w:cs="Times New Roman"/>
                <w:sz w:val="24"/>
                <w:szCs w:val="24"/>
              </w:rPr>
            </w:pP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665"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665"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665"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22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22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6,47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7,76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6,13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7,36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6,41</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7,69</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0,12</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0,16</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22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2,47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1,37</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22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индивидуальных тепловых пунктов (</w:t>
            </w:r>
            <w:hyperlink r:id="rId22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23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3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5.1. При наличии внутридомовых систем </w:t>
            </w:r>
            <w:r w:rsidRPr="0026007B">
              <w:rPr>
                <w:rFonts w:ascii="Times New Roman" w:hAnsi="Times New Roman" w:cs="Times New Roman"/>
                <w:sz w:val="24"/>
                <w:szCs w:val="24"/>
              </w:rPr>
              <w:lastRenderedPageBreak/>
              <w:t>отопления, холодного и горячего водоснабжения,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3,22</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3,86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3,15</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3,78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3,02</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3,62</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5.3. При наличии внутридомовых систем холодного и горячего водоснабжения,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2,44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2,36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2,15</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23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3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23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23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23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автоматизированных узлов управления (</w:t>
            </w:r>
            <w:hyperlink r:id="rId23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23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0,71</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0,85</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0,46</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0,55</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23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24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24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15. Работы, выполняемые в целях надлежащего содержания и ремонта лифта (лифтов) (</w:t>
            </w:r>
            <w:hyperlink r:id="rId24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3400" w:type="dxa"/>
            <w:gridSpan w:val="4"/>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24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7,14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8,57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6,58</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7,90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7,11</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8,53</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24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24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24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3,92</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4,70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2,53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2,74</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3,29</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17.2. Механизированная уборка придомовой территории в холодный период года</w:t>
            </w:r>
          </w:p>
        </w:tc>
        <w:tc>
          <w:tcPr>
            <w:tcW w:w="5100" w:type="dxa"/>
            <w:gridSpan w:val="6"/>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 Работы по обеспечению вывоза, в том числе откачке, жидких бытовых отходов (</w:t>
            </w:r>
            <w:hyperlink r:id="rId24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24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20. Работы, выполняемые в целях надлежащего содержания систем автоматической пожарной сигнализации и электрических систем дымоудаления (</w:t>
            </w:r>
            <w:hyperlink r:id="rId24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66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0,83</w:t>
            </w:r>
          </w:p>
        </w:tc>
        <w:tc>
          <w:tcPr>
            <w:tcW w:w="85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1,00</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1,13</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1,36</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1,13</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1,36</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1,13</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804933">
        <w:tc>
          <w:tcPr>
            <w:tcW w:w="530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3,00</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3,60</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3,00</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3,60</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3,00</w:t>
            </w:r>
          </w:p>
        </w:tc>
        <w:tc>
          <w:tcPr>
            <w:tcW w:w="85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0" w:name="P1664"/>
      <w:bookmarkEnd w:id="20"/>
      <w:r w:rsidRPr="0026007B">
        <w:rPr>
          <w:rFonts w:ascii="Times New Roman" w:hAnsi="Times New Roman" w:cs="Times New Roman"/>
          <w:sz w:val="24"/>
          <w:szCs w:val="24"/>
        </w:rPr>
        <w:t xml:space="preserve">&lt;1&gt; - согласно пунктам минимального </w:t>
      </w:r>
      <w:hyperlink r:id="rId25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1" w:name="P1665"/>
      <w:bookmarkEnd w:id="21"/>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251"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t>Приложение 10</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(13 - 16 ЭТАЖЕЙ)</w:t>
      </w:r>
    </w:p>
    <w:p w:rsidR="00280114" w:rsidRPr="0026007B" w:rsidRDefault="00280114">
      <w:pPr>
        <w:pStyle w:val="ConsPlusNormal0"/>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4"/>
        <w:gridCol w:w="1020"/>
        <w:gridCol w:w="964"/>
      </w:tblGrid>
      <w:tr w:rsidR="00280114" w:rsidRPr="0026007B" w:rsidTr="00804933">
        <w:tc>
          <w:tcPr>
            <w:tcW w:w="8284"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198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804933">
        <w:tc>
          <w:tcPr>
            <w:tcW w:w="8284" w:type="dxa"/>
            <w:vMerge/>
          </w:tcPr>
          <w:p w:rsidR="00280114" w:rsidRPr="0026007B" w:rsidRDefault="00280114">
            <w:pPr>
              <w:pStyle w:val="ConsPlusNormal0"/>
              <w:rPr>
                <w:rFonts w:ascii="Times New Roman" w:hAnsi="Times New Roman" w:cs="Times New Roman"/>
                <w:sz w:val="24"/>
                <w:szCs w:val="24"/>
              </w:rPr>
            </w:pPr>
          </w:p>
        </w:tc>
        <w:tc>
          <w:tcPr>
            <w:tcW w:w="198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13 - 16 этажей</w:t>
            </w:r>
          </w:p>
        </w:tc>
      </w:tr>
      <w:tr w:rsidR="00280114" w:rsidRPr="0026007B" w:rsidTr="00804933">
        <w:tc>
          <w:tcPr>
            <w:tcW w:w="8284" w:type="dxa"/>
            <w:vMerge/>
          </w:tcPr>
          <w:p w:rsidR="00280114" w:rsidRPr="0026007B" w:rsidRDefault="00280114">
            <w:pPr>
              <w:pStyle w:val="ConsPlusNormal0"/>
              <w:rPr>
                <w:rFonts w:ascii="Times New Roman" w:hAnsi="Times New Roman" w:cs="Times New Roman"/>
                <w:sz w:val="24"/>
                <w:szCs w:val="24"/>
              </w:rPr>
            </w:pPr>
          </w:p>
        </w:tc>
        <w:tc>
          <w:tcPr>
            <w:tcW w:w="102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964"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775"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25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25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3,02</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3,62</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0,05</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0,06</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25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1,31</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25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индивидуальных тепловых пунктов (</w:t>
            </w:r>
            <w:hyperlink r:id="rId25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25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5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2,93</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3,52</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25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6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26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26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26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автоматизированных узлов управления (</w:t>
            </w:r>
            <w:hyperlink r:id="rId26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11. Работы, выполняемые в целях надлежащего содержания </w:t>
            </w:r>
            <w:r w:rsidRPr="0026007B">
              <w:rPr>
                <w:rFonts w:ascii="Times New Roman" w:hAnsi="Times New Roman" w:cs="Times New Roman"/>
                <w:sz w:val="24"/>
                <w:szCs w:val="24"/>
              </w:rPr>
              <w:lastRenderedPageBreak/>
              <w:t>электрооборудования (включая телекоммуникационное оборудование) (</w:t>
            </w:r>
            <w:hyperlink r:id="rId26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0,57</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0,68</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2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26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26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 Работы, выполняемые в целях надлежащего содержания и ремонта лифта (лифтов) (</w:t>
            </w:r>
            <w:hyperlink r:id="rId26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27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5,56</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6,67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27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27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27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2,05</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17.2. Механизированная уборка придомовой территории в холодный период года</w:t>
            </w:r>
          </w:p>
        </w:tc>
        <w:tc>
          <w:tcPr>
            <w:tcW w:w="1984"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 Работы по обеспечению вывоза, в том числе откачке, жидких бытовых отходов (</w:t>
            </w:r>
            <w:hyperlink r:id="rId27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27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27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774"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0,83</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1,00</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96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2" w:name="P1774"/>
      <w:bookmarkEnd w:id="22"/>
      <w:r w:rsidRPr="0026007B">
        <w:rPr>
          <w:rFonts w:ascii="Times New Roman" w:hAnsi="Times New Roman" w:cs="Times New Roman"/>
          <w:sz w:val="24"/>
          <w:szCs w:val="24"/>
        </w:rPr>
        <w:t xml:space="preserve">&lt;1&gt; - согласно пунктам минимального </w:t>
      </w:r>
      <w:hyperlink r:id="rId27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3" w:name="P1775"/>
      <w:bookmarkEnd w:id="23"/>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278"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t>Приложение 11</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КАМНЯ, КИРПИЧА,</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ПАНЕЛЕЙ И БЛОКОВ (17 ЭТАЖЕЙ И ВЫШЕ)</w:t>
      </w:r>
    </w:p>
    <w:p w:rsidR="00280114" w:rsidRPr="0026007B" w:rsidRDefault="00280114">
      <w:pPr>
        <w:pStyle w:val="ConsPlus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4"/>
        <w:gridCol w:w="1020"/>
        <w:gridCol w:w="1020"/>
      </w:tblGrid>
      <w:tr w:rsidR="00280114" w:rsidRPr="0026007B" w:rsidTr="00804933">
        <w:tc>
          <w:tcPr>
            <w:tcW w:w="8284"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204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804933">
        <w:tc>
          <w:tcPr>
            <w:tcW w:w="8284" w:type="dxa"/>
            <w:vMerge/>
          </w:tcPr>
          <w:p w:rsidR="00280114" w:rsidRPr="0026007B" w:rsidRDefault="00280114">
            <w:pPr>
              <w:pStyle w:val="ConsPlusNormal0"/>
              <w:rPr>
                <w:rFonts w:ascii="Times New Roman" w:hAnsi="Times New Roman" w:cs="Times New Roman"/>
                <w:sz w:val="24"/>
                <w:szCs w:val="24"/>
              </w:rPr>
            </w:pPr>
          </w:p>
        </w:tc>
        <w:tc>
          <w:tcPr>
            <w:tcW w:w="204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17 этажей и выше</w:t>
            </w:r>
          </w:p>
        </w:tc>
      </w:tr>
      <w:tr w:rsidR="00280114" w:rsidRPr="0026007B" w:rsidTr="00804933">
        <w:tc>
          <w:tcPr>
            <w:tcW w:w="8284" w:type="dxa"/>
            <w:vMerge/>
          </w:tcPr>
          <w:p w:rsidR="00280114" w:rsidRPr="0026007B" w:rsidRDefault="00280114">
            <w:pPr>
              <w:pStyle w:val="ConsPlusNormal0"/>
              <w:rPr>
                <w:rFonts w:ascii="Times New Roman" w:hAnsi="Times New Roman" w:cs="Times New Roman"/>
                <w:sz w:val="24"/>
                <w:szCs w:val="24"/>
              </w:rPr>
            </w:pPr>
          </w:p>
        </w:tc>
        <w:tc>
          <w:tcPr>
            <w:tcW w:w="102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102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1888"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27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28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3,14</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3,77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0,03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0,04</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28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1,19</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1,43</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28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0,14</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индивидуальных тепловых пунктов (</w:t>
            </w:r>
            <w:hyperlink r:id="rId28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систем отопления, водоснабжения и водоотведения (</w:t>
            </w:r>
            <w:hyperlink r:id="rId28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8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5.1. При наличии внутридомовых систем отопления, холодного и горячего водоснабжения,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3,45</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4,14</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 При наличии внутридомовых систем отопления, холодного водоснабжения и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4,22</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5,06</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5.3. При наличии внутридомовых систем холодного водоснабжения и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2,92</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3,50</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наружных сетей тепловодоснабжения (</w:t>
            </w:r>
            <w:hyperlink r:id="rId28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28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28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горячей воды (</w:t>
            </w:r>
            <w:hyperlink r:id="rId28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тепловой энергии (</w:t>
            </w:r>
            <w:hyperlink r:id="rId29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10. Работы, выполняемые в целях надлежащего содержания автоматизированных узлов управления (</w:t>
            </w:r>
            <w:hyperlink r:id="rId29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электрооборудования (включая телекоммуникационное оборудование) (</w:t>
            </w:r>
            <w:hyperlink r:id="rId29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0,62</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0,74</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наружных сетей электроснабжения (</w:t>
            </w:r>
            <w:hyperlink r:id="rId29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коллективных (общедомовых) приборов учета электрической энергии (</w:t>
            </w:r>
            <w:hyperlink r:id="rId29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выполняемые в целях надлежащего содержания систем внутридомового газового оборудования (</w:t>
            </w:r>
            <w:hyperlink r:id="rId29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 Работы, выполняемые в целях надлежащего содержания и ремонта лифта (лифтов) (</w:t>
            </w:r>
            <w:hyperlink r:id="rId29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содержанию помещений, входящих в состав общего имущества (</w:t>
            </w:r>
            <w:hyperlink r:id="rId29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5,63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6,76</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29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29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30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17.1. Работы, выполняемые ручным способом в холодный и теплый периоды года</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1,31</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17.2. Механизированная уборка придомовой территории в холодный период года</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17.3. Содержание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 иные виды оборудования и оформления, используемые как составные части благоустройства многоквартирного дома)</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0,39</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0,47</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 Работы по обеспечению вывоза, в том числе откачке, жидких бытовых отходов (</w:t>
            </w:r>
            <w:hyperlink r:id="rId30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18.1. Содержание сооружений и оборудования, используемых для накопления жидких бытовых отходов в домах, не подключенных к централизованной </w:t>
            </w:r>
            <w:r w:rsidRPr="0026007B">
              <w:rPr>
                <w:rFonts w:ascii="Times New Roman" w:hAnsi="Times New Roman" w:cs="Times New Roman"/>
                <w:sz w:val="24"/>
                <w:szCs w:val="24"/>
              </w:rPr>
              <w:lastRenderedPageBreak/>
              <w:t>системе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18.2. Вывоз бытовых сточных вод из септиков, находящихся на придомовой территории</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 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w:t>
            </w:r>
            <w:hyperlink r:id="rId30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0,17</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30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887"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0,83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1,00</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804933">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4" w:name="P1887"/>
      <w:bookmarkEnd w:id="24"/>
      <w:r w:rsidRPr="0026007B">
        <w:rPr>
          <w:rFonts w:ascii="Times New Roman" w:hAnsi="Times New Roman" w:cs="Times New Roman"/>
          <w:sz w:val="24"/>
          <w:szCs w:val="24"/>
        </w:rPr>
        <w:t xml:space="preserve">&lt;1&gt; - согласно пунктам минимального </w:t>
      </w:r>
      <w:hyperlink r:id="rId30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5" w:name="P1888"/>
      <w:bookmarkEnd w:id="25"/>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305"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r w:rsidRPr="0026007B">
        <w:rPr>
          <w:rFonts w:ascii="Times New Roman" w:hAnsi="Times New Roman" w:cs="Times New Roman"/>
          <w:sz w:val="24"/>
          <w:szCs w:val="24"/>
        </w:rPr>
        <w:t>Приложение 12</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РАЗМЕРЫ</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ПЛАТЫ ЗА СОДЕРЖАНИЕ ЖИЛОГО ПОМЕЩЕНИЯ, ВКЛЮЧАЮЩЕЙ В СЕБЯ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ПЛАТУ ЗА УСЛУГИ И РАБОТЫ ПО УПРАВЛЕНИЮ МНОГОКВАРТИРНЫМИ</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ДОМАМИ, ПО НАДЛЕЖАЩЕМУ СОДЕРЖАНИЮ И ТЕКУЩЕМУ РЕМОНТУ ОБЩЕГО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ИМУЩЕСТВА МНОГОКВАРТИРНЫХ ДОМОВ МУНИЦИПАЛЬНОГО ЖИЛИЩНОГО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ФОНДА В ЦЕЛЯХ ИСПОЛЬЗОВАНИЯ ПРИ ПРОВЕДЕНИИ ОТКРЫТОГО</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КОНКУРСА ПО ОТБОРУ УПРАВЛЯЮЩЕЙ ОРГАНИЗАЦИИ ДЛЯ УПРАВЛЕНИЯ</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МНОГОКВАРТИРНЫМИ ДОМАМИ СО СТЕНАМИ ИЗ ДЕРЕВА, СМЕШАННЫХ</w:t>
      </w:r>
    </w:p>
    <w:p w:rsidR="00280114" w:rsidRPr="0026007B" w:rsidRDefault="004B5692">
      <w:pPr>
        <w:pStyle w:val="ConsPlusTitle0"/>
        <w:jc w:val="center"/>
        <w:rPr>
          <w:rFonts w:ascii="Times New Roman" w:hAnsi="Times New Roman" w:cs="Times New Roman"/>
          <w:sz w:val="24"/>
          <w:szCs w:val="24"/>
        </w:rPr>
      </w:pPr>
      <w:r w:rsidRPr="0026007B">
        <w:rPr>
          <w:rFonts w:ascii="Times New Roman" w:hAnsi="Times New Roman" w:cs="Times New Roman"/>
          <w:sz w:val="24"/>
          <w:szCs w:val="24"/>
        </w:rPr>
        <w:t>И ДРУГИХ МАТЕРИАЛОВ</w:t>
      </w:r>
    </w:p>
    <w:p w:rsidR="00280114" w:rsidRPr="0026007B" w:rsidRDefault="00280114">
      <w:pPr>
        <w:pStyle w:val="ConsPlusNormal0"/>
        <w:rPr>
          <w:rFonts w:ascii="Times New Roman" w:hAnsi="Times New Roman" w:cs="Times New Roman"/>
          <w:sz w:val="24"/>
          <w:szCs w:val="24"/>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4"/>
        <w:gridCol w:w="1020"/>
        <w:gridCol w:w="1020"/>
        <w:gridCol w:w="8"/>
      </w:tblGrid>
      <w:tr w:rsidR="00280114" w:rsidRPr="0026007B" w:rsidTr="00804933">
        <w:trPr>
          <w:gridAfter w:val="1"/>
          <w:wAfter w:w="8" w:type="dxa"/>
        </w:trPr>
        <w:tc>
          <w:tcPr>
            <w:tcW w:w="8284"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lastRenderedPageBreak/>
              <w:t>Наименование (вид) работ, услуг</w:t>
            </w:r>
          </w:p>
        </w:tc>
        <w:tc>
          <w:tcPr>
            <w:tcW w:w="2040"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Размеры платы, руб./кв. м общей площади помещения в месяц</w:t>
            </w:r>
          </w:p>
        </w:tc>
      </w:tr>
      <w:tr w:rsidR="00280114" w:rsidRPr="0026007B" w:rsidTr="00804933">
        <w:trPr>
          <w:gridAfter w:val="1"/>
          <w:wAfter w:w="8" w:type="dxa"/>
        </w:trPr>
        <w:tc>
          <w:tcPr>
            <w:tcW w:w="8284" w:type="dxa"/>
            <w:vMerge/>
          </w:tcPr>
          <w:p w:rsidR="00280114" w:rsidRPr="0026007B" w:rsidRDefault="00280114">
            <w:pPr>
              <w:pStyle w:val="ConsPlusNormal0"/>
              <w:rPr>
                <w:rFonts w:ascii="Times New Roman" w:hAnsi="Times New Roman" w:cs="Times New Roman"/>
                <w:sz w:val="24"/>
                <w:szCs w:val="24"/>
              </w:rPr>
            </w:pPr>
          </w:p>
        </w:tc>
        <w:tc>
          <w:tcPr>
            <w:tcW w:w="102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1020"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2000" w:tooltip="&lt;2&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&lt;2&gt;</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hyperlink r:id="rId30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w:t>
              </w:r>
            </w:hyperlink>
            <w:r w:rsidRPr="0026007B">
              <w:rPr>
                <w:rFonts w:ascii="Times New Roman" w:hAnsi="Times New Roman" w:cs="Times New Roman"/>
                <w:sz w:val="24"/>
                <w:szCs w:val="24"/>
              </w:rPr>
              <w:t xml:space="preserve"> - </w:t>
            </w:r>
            <w:hyperlink r:id="rId30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13</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8,98</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10,78</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в том числе подвалов</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0,63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0,76</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мусоропроводов (</w:t>
            </w:r>
            <w:hyperlink r:id="rId30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14</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систем вентиляции и дымоудаления (</w:t>
            </w:r>
            <w:hyperlink r:id="rId30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15</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печей, каминов и очагов (</w:t>
            </w:r>
            <w:hyperlink r:id="rId31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16</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0,24</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индивидуальных тепловых пунктов (</w:t>
            </w:r>
            <w:hyperlink r:id="rId31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17</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 Работы, выполняемые в целях надлежащего содержания систем отопления, водоснабжения и водоотведения (</w:t>
            </w:r>
            <w:hyperlink r:id="rId31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18</w:t>
              </w:r>
            </w:hyperlink>
            <w:r w:rsidRPr="0026007B">
              <w:rPr>
                <w:rFonts w:ascii="Times New Roman" w:hAnsi="Times New Roman" w:cs="Times New Roman"/>
                <w:sz w:val="24"/>
                <w:szCs w:val="24"/>
              </w:rPr>
              <w:t xml:space="preserve"> - </w:t>
            </w:r>
            <w:hyperlink r:id="rId31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19</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6.1. При наличии внутридомовых систем отопления, холодного и горячего водоснабжения,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4,40</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5,28</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6.2. При наличии внутридомовых систем отопления, холодного водоснабжения и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4,87</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5,84</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6.3. При наличии систем отопления, водоснабжения и водоотведения (при наличии местных локальных очистных сооружений - септиков)</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4,08</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4,90</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6.4. При наличии внутридомовых систем холодного водоснабжения и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4,36</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коллективных (общедомовых) приборов учета холодной воды (</w:t>
            </w:r>
            <w:hyperlink r:id="rId31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8. Работы, выполняемые в целях надлежащего содержания коллективных </w:t>
            </w:r>
            <w:r w:rsidRPr="0026007B">
              <w:rPr>
                <w:rFonts w:ascii="Times New Roman" w:hAnsi="Times New Roman" w:cs="Times New Roman"/>
                <w:sz w:val="24"/>
                <w:szCs w:val="24"/>
              </w:rPr>
              <w:lastRenderedPageBreak/>
              <w:t>(общедомовых) приборов учета горячей воды (</w:t>
            </w:r>
            <w:hyperlink r:id="rId31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 xml:space="preserve">определяется в </w:t>
            </w:r>
            <w:r w:rsidRPr="0026007B">
              <w:rPr>
                <w:rFonts w:ascii="Times New Roman" w:hAnsi="Times New Roman" w:cs="Times New Roman"/>
                <w:sz w:val="24"/>
                <w:szCs w:val="24"/>
              </w:rPr>
              <w:lastRenderedPageBreak/>
              <w:t xml:space="preserve">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9. Работы, выполняемые в целях надлежащего содержания коллективных (общедомовых) приборов учета тепловой энергии (</w:t>
            </w:r>
            <w:hyperlink r:id="rId31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18</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электрооборудования (включая телекоммуникационное оборудование) (</w:t>
            </w:r>
            <w:hyperlink r:id="rId31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2,43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2,92</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коллективных (общедомовых) приборов учета электрической энергии (</w:t>
            </w:r>
            <w:hyperlink r:id="rId31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20</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Работы, выполняемые в целях надлежащего содержания систем внутридомового газового оборудования (</w:t>
            </w:r>
            <w:hyperlink r:id="rId31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21</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2,04</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 Работы, выполняемые в целях надлежащего содержания и ремонта лифта (</w:t>
            </w:r>
            <w:hyperlink r:id="rId32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22</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 Работы по содержанию помещений, входящих в состав общего имущества (</w:t>
            </w:r>
            <w:hyperlink r:id="rId32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23</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5,56</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6,67</w:t>
            </w:r>
          </w:p>
        </w:tc>
      </w:tr>
      <w:tr w:rsidR="00280114" w:rsidRPr="0026007B" w:rsidTr="00804933">
        <w:tblPrEx>
          <w:tblBorders>
            <w:insideH w:val="nil"/>
          </w:tblBorders>
        </w:tblPrEx>
        <w:tc>
          <w:tcPr>
            <w:tcW w:w="10332"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9922"/>
              <w:gridCol w:w="113"/>
            </w:tblGrid>
            <w:tr w:rsidR="00280114" w:rsidRPr="00260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114" w:rsidRPr="0026007B" w:rsidRDefault="0028011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80114" w:rsidRPr="0026007B" w:rsidRDefault="00280114">
                  <w:pPr>
                    <w:pStyle w:val="ConsPlusNormal0"/>
                    <w:rPr>
                      <w:rFonts w:ascii="Times New Roman" w:hAnsi="Times New Roman" w:cs="Times New Roman"/>
                      <w:sz w:val="24"/>
                      <w:szCs w:val="24"/>
                    </w:rPr>
                  </w:pPr>
                </w:p>
              </w:tc>
              <w:tc>
                <w:tcPr>
                  <w:tcW w:w="9921" w:type="dxa"/>
                  <w:tcBorders>
                    <w:top w:val="nil"/>
                    <w:left w:val="nil"/>
                    <w:bottom w:val="nil"/>
                    <w:right w:val="nil"/>
                  </w:tcBorders>
                  <w:shd w:val="clear" w:color="auto" w:fill="F4F3F8"/>
                  <w:tcMar>
                    <w:top w:w="113" w:type="dxa"/>
                    <w:left w:w="0" w:type="dxa"/>
                    <w:bottom w:w="113" w:type="dxa"/>
                    <w:right w:w="0" w:type="dxa"/>
                  </w:tcMar>
                </w:tcPr>
                <w:p w:rsidR="00280114" w:rsidRPr="0026007B" w:rsidRDefault="004B5692">
                  <w:pPr>
                    <w:pStyle w:val="ConsPlusNormal0"/>
                    <w:jc w:val="both"/>
                    <w:rPr>
                      <w:rFonts w:ascii="Times New Roman" w:hAnsi="Times New Roman" w:cs="Times New Roman"/>
                      <w:sz w:val="24"/>
                      <w:szCs w:val="24"/>
                    </w:rPr>
                  </w:pPr>
                  <w:r w:rsidRPr="0026007B">
                    <w:rPr>
                      <w:rFonts w:ascii="Times New Roman" w:hAnsi="Times New Roman" w:cs="Times New Roman"/>
                      <w:color w:val="392C69"/>
                      <w:sz w:val="24"/>
                      <w:szCs w:val="24"/>
                    </w:rPr>
                    <w:t>КонсультантПлюс: примечание.</w:t>
                  </w:r>
                </w:p>
                <w:p w:rsidR="00280114" w:rsidRPr="0026007B" w:rsidRDefault="004B5692">
                  <w:pPr>
                    <w:pStyle w:val="ConsPlusNormal0"/>
                    <w:jc w:val="both"/>
                    <w:rPr>
                      <w:rFonts w:ascii="Times New Roman" w:hAnsi="Times New Roman" w:cs="Times New Roman"/>
                      <w:sz w:val="24"/>
                      <w:szCs w:val="24"/>
                    </w:rPr>
                  </w:pPr>
                  <w:r w:rsidRPr="0026007B">
                    <w:rPr>
                      <w:rFonts w:ascii="Times New Roman" w:hAnsi="Times New Roman" w:cs="Times New Roman"/>
                      <w:color w:val="392C69"/>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0114" w:rsidRPr="0026007B" w:rsidRDefault="00280114">
                  <w:pPr>
                    <w:pStyle w:val="ConsPlusNormal0"/>
                    <w:rPr>
                      <w:rFonts w:ascii="Times New Roman" w:hAnsi="Times New Roman" w:cs="Times New Roman"/>
                      <w:sz w:val="24"/>
                      <w:szCs w:val="24"/>
                    </w:rPr>
                  </w:pPr>
                </w:p>
              </w:tc>
            </w:tr>
          </w:tbl>
          <w:p w:rsidR="00280114" w:rsidRPr="0026007B" w:rsidRDefault="00280114">
            <w:pPr>
              <w:pStyle w:val="ConsPlusNormal0"/>
              <w:rPr>
                <w:rFonts w:ascii="Times New Roman" w:hAnsi="Times New Roman" w:cs="Times New Roman"/>
                <w:sz w:val="24"/>
                <w:szCs w:val="24"/>
              </w:rPr>
            </w:pPr>
          </w:p>
        </w:tc>
      </w:tr>
      <w:tr w:rsidR="00280114" w:rsidRPr="0026007B" w:rsidTr="00804933">
        <w:tblPrEx>
          <w:tblBorders>
            <w:insideH w:val="nil"/>
          </w:tblBorders>
        </w:tblPrEx>
        <w:trPr>
          <w:gridAfter w:val="1"/>
          <w:wAfter w:w="8" w:type="dxa"/>
        </w:trPr>
        <w:tc>
          <w:tcPr>
            <w:tcW w:w="8284" w:type="dxa"/>
            <w:tcBorders>
              <w:top w:val="nil"/>
            </w:tcBorders>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 Работы по содержанию придомовой территории в холодный и теплый периоды года (</w:t>
            </w:r>
            <w:hyperlink r:id="rId32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пункты 24</w:t>
              </w:r>
            </w:hyperlink>
            <w:r w:rsidRPr="0026007B">
              <w:rPr>
                <w:rFonts w:ascii="Times New Roman" w:hAnsi="Times New Roman" w:cs="Times New Roman"/>
                <w:sz w:val="24"/>
                <w:szCs w:val="24"/>
              </w:rPr>
              <w:t xml:space="preserve">, </w:t>
            </w:r>
            <w:hyperlink r:id="rId32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25</w:t>
              </w:r>
            </w:hyperlink>
            <w:r w:rsidRPr="0026007B">
              <w:rPr>
                <w:rFonts w:ascii="Times New Roman" w:hAnsi="Times New Roman" w:cs="Times New Roman"/>
                <w:sz w:val="24"/>
                <w:szCs w:val="24"/>
              </w:rPr>
              <w:t xml:space="preserve">, </w:t>
            </w:r>
            <w:hyperlink r:id="rId32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26.1</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Borders>
              <w:top w:val="nil"/>
            </w:tcBorders>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Borders>
              <w:top w:val="nil"/>
            </w:tcBorders>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15.1. Работы, выполняемые ручным способом в холодный и теплый периоды года</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8,61</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10,33</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15.2. Механизированная уборка придомовой территории в холодный период года</w:t>
            </w:r>
          </w:p>
        </w:tc>
        <w:tc>
          <w:tcPr>
            <w:tcW w:w="2040" w:type="dxa"/>
            <w:gridSpan w:val="2"/>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определяется в соответствии с </w:t>
            </w:r>
            <w:hyperlink w:anchor="P2006" w:tooltip="Приложение 13">
              <w:r w:rsidRPr="0026007B">
                <w:rPr>
                  <w:rFonts w:ascii="Times New Roman" w:hAnsi="Times New Roman" w:cs="Times New Roman"/>
                  <w:color w:val="0000FF"/>
                  <w:sz w:val="24"/>
                  <w:szCs w:val="24"/>
                </w:rPr>
                <w:t>приложением 13</w:t>
              </w:r>
            </w:hyperlink>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 Работы по обеспечению вывоза, в том числе откачке, жидких бытовых отходов (</w:t>
            </w:r>
            <w:hyperlink r:id="rId32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16.1. Содержание сооружений и оборудования, используемых для накопления жидких бытовых отходов в домах, не подключенных к централизованной системе водоотведения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5,46</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6,55</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16.2. Вывоз бытовых сточных вод из септиков, находящихся на придомовой территории</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84,86</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101,83</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 xml:space="preserve">19. Организация накопления отходов I - IV классов опасности (отработанных ртутьсодержащих ламп и другие) и их передача в организации, имеющие </w:t>
            </w:r>
            <w:r w:rsidRPr="0026007B">
              <w:rPr>
                <w:rFonts w:ascii="Times New Roman" w:hAnsi="Times New Roman" w:cs="Times New Roman"/>
                <w:sz w:val="24"/>
                <w:szCs w:val="24"/>
              </w:rPr>
              <w:lastRenderedPageBreak/>
              <w:t>лицензии на осуществление деятельности по сбору, транспортированию, обработке, утилизации, обезвреживанию, размещению таких отходов (</w:t>
            </w:r>
            <w:hyperlink r:id="rId32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26.2</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0,17</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0,20</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 Работы, выполняемые в целях надлежащего содержания систем автоматической пожарной сигнализации и электрических систем дымоудаления (</w:t>
            </w:r>
            <w:hyperlink r:id="rId32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пункт 27</w:t>
              </w:r>
            </w:hyperlink>
            <w:r w:rsidRPr="0026007B">
              <w:rPr>
                <w:rFonts w:ascii="Times New Roman" w:hAnsi="Times New Roman" w:cs="Times New Roman"/>
                <w:sz w:val="24"/>
                <w:szCs w:val="24"/>
              </w:rPr>
              <w:t xml:space="preserve"> </w:t>
            </w:r>
            <w:hyperlink w:anchor="P1999" w:tooltip="&lt;1&gt; - согласно пункта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w:r w:rsidRPr="0026007B">
                <w:rPr>
                  <w:rFonts w:ascii="Times New Roman" w:hAnsi="Times New Roman" w:cs="Times New Roman"/>
                  <w:color w:val="0000FF"/>
                  <w:sz w:val="24"/>
                  <w:szCs w:val="24"/>
                </w:rPr>
                <w:t>&lt;1&gt;</w:t>
              </w:r>
            </w:hyperlink>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 Осуществление аварийно-диспетчерского обслуживания</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1,13</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1,36</w:t>
            </w:r>
          </w:p>
        </w:tc>
      </w:tr>
      <w:tr w:rsidR="00280114" w:rsidRPr="0026007B" w:rsidTr="00804933">
        <w:trPr>
          <w:gridAfter w:val="1"/>
          <w:wAfter w:w="8" w:type="dxa"/>
        </w:trPr>
        <w:tc>
          <w:tcPr>
            <w:tcW w:w="828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22. Осуществление деятельности по управлению многоквартирным, жилым домом</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3,00</w:t>
            </w:r>
          </w:p>
        </w:tc>
        <w:tc>
          <w:tcPr>
            <w:tcW w:w="102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3,60</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Примечания:</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6" w:name="P1999"/>
      <w:bookmarkEnd w:id="26"/>
      <w:r w:rsidRPr="0026007B">
        <w:rPr>
          <w:rFonts w:ascii="Times New Roman" w:hAnsi="Times New Roman" w:cs="Times New Roman"/>
          <w:sz w:val="24"/>
          <w:szCs w:val="24"/>
        </w:rPr>
        <w:t xml:space="preserve">&lt;1&gt; - согласно пунктам минимального </w:t>
      </w:r>
      <w:hyperlink r:id="rId32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r w:rsidRPr="0026007B">
          <w:rPr>
            <w:rFonts w:ascii="Times New Roman" w:hAnsi="Times New Roman" w:cs="Times New Roman"/>
            <w:color w:val="0000FF"/>
            <w:sz w:val="24"/>
            <w:szCs w:val="24"/>
          </w:rPr>
          <w:t>перечня</w:t>
        </w:r>
      </w:hyperlink>
      <w:r w:rsidRPr="0026007B">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280114" w:rsidRPr="0026007B" w:rsidRDefault="004B5692">
      <w:pPr>
        <w:pStyle w:val="ConsPlusNormal0"/>
        <w:spacing w:before="200"/>
        <w:ind w:firstLine="540"/>
        <w:jc w:val="both"/>
        <w:rPr>
          <w:rFonts w:ascii="Times New Roman" w:hAnsi="Times New Roman" w:cs="Times New Roman"/>
          <w:sz w:val="24"/>
          <w:szCs w:val="24"/>
        </w:rPr>
      </w:pPr>
      <w:bookmarkStart w:id="27" w:name="P2000"/>
      <w:bookmarkEnd w:id="27"/>
      <w:r w:rsidRPr="0026007B">
        <w:rPr>
          <w:rFonts w:ascii="Times New Roman" w:hAnsi="Times New Roman" w:cs="Times New Roman"/>
          <w:sz w:val="24"/>
          <w:szCs w:val="24"/>
        </w:rPr>
        <w:t xml:space="preserve">&lt;2&gt; - применение налога на добавленную стоимость (НДС) регламентировано </w:t>
      </w:r>
      <w:hyperlink r:id="rId329"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rPr>
          <w:rFonts w:ascii="Times New Roman" w:hAnsi="Times New Roman" w:cs="Times New Roman"/>
          <w:sz w:val="24"/>
          <w:szCs w:val="24"/>
        </w:rPr>
      </w:pP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jc w:val="right"/>
        <w:outlineLvl w:val="0"/>
        <w:rPr>
          <w:rFonts w:ascii="Times New Roman" w:hAnsi="Times New Roman" w:cs="Times New Roman"/>
          <w:sz w:val="24"/>
          <w:szCs w:val="24"/>
        </w:rPr>
      </w:pPr>
      <w:bookmarkStart w:id="28" w:name="P2006"/>
      <w:bookmarkEnd w:id="28"/>
      <w:r w:rsidRPr="0026007B">
        <w:rPr>
          <w:rFonts w:ascii="Times New Roman" w:hAnsi="Times New Roman" w:cs="Times New Roman"/>
          <w:sz w:val="24"/>
          <w:szCs w:val="24"/>
        </w:rPr>
        <w:t>Приложение 13</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к постановлению</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Администрации города</w:t>
      </w: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 xml:space="preserve">от 18.07.2023 </w:t>
      </w:r>
      <w:r w:rsidR="00A55A5B">
        <w:rPr>
          <w:rFonts w:ascii="Times New Roman" w:hAnsi="Times New Roman" w:cs="Times New Roman"/>
          <w:sz w:val="24"/>
          <w:szCs w:val="24"/>
        </w:rPr>
        <w:t>№</w:t>
      </w:r>
      <w:r w:rsidRPr="0026007B">
        <w:rPr>
          <w:rFonts w:ascii="Times New Roman" w:hAnsi="Times New Roman" w:cs="Times New Roman"/>
          <w:sz w:val="24"/>
          <w:szCs w:val="24"/>
        </w:rPr>
        <w:t xml:space="preserve"> 3586</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Размер платы за содержание и текущий ремонт i-го объекта общего имущества в многоквартирном доме определяется по формуле 1:</w:t>
      </w:r>
    </w:p>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noProof/>
          <w:position w:val="-25"/>
          <w:sz w:val="24"/>
          <w:szCs w:val="24"/>
        </w:rPr>
        <w:drawing>
          <wp:inline distT="0" distB="0" distL="0" distR="0">
            <wp:extent cx="1095375"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26007B">
        <w:rPr>
          <w:rFonts w:ascii="Times New Roman" w:hAnsi="Times New Roman" w:cs="Times New Roman"/>
          <w:sz w:val="24"/>
          <w:szCs w:val="24"/>
        </w:rPr>
        <w:t xml:space="preserve"> (1)</w:t>
      </w:r>
    </w:p>
    <w:p w:rsidR="00280114" w:rsidRPr="0026007B" w:rsidRDefault="00280114">
      <w:pPr>
        <w:pStyle w:val="ConsPlusNormal0"/>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Р</w:t>
      </w:r>
      <w:r w:rsidRPr="0026007B">
        <w:rPr>
          <w:rFonts w:ascii="Times New Roman" w:hAnsi="Times New Roman" w:cs="Times New Roman"/>
          <w:sz w:val="24"/>
          <w:szCs w:val="24"/>
          <w:vertAlign w:val="subscript"/>
        </w:rPr>
        <w:t>i</w:t>
      </w:r>
      <w:r w:rsidRPr="0026007B">
        <w:rPr>
          <w:rFonts w:ascii="Times New Roman" w:hAnsi="Times New Roman" w:cs="Times New Roman"/>
          <w:sz w:val="24"/>
          <w:szCs w:val="24"/>
        </w:rPr>
        <w:t xml:space="preserve"> - размер платы за содержание и текущий ремонт i-го объекта общего имущества в многоквартирном доме, руб./кв. м в месяц;</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С</w:t>
      </w:r>
      <w:r w:rsidRPr="0026007B">
        <w:rPr>
          <w:rFonts w:ascii="Times New Roman" w:hAnsi="Times New Roman" w:cs="Times New Roman"/>
          <w:sz w:val="24"/>
          <w:szCs w:val="24"/>
          <w:vertAlign w:val="subscript"/>
        </w:rPr>
        <w:t>i</w:t>
      </w:r>
      <w:r w:rsidRPr="0026007B">
        <w:rPr>
          <w:rFonts w:ascii="Times New Roman" w:hAnsi="Times New Roman" w:cs="Times New Roman"/>
          <w:sz w:val="24"/>
          <w:szCs w:val="24"/>
        </w:rPr>
        <w:t xml:space="preserve"> - стоимость работ и услуг по содержанию и текущему ремонту объекта общего имущества в многоквартирном доме, определяемая исходя из стоимости (расценки) работ и услуг согласно </w:t>
      </w:r>
      <w:hyperlink w:anchor="P2031" w:tooltip="Стоимость (расценки) на выполнение работ и услуг">
        <w:r w:rsidRPr="0026007B">
          <w:rPr>
            <w:rFonts w:ascii="Times New Roman" w:hAnsi="Times New Roman" w:cs="Times New Roman"/>
            <w:color w:val="0000FF"/>
            <w:sz w:val="24"/>
            <w:szCs w:val="24"/>
          </w:rPr>
          <w:t>таблице 1</w:t>
        </w:r>
      </w:hyperlink>
      <w:r w:rsidRPr="0026007B">
        <w:rPr>
          <w:rFonts w:ascii="Times New Roman" w:hAnsi="Times New Roman" w:cs="Times New Roman"/>
          <w:sz w:val="24"/>
          <w:szCs w:val="24"/>
        </w:rPr>
        <w:t>, руб./ед. изм.;</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Q</w:t>
      </w:r>
      <w:r w:rsidRPr="0026007B">
        <w:rPr>
          <w:rFonts w:ascii="Times New Roman" w:hAnsi="Times New Roman" w:cs="Times New Roman"/>
          <w:sz w:val="24"/>
          <w:szCs w:val="24"/>
          <w:vertAlign w:val="subscript"/>
        </w:rPr>
        <w:t>i</w:t>
      </w:r>
      <w:r w:rsidRPr="0026007B">
        <w:rPr>
          <w:rFonts w:ascii="Times New Roman" w:hAnsi="Times New Roman" w:cs="Times New Roman"/>
          <w:sz w:val="24"/>
          <w:szCs w:val="24"/>
        </w:rPr>
        <w:t xml:space="preserve"> - количество i-х объектов общего имущества в многоквартирном доме исходя из сведений, содержащихся в технической документации на многоквартирный дом;</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S</w:t>
      </w:r>
      <w:r w:rsidRPr="0026007B">
        <w:rPr>
          <w:rFonts w:ascii="Times New Roman" w:hAnsi="Times New Roman" w:cs="Times New Roman"/>
          <w:sz w:val="24"/>
          <w:szCs w:val="24"/>
          <w:vertAlign w:val="subscript"/>
        </w:rPr>
        <w:t>пом</w:t>
      </w:r>
      <w:r w:rsidRPr="0026007B">
        <w:rPr>
          <w:rFonts w:ascii="Times New Roman" w:hAnsi="Times New Roman" w:cs="Times New Roman"/>
          <w:sz w:val="24"/>
          <w:szCs w:val="24"/>
        </w:rPr>
        <w:t xml:space="preserve"> - общая площадь жилых и нежилых помещений в многоквартирном доме, кв. м.</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lastRenderedPageBreak/>
        <w:t>Размер платы за механизированную уборку придомовой территории в холодный период года определяется по формуле 2:</w:t>
      </w:r>
    </w:p>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noProof/>
          <w:position w:val="-26"/>
          <w:sz w:val="24"/>
          <w:szCs w:val="24"/>
        </w:rPr>
        <w:drawing>
          <wp:inline distT="0" distB="0" distL="0" distR="0">
            <wp:extent cx="1304925" cy="4667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r w:rsidRPr="0026007B">
        <w:rPr>
          <w:rFonts w:ascii="Times New Roman" w:hAnsi="Times New Roman" w:cs="Times New Roman"/>
          <w:sz w:val="24"/>
          <w:szCs w:val="24"/>
        </w:rPr>
        <w:t xml:space="preserve"> (2)</w:t>
      </w:r>
    </w:p>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Р</w:t>
      </w:r>
      <w:r w:rsidRPr="0026007B">
        <w:rPr>
          <w:rFonts w:ascii="Times New Roman" w:hAnsi="Times New Roman" w:cs="Times New Roman"/>
          <w:sz w:val="24"/>
          <w:szCs w:val="24"/>
          <w:vertAlign w:val="subscript"/>
        </w:rPr>
        <w:t>м.у.</w:t>
      </w:r>
      <w:r w:rsidRPr="0026007B">
        <w:rPr>
          <w:rFonts w:ascii="Times New Roman" w:hAnsi="Times New Roman" w:cs="Times New Roman"/>
          <w:sz w:val="24"/>
          <w:szCs w:val="24"/>
        </w:rPr>
        <w:t xml:space="preserve"> - размер платы за механизированную уборку придомовой территории в холодный период года, руб./кв. м в месяц;</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С</w:t>
      </w:r>
      <w:r w:rsidRPr="0026007B">
        <w:rPr>
          <w:rFonts w:ascii="Times New Roman" w:hAnsi="Times New Roman" w:cs="Times New Roman"/>
          <w:sz w:val="24"/>
          <w:szCs w:val="24"/>
          <w:vertAlign w:val="subscript"/>
        </w:rPr>
        <w:t>м.у.</w:t>
      </w:r>
      <w:r w:rsidRPr="0026007B">
        <w:rPr>
          <w:rFonts w:ascii="Times New Roman" w:hAnsi="Times New Roman" w:cs="Times New Roman"/>
          <w:sz w:val="24"/>
          <w:szCs w:val="24"/>
        </w:rPr>
        <w:t xml:space="preserve"> - стоимость (расценка) услуги по механизированной уборке придомовой территории, определяемая исходя из стоимости (расценки) услуги согласно </w:t>
      </w:r>
      <w:hyperlink w:anchor="P2149" w:tooltip="Таблица 2">
        <w:r w:rsidRPr="0026007B">
          <w:rPr>
            <w:rFonts w:ascii="Times New Roman" w:hAnsi="Times New Roman" w:cs="Times New Roman"/>
            <w:color w:val="0000FF"/>
            <w:sz w:val="24"/>
            <w:szCs w:val="24"/>
          </w:rPr>
          <w:t>таблице 2</w:t>
        </w:r>
      </w:hyperlink>
      <w:r w:rsidRPr="0026007B">
        <w:rPr>
          <w:rFonts w:ascii="Times New Roman" w:hAnsi="Times New Roman" w:cs="Times New Roman"/>
          <w:sz w:val="24"/>
          <w:szCs w:val="24"/>
        </w:rPr>
        <w:t>, руб./ед. изм.;</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S</w:t>
      </w:r>
      <w:r w:rsidRPr="0026007B">
        <w:rPr>
          <w:rFonts w:ascii="Times New Roman" w:hAnsi="Times New Roman" w:cs="Times New Roman"/>
          <w:sz w:val="24"/>
          <w:szCs w:val="24"/>
          <w:vertAlign w:val="subscript"/>
        </w:rPr>
        <w:t>тер.</w:t>
      </w:r>
      <w:r w:rsidRPr="0026007B">
        <w:rPr>
          <w:rFonts w:ascii="Times New Roman" w:hAnsi="Times New Roman" w:cs="Times New Roman"/>
          <w:sz w:val="24"/>
          <w:szCs w:val="24"/>
        </w:rPr>
        <w:t xml:space="preserve"> - площадь придомовой территории с твердым усовершенствованным покрытием, убираемой механизированным способом, кв. м;</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К - кратность выполнения механизированной уборки в год согласно принятому собственниками решению на своем общем собрании;</w:t>
      </w:r>
    </w:p>
    <w:p w:rsidR="00280114" w:rsidRPr="0026007B" w:rsidRDefault="004B5692">
      <w:pPr>
        <w:pStyle w:val="ConsPlusNormal0"/>
        <w:spacing w:before="200"/>
        <w:ind w:firstLine="540"/>
        <w:jc w:val="both"/>
        <w:rPr>
          <w:rFonts w:ascii="Times New Roman" w:hAnsi="Times New Roman" w:cs="Times New Roman"/>
          <w:sz w:val="24"/>
          <w:szCs w:val="24"/>
        </w:rPr>
      </w:pPr>
      <w:r w:rsidRPr="0026007B">
        <w:rPr>
          <w:rFonts w:ascii="Times New Roman" w:hAnsi="Times New Roman" w:cs="Times New Roman"/>
          <w:sz w:val="24"/>
          <w:szCs w:val="24"/>
        </w:rPr>
        <w:t>S</w:t>
      </w:r>
      <w:r w:rsidRPr="0026007B">
        <w:rPr>
          <w:rFonts w:ascii="Times New Roman" w:hAnsi="Times New Roman" w:cs="Times New Roman"/>
          <w:sz w:val="24"/>
          <w:szCs w:val="24"/>
          <w:vertAlign w:val="subscript"/>
        </w:rPr>
        <w:t>пом.</w:t>
      </w:r>
      <w:r w:rsidRPr="0026007B">
        <w:rPr>
          <w:rFonts w:ascii="Times New Roman" w:hAnsi="Times New Roman" w:cs="Times New Roman"/>
          <w:sz w:val="24"/>
          <w:szCs w:val="24"/>
        </w:rPr>
        <w:t xml:space="preserve"> - общая площадь жилых и нежилых помещений в многоквартирном доме, кв. м.</w:t>
      </w:r>
    </w:p>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jc w:val="right"/>
        <w:rPr>
          <w:rFonts w:ascii="Times New Roman" w:hAnsi="Times New Roman" w:cs="Times New Roman"/>
          <w:sz w:val="24"/>
          <w:szCs w:val="24"/>
        </w:rPr>
      </w:pPr>
      <w:r w:rsidRPr="0026007B">
        <w:rPr>
          <w:rFonts w:ascii="Times New Roman" w:hAnsi="Times New Roman" w:cs="Times New Roman"/>
          <w:sz w:val="24"/>
          <w:szCs w:val="24"/>
        </w:rPr>
        <w:t>Таблица 1</w:t>
      </w:r>
    </w:p>
    <w:p w:rsidR="00280114" w:rsidRPr="0026007B" w:rsidRDefault="00280114">
      <w:pPr>
        <w:pStyle w:val="ConsPlusNormal0"/>
        <w:jc w:val="right"/>
        <w:rPr>
          <w:rFonts w:ascii="Times New Roman" w:hAnsi="Times New Roman" w:cs="Times New Roman"/>
          <w:sz w:val="24"/>
          <w:szCs w:val="24"/>
        </w:rPr>
      </w:pPr>
    </w:p>
    <w:p w:rsidR="00280114" w:rsidRPr="0026007B" w:rsidRDefault="004B5692">
      <w:pPr>
        <w:pStyle w:val="ConsPlusNormal0"/>
        <w:jc w:val="center"/>
        <w:rPr>
          <w:rFonts w:ascii="Times New Roman" w:hAnsi="Times New Roman" w:cs="Times New Roman"/>
          <w:sz w:val="24"/>
          <w:szCs w:val="24"/>
        </w:rPr>
      </w:pPr>
      <w:bookmarkStart w:id="29" w:name="P2031"/>
      <w:bookmarkEnd w:id="29"/>
      <w:r w:rsidRPr="0026007B">
        <w:rPr>
          <w:rFonts w:ascii="Times New Roman" w:hAnsi="Times New Roman" w:cs="Times New Roman"/>
          <w:sz w:val="24"/>
          <w:szCs w:val="24"/>
        </w:rPr>
        <w:t>Стоимость (расценки) на выполнение работ и услуг</w:t>
      </w:r>
    </w:p>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по содержанию и текущему ремонту общего имущества</w:t>
      </w:r>
    </w:p>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в многоквартирном доме</w:t>
      </w:r>
    </w:p>
    <w:p w:rsidR="00280114" w:rsidRPr="0026007B" w:rsidRDefault="00280114">
      <w:pPr>
        <w:pStyle w:val="ConsPlusNormal0"/>
        <w:jc w:val="center"/>
        <w:rPr>
          <w:rFonts w:ascii="Times New Roman" w:hAnsi="Times New Roman" w:cs="Times New Roman"/>
          <w:sz w:val="24"/>
          <w:szCs w:val="24"/>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204"/>
        <w:gridCol w:w="1417"/>
        <w:gridCol w:w="1417"/>
      </w:tblGrid>
      <w:tr w:rsidR="00280114" w:rsidRPr="0026007B" w:rsidTr="00804933">
        <w:tc>
          <w:tcPr>
            <w:tcW w:w="6299"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1204"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Единица измерения</w:t>
            </w:r>
          </w:p>
        </w:tc>
        <w:tc>
          <w:tcPr>
            <w:tcW w:w="283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Стоимость (расценки) на выполнение работ и услуг, руб. за единицу измерения в год</w:t>
            </w:r>
          </w:p>
        </w:tc>
      </w:tr>
      <w:tr w:rsidR="00280114" w:rsidRPr="0026007B" w:rsidTr="00804933">
        <w:tc>
          <w:tcPr>
            <w:tcW w:w="6299" w:type="dxa"/>
            <w:vMerge/>
          </w:tcPr>
          <w:p w:rsidR="00280114" w:rsidRPr="0026007B" w:rsidRDefault="00280114">
            <w:pPr>
              <w:pStyle w:val="ConsPlusNormal0"/>
              <w:rPr>
                <w:rFonts w:ascii="Times New Roman" w:hAnsi="Times New Roman" w:cs="Times New Roman"/>
                <w:sz w:val="24"/>
                <w:szCs w:val="24"/>
              </w:rPr>
            </w:pPr>
          </w:p>
        </w:tc>
        <w:tc>
          <w:tcPr>
            <w:tcW w:w="1204" w:type="dxa"/>
            <w:vMerge/>
          </w:tcPr>
          <w:p w:rsidR="00280114" w:rsidRPr="0026007B" w:rsidRDefault="00280114">
            <w:pPr>
              <w:pStyle w:val="ConsPlusNormal0"/>
              <w:rPr>
                <w:rFonts w:ascii="Times New Roman" w:hAnsi="Times New Roman" w:cs="Times New Roman"/>
                <w:sz w:val="24"/>
                <w:szCs w:val="24"/>
              </w:rPr>
            </w:pPr>
          </w:p>
        </w:tc>
        <w:tc>
          <w:tcPr>
            <w:tcW w:w="1417"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1417"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2163" w:tooltip="Примечание: &lt;1&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&lt;1&gt;</w:t>
              </w:r>
            </w:hyperlink>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Работы, выполняемые в целях надлежащего содержания индивидуальных тепловых пунктов</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пункт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140 731,98</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168 878,38</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Работы, выполняемые в целях надлежащего содержания автоматизированных узлов управления</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узел</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44 704,62</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53 645,54</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Работы, выполняемые в целях надлежащего содержания наружных сетей теплоснабжения</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пог. м</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12,56</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15,07</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Работы, выполняемые в целях надлежащего содержания наружных сетей холодного водоснабжения</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пог. м</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10,94</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13,13</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 Работы, выполняемые в целях надлежащего содержания наружных сетей горячего водоснабжения</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пог. м</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10,94</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13,13</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6. Работы, выполняемые в целях надлежащего содержания наружных сетей водоотведения</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пог. м</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10,94</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13,13</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7. Работы, выполняемые в целях надлежащего содержания наружных сетей электроснабжения</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пог. м</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2,12</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2,54</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8. Работы, выполняемые в целях надлежащего содержания коллективных (общедомовых) приборов учета холодной воды</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прибор</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2 980,82</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3 576,98</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9. Работы, выполняемые в целях надлежащего содержания коллективных (общедомовых) приборов учета горячей воды</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прибор</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48 218,92</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57 862,70</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10. Работы, выполняемые в целях надлежащего содержания коллективных (общедомовых) приборов учета тепловой энергии</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прибор</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45 238,10</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54 285,72</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11. Работы, выполняемые в целях надлежащего содержания коллективных (общедомовых) приборов учета электрической энергии</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прибор</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3 407,33</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4 088,80</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 Содержание и ремонт лифта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 Содержание и ремонт лифта для 6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121 698,10</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146 037,72</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12.2. Содержание и ремонт лифта для 7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125 823,78</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150 988,54</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12.3. Содержание и ремонт лифта для 8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129 949,46</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155 939,35</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12.4. Содержание и ремонт лифта для 9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134 075,14</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160 890,17</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12.5. Содержание и ремонт лифта для 10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138 200,82</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165 840,98</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12.6. Содержание и ремонт лифта для 11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142 326,50</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170 791,80</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12.7. Содержание и ремонт лифта для 12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146 452,18</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175 742,62</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12.8. Содержание и ремонт лифта для 13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150 577,86</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180 693,43</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12.9. Содержание и ремонт лифта для 14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154 703,54</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185 644,25</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12.10. Содержание и ремонт лифта для 15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158 829,22</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190 595,06</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12.11. Содержание и ремонт лифта для 16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162 954,90</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195 545,88</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12.12. Содержание и ремонт лифта для 17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167 080,58</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200 496,70</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12.13. Содержание и ремонт лифта для 19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175 331,93</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210 398,32</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12.14. Содержание и ремонт лифта для 24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195 960,33</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235 152,40</w:t>
            </w:r>
          </w:p>
        </w:tc>
      </w:tr>
      <w:tr w:rsidR="00280114" w:rsidRPr="0026007B" w:rsidTr="00804933">
        <w:tc>
          <w:tcPr>
            <w:tcW w:w="6299"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lastRenderedPageBreak/>
              <w:t>12.15. Содержание и ремонт лифта для 25 этажного дома</w:t>
            </w:r>
          </w:p>
        </w:tc>
        <w:tc>
          <w:tcPr>
            <w:tcW w:w="1204"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лифт</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200 086,01</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240 103,21</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jc w:val="right"/>
        <w:rPr>
          <w:rFonts w:ascii="Times New Roman" w:hAnsi="Times New Roman" w:cs="Times New Roman"/>
          <w:sz w:val="24"/>
          <w:szCs w:val="24"/>
        </w:rPr>
      </w:pPr>
      <w:bookmarkStart w:id="30" w:name="P2149"/>
      <w:bookmarkEnd w:id="30"/>
      <w:r w:rsidRPr="0026007B">
        <w:rPr>
          <w:rFonts w:ascii="Times New Roman" w:hAnsi="Times New Roman" w:cs="Times New Roman"/>
          <w:sz w:val="24"/>
          <w:szCs w:val="24"/>
        </w:rPr>
        <w:t>Таблица 2</w:t>
      </w:r>
    </w:p>
    <w:p w:rsidR="00280114" w:rsidRPr="0026007B" w:rsidRDefault="00280114">
      <w:pPr>
        <w:pStyle w:val="ConsPlusNormal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2693"/>
        <w:gridCol w:w="1417"/>
        <w:gridCol w:w="1417"/>
      </w:tblGrid>
      <w:tr w:rsidR="00280114" w:rsidRPr="0026007B" w:rsidTr="00804933">
        <w:tc>
          <w:tcPr>
            <w:tcW w:w="4740"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Наименование (вид) работ, услуг</w:t>
            </w:r>
          </w:p>
        </w:tc>
        <w:tc>
          <w:tcPr>
            <w:tcW w:w="2693" w:type="dxa"/>
            <w:vMerge w:val="restart"/>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Единица измерения</w:t>
            </w:r>
          </w:p>
        </w:tc>
        <w:tc>
          <w:tcPr>
            <w:tcW w:w="2834" w:type="dxa"/>
            <w:gridSpan w:val="2"/>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Стоимости (расценки) на выполнение работ и услуг, руб. за единицу измерения в год</w:t>
            </w:r>
          </w:p>
        </w:tc>
      </w:tr>
      <w:tr w:rsidR="00280114" w:rsidRPr="0026007B" w:rsidTr="00804933">
        <w:tc>
          <w:tcPr>
            <w:tcW w:w="4740" w:type="dxa"/>
            <w:vMerge/>
          </w:tcPr>
          <w:p w:rsidR="00280114" w:rsidRPr="0026007B" w:rsidRDefault="00280114">
            <w:pPr>
              <w:pStyle w:val="ConsPlusNormal0"/>
              <w:rPr>
                <w:rFonts w:ascii="Times New Roman" w:hAnsi="Times New Roman" w:cs="Times New Roman"/>
                <w:sz w:val="24"/>
                <w:szCs w:val="24"/>
              </w:rPr>
            </w:pPr>
          </w:p>
        </w:tc>
        <w:tc>
          <w:tcPr>
            <w:tcW w:w="2693" w:type="dxa"/>
            <w:vMerge/>
          </w:tcPr>
          <w:p w:rsidR="00280114" w:rsidRPr="0026007B" w:rsidRDefault="00280114">
            <w:pPr>
              <w:pStyle w:val="ConsPlusNormal0"/>
              <w:rPr>
                <w:rFonts w:ascii="Times New Roman" w:hAnsi="Times New Roman" w:cs="Times New Roman"/>
                <w:sz w:val="24"/>
                <w:szCs w:val="24"/>
              </w:rPr>
            </w:pPr>
          </w:p>
        </w:tc>
        <w:tc>
          <w:tcPr>
            <w:tcW w:w="1417"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без НДС</w:t>
            </w:r>
          </w:p>
        </w:tc>
        <w:tc>
          <w:tcPr>
            <w:tcW w:w="1417" w:type="dxa"/>
          </w:tcPr>
          <w:p w:rsidR="00280114" w:rsidRPr="0026007B" w:rsidRDefault="004B5692">
            <w:pPr>
              <w:pStyle w:val="ConsPlusNormal0"/>
              <w:jc w:val="center"/>
              <w:rPr>
                <w:rFonts w:ascii="Times New Roman" w:hAnsi="Times New Roman" w:cs="Times New Roman"/>
                <w:sz w:val="24"/>
                <w:szCs w:val="24"/>
              </w:rPr>
            </w:pPr>
            <w:r w:rsidRPr="0026007B">
              <w:rPr>
                <w:rFonts w:ascii="Times New Roman" w:hAnsi="Times New Roman" w:cs="Times New Roman"/>
                <w:sz w:val="24"/>
                <w:szCs w:val="24"/>
              </w:rPr>
              <w:t xml:space="preserve">с НДС </w:t>
            </w:r>
            <w:hyperlink w:anchor="P2163" w:tooltip="Примечание: &lt;1&gt; - применение налога на добавленную стоимость (НДС) регламентировано главой 21 Налогового кодекса Российской Федерации.">
              <w:r w:rsidRPr="0026007B">
                <w:rPr>
                  <w:rFonts w:ascii="Times New Roman" w:hAnsi="Times New Roman" w:cs="Times New Roman"/>
                  <w:color w:val="0000FF"/>
                  <w:sz w:val="24"/>
                  <w:szCs w:val="24"/>
                </w:rPr>
                <w:t>&lt;1&gt;</w:t>
              </w:r>
            </w:hyperlink>
          </w:p>
        </w:tc>
      </w:tr>
      <w:tr w:rsidR="00280114" w:rsidRPr="0026007B" w:rsidTr="00804933">
        <w:tc>
          <w:tcPr>
            <w:tcW w:w="4740"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Механизированная уборка придомовой территории в холодный период года</w:t>
            </w:r>
          </w:p>
        </w:tc>
        <w:tc>
          <w:tcPr>
            <w:tcW w:w="2693"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однократная уборка</w:t>
            </w:r>
          </w:p>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 кв. м придомовой территории</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14,15</w:t>
            </w:r>
          </w:p>
        </w:tc>
        <w:tc>
          <w:tcPr>
            <w:tcW w:w="1417" w:type="dxa"/>
          </w:tcPr>
          <w:p w:rsidR="00280114" w:rsidRPr="0026007B" w:rsidRDefault="004B5692">
            <w:pPr>
              <w:pStyle w:val="ConsPlusNormal0"/>
              <w:rPr>
                <w:rFonts w:ascii="Times New Roman" w:hAnsi="Times New Roman" w:cs="Times New Roman"/>
                <w:sz w:val="24"/>
                <w:szCs w:val="24"/>
              </w:rPr>
            </w:pPr>
            <w:r w:rsidRPr="0026007B">
              <w:rPr>
                <w:rFonts w:ascii="Times New Roman" w:hAnsi="Times New Roman" w:cs="Times New Roman"/>
                <w:sz w:val="24"/>
                <w:szCs w:val="24"/>
              </w:rPr>
              <w:t>16,98</w:t>
            </w:r>
          </w:p>
        </w:tc>
      </w:tr>
    </w:tbl>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4B5692">
      <w:pPr>
        <w:pStyle w:val="ConsPlusNormal0"/>
        <w:ind w:firstLine="540"/>
        <w:jc w:val="both"/>
        <w:rPr>
          <w:rFonts w:ascii="Times New Roman" w:hAnsi="Times New Roman" w:cs="Times New Roman"/>
          <w:sz w:val="24"/>
          <w:szCs w:val="24"/>
        </w:rPr>
      </w:pPr>
      <w:r w:rsidRPr="0026007B">
        <w:rPr>
          <w:rFonts w:ascii="Times New Roman" w:hAnsi="Times New Roman" w:cs="Times New Roman"/>
          <w:sz w:val="24"/>
          <w:szCs w:val="24"/>
        </w:rPr>
        <w:t>--------------------------------</w:t>
      </w:r>
    </w:p>
    <w:p w:rsidR="00280114" w:rsidRPr="0026007B" w:rsidRDefault="004B5692">
      <w:pPr>
        <w:pStyle w:val="ConsPlusNormal0"/>
        <w:spacing w:before="200"/>
        <w:ind w:firstLine="540"/>
        <w:jc w:val="both"/>
        <w:rPr>
          <w:rFonts w:ascii="Times New Roman" w:hAnsi="Times New Roman" w:cs="Times New Roman"/>
          <w:sz w:val="24"/>
          <w:szCs w:val="24"/>
        </w:rPr>
      </w:pPr>
      <w:bookmarkStart w:id="31" w:name="P2163"/>
      <w:bookmarkEnd w:id="31"/>
      <w:r w:rsidRPr="0026007B">
        <w:rPr>
          <w:rFonts w:ascii="Times New Roman" w:hAnsi="Times New Roman" w:cs="Times New Roman"/>
          <w:sz w:val="24"/>
          <w:szCs w:val="24"/>
        </w:rPr>
        <w:t xml:space="preserve">Примечание: &lt;1&gt; - применение налога на добавленную стоимость (НДС) регламентировано </w:t>
      </w:r>
      <w:hyperlink r:id="rId332" w:tooltip="&quot;Налоговый кодекс Российской Федерации (часть вторая)&quot; от 05.08.2000 N 117-ФЗ (ред. от 10.07.2023) (с изм. и доп., вступ. в силу с 15.07.2023) {КонсультантПлюс}">
        <w:r w:rsidRPr="0026007B">
          <w:rPr>
            <w:rFonts w:ascii="Times New Roman" w:hAnsi="Times New Roman" w:cs="Times New Roman"/>
            <w:color w:val="0000FF"/>
            <w:sz w:val="24"/>
            <w:szCs w:val="24"/>
          </w:rPr>
          <w:t>главой 21</w:t>
        </w:r>
      </w:hyperlink>
      <w:r w:rsidRPr="0026007B">
        <w:rPr>
          <w:rFonts w:ascii="Times New Roman" w:hAnsi="Times New Roman" w:cs="Times New Roman"/>
          <w:sz w:val="24"/>
          <w:szCs w:val="24"/>
        </w:rPr>
        <w:t xml:space="preserve"> Налогового кодекса Российской Федерации.</w:t>
      </w:r>
    </w:p>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280114">
      <w:pPr>
        <w:pStyle w:val="ConsPlusNormal0"/>
        <w:ind w:firstLine="540"/>
        <w:jc w:val="both"/>
        <w:rPr>
          <w:rFonts w:ascii="Times New Roman" w:hAnsi="Times New Roman" w:cs="Times New Roman"/>
          <w:sz w:val="24"/>
          <w:szCs w:val="24"/>
        </w:rPr>
      </w:pPr>
    </w:p>
    <w:p w:rsidR="00280114" w:rsidRPr="0026007B" w:rsidRDefault="00280114">
      <w:pPr>
        <w:pStyle w:val="ConsPlusNormal0"/>
        <w:pBdr>
          <w:bottom w:val="single" w:sz="6" w:space="0" w:color="auto"/>
        </w:pBdr>
        <w:spacing w:before="100" w:after="100"/>
        <w:jc w:val="both"/>
        <w:rPr>
          <w:rFonts w:ascii="Times New Roman" w:hAnsi="Times New Roman" w:cs="Times New Roman"/>
          <w:sz w:val="24"/>
          <w:szCs w:val="24"/>
        </w:rPr>
      </w:pPr>
    </w:p>
    <w:sectPr w:rsidR="00280114" w:rsidRPr="0026007B">
      <w:headerReference w:type="default" r:id="rId333"/>
      <w:footerReference w:type="default" r:id="rId334"/>
      <w:headerReference w:type="first" r:id="rId335"/>
      <w:footerReference w:type="first" r:id="rId33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B0" w:rsidRDefault="00B269B0">
      <w:r>
        <w:separator/>
      </w:r>
    </w:p>
  </w:endnote>
  <w:endnote w:type="continuationSeparator" w:id="0">
    <w:p w:rsidR="00B269B0" w:rsidRDefault="00B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2" w:rsidRDefault="004B569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B5692">
      <w:tblPrEx>
        <w:tblCellMar>
          <w:top w:w="0" w:type="dxa"/>
          <w:bottom w:w="0" w:type="dxa"/>
        </w:tblCellMar>
      </w:tblPrEx>
      <w:trPr>
        <w:trHeight w:hRule="exact" w:val="1663"/>
      </w:trPr>
      <w:tc>
        <w:tcPr>
          <w:tcW w:w="1650" w:type="pct"/>
          <w:vAlign w:val="center"/>
        </w:tcPr>
        <w:p w:rsidR="004B5692" w:rsidRDefault="004B569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B5692" w:rsidRDefault="004B5692">
          <w:pPr>
            <w:pStyle w:val="ConsPlusNormal0"/>
            <w:jc w:val="center"/>
          </w:pPr>
          <w:hyperlink r:id="rId1">
            <w:r>
              <w:rPr>
                <w:rFonts w:ascii="Tahoma" w:hAnsi="Tahoma" w:cs="Tahoma"/>
                <w:b/>
                <w:color w:val="0000FF"/>
              </w:rPr>
              <w:t>www.consultant.ru</w:t>
            </w:r>
          </w:hyperlink>
        </w:p>
      </w:tc>
      <w:tc>
        <w:tcPr>
          <w:tcW w:w="1650" w:type="pct"/>
          <w:vAlign w:val="center"/>
        </w:tcPr>
        <w:p w:rsidR="004B5692" w:rsidRDefault="004B5692">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55A5B">
            <w:rPr>
              <w:rFonts w:ascii="Tahoma" w:hAnsi="Tahoma" w:cs="Tahoma"/>
              <w:noProof/>
            </w:rPr>
            <w:t>46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55A5B">
            <w:rPr>
              <w:rFonts w:ascii="Tahoma" w:hAnsi="Tahoma" w:cs="Tahoma"/>
              <w:noProof/>
            </w:rPr>
            <w:t>46</w:t>
          </w:r>
          <w:r>
            <w:fldChar w:fldCharType="end"/>
          </w:r>
        </w:p>
      </w:tc>
    </w:tr>
  </w:tbl>
  <w:p w:rsidR="004B5692" w:rsidRDefault="004B5692">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2" w:rsidRDefault="004B569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B5692">
      <w:tblPrEx>
        <w:tblCellMar>
          <w:top w:w="0" w:type="dxa"/>
          <w:bottom w:w="0" w:type="dxa"/>
        </w:tblCellMar>
      </w:tblPrEx>
      <w:trPr>
        <w:trHeight w:hRule="exact" w:val="1663"/>
      </w:trPr>
      <w:tc>
        <w:tcPr>
          <w:tcW w:w="1650" w:type="pct"/>
          <w:vAlign w:val="center"/>
        </w:tcPr>
        <w:p w:rsidR="004B5692" w:rsidRDefault="004B569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B5692" w:rsidRDefault="004B5692">
          <w:pPr>
            <w:pStyle w:val="ConsPlusNormal0"/>
            <w:jc w:val="center"/>
          </w:pPr>
          <w:hyperlink r:id="rId1">
            <w:r>
              <w:rPr>
                <w:rFonts w:ascii="Tahoma" w:hAnsi="Tahoma" w:cs="Tahoma"/>
                <w:b/>
                <w:color w:val="0000FF"/>
              </w:rPr>
              <w:t>www.consultant.ru</w:t>
            </w:r>
          </w:hyperlink>
        </w:p>
      </w:tc>
      <w:tc>
        <w:tcPr>
          <w:tcW w:w="1650" w:type="pct"/>
          <w:vAlign w:val="center"/>
        </w:tcPr>
        <w:p w:rsidR="004B5692" w:rsidRDefault="004B5692">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55A5B">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55A5B">
            <w:rPr>
              <w:rFonts w:ascii="Tahoma" w:hAnsi="Tahoma" w:cs="Tahoma"/>
              <w:noProof/>
            </w:rPr>
            <w:t>46</w:t>
          </w:r>
          <w:r>
            <w:fldChar w:fldCharType="end"/>
          </w:r>
        </w:p>
      </w:tc>
    </w:tr>
  </w:tbl>
  <w:p w:rsidR="004B5692" w:rsidRDefault="004B5692">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B0" w:rsidRDefault="00B269B0">
      <w:r>
        <w:separator/>
      </w:r>
    </w:p>
  </w:footnote>
  <w:footnote w:type="continuationSeparator" w:id="0">
    <w:p w:rsidR="00B269B0" w:rsidRDefault="00B2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4B5692">
      <w:tblPrEx>
        <w:tblCellMar>
          <w:top w:w="0" w:type="dxa"/>
          <w:bottom w:w="0" w:type="dxa"/>
        </w:tblCellMar>
      </w:tblPrEx>
      <w:trPr>
        <w:trHeight w:hRule="exact" w:val="1683"/>
      </w:trPr>
      <w:tc>
        <w:tcPr>
          <w:tcW w:w="2700" w:type="pct"/>
          <w:vAlign w:val="center"/>
        </w:tcPr>
        <w:p w:rsidR="004B5692" w:rsidRDefault="004B5692">
          <w:pPr>
            <w:pStyle w:val="ConsPlusNormal0"/>
            <w:rPr>
              <w:rFonts w:ascii="Tahoma" w:hAnsi="Tahoma" w:cs="Tahoma"/>
            </w:rPr>
          </w:pPr>
          <w:r>
            <w:rPr>
              <w:rFonts w:ascii="Tahoma" w:hAnsi="Tahoma" w:cs="Tahoma"/>
              <w:sz w:val="16"/>
              <w:szCs w:val="16"/>
            </w:rPr>
            <w:t>Постановление Администрации города Сургута от 18.07.2023 N 3586</w:t>
          </w:r>
          <w:r>
            <w:rPr>
              <w:rFonts w:ascii="Tahoma" w:hAnsi="Tahoma" w:cs="Tahoma"/>
              <w:sz w:val="16"/>
              <w:szCs w:val="16"/>
            </w:rPr>
            <w:br/>
            <w:t>"Об установлении размеров платы за содержание жилого пом...</w:t>
          </w:r>
        </w:p>
      </w:tc>
      <w:tc>
        <w:tcPr>
          <w:tcW w:w="2300" w:type="pct"/>
          <w:vAlign w:val="center"/>
        </w:tcPr>
        <w:p w:rsidR="004B5692" w:rsidRDefault="004B5692">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rsidR="004B5692" w:rsidRDefault="004B5692">
    <w:pPr>
      <w:pStyle w:val="ConsPlusNormal0"/>
      <w:pBdr>
        <w:bottom w:val="single" w:sz="12" w:space="0" w:color="auto"/>
      </w:pBdr>
      <w:rPr>
        <w:sz w:val="2"/>
        <w:szCs w:val="2"/>
      </w:rPr>
    </w:pPr>
  </w:p>
  <w:p w:rsidR="004B5692" w:rsidRDefault="004B5692">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4B5692">
      <w:tblPrEx>
        <w:tblCellMar>
          <w:top w:w="0" w:type="dxa"/>
          <w:bottom w:w="0" w:type="dxa"/>
        </w:tblCellMar>
      </w:tblPrEx>
      <w:trPr>
        <w:trHeight w:hRule="exact" w:val="1683"/>
      </w:trPr>
      <w:tc>
        <w:tcPr>
          <w:tcW w:w="2700" w:type="pct"/>
          <w:vAlign w:val="center"/>
        </w:tcPr>
        <w:p w:rsidR="004B5692" w:rsidRDefault="004B5692">
          <w:pPr>
            <w:pStyle w:val="ConsPlusNormal0"/>
            <w:rPr>
              <w:rFonts w:ascii="Tahoma" w:hAnsi="Tahoma" w:cs="Tahoma"/>
            </w:rPr>
          </w:pPr>
          <w:r>
            <w:rPr>
              <w:rFonts w:ascii="Tahoma" w:hAnsi="Tahoma" w:cs="Tahoma"/>
              <w:sz w:val="16"/>
              <w:szCs w:val="16"/>
            </w:rPr>
            <w:t>Постановление Администрации города Сургута от 18.07.2023 N 3586</w:t>
          </w:r>
          <w:r>
            <w:rPr>
              <w:rFonts w:ascii="Tahoma" w:hAnsi="Tahoma" w:cs="Tahoma"/>
              <w:sz w:val="16"/>
              <w:szCs w:val="16"/>
            </w:rPr>
            <w:br/>
            <w:t>"Об установлении размеров платы за содержание жилого пом...</w:t>
          </w:r>
        </w:p>
      </w:tc>
      <w:tc>
        <w:tcPr>
          <w:tcW w:w="2300" w:type="pct"/>
          <w:vAlign w:val="center"/>
        </w:tcPr>
        <w:p w:rsidR="004B5692" w:rsidRDefault="004B5692">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rsidR="004B5692" w:rsidRDefault="004B5692">
    <w:pPr>
      <w:pStyle w:val="ConsPlusNormal0"/>
      <w:pBdr>
        <w:bottom w:val="single" w:sz="12" w:space="0" w:color="auto"/>
      </w:pBdr>
      <w:rPr>
        <w:sz w:val="2"/>
        <w:szCs w:val="2"/>
      </w:rPr>
    </w:pPr>
  </w:p>
  <w:p w:rsidR="004B5692" w:rsidRDefault="004B569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0114"/>
    <w:rsid w:val="0026007B"/>
    <w:rsid w:val="00280114"/>
    <w:rsid w:val="004B5692"/>
    <w:rsid w:val="00804933"/>
    <w:rsid w:val="00A55A5B"/>
    <w:rsid w:val="00B2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3F55"/>
  <w15:docId w15:val="{CB095181-247D-4A68-BB7F-ED62A868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No Spacing"/>
    <w:uiPriority w:val="1"/>
    <w:qFormat/>
    <w:rsid w:val="004B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D94C44FEF6FB84730BEC3C4F7910D96F5D749BDD3D70E8C3CD93327F0D1ACA098D0E5EA3CC0719D130EA6537A8742FC36908F0A632240E46OEcAG" TargetMode="External"/><Relationship Id="rId299" Type="http://schemas.openxmlformats.org/officeDocument/2006/relationships/hyperlink" Target="consultantplus://offline/ref=D94C44FEF6FB84730BEC3C4F7910D96F5D749BDD3D70E8C3CD93327F0D1ACA098D0E5EA3CC0718D633EA6537A8742FC36908F0A632240E46OEcAG" TargetMode="External"/><Relationship Id="rId21" Type="http://schemas.openxmlformats.org/officeDocument/2006/relationships/hyperlink" Target="consultantplus://offline/ref=D94C44FEF6FB84730BEC22426F7C8E60587AC3D13C70EA9192C73428524ACC5CCD4E58F69D434CDD36E62F66EB3F20C16CO1c5G" TargetMode="External"/><Relationship Id="rId63" Type="http://schemas.openxmlformats.org/officeDocument/2006/relationships/hyperlink" Target="consultantplus://offline/ref=D94C44FEF6FB84730BEC3C4F7910D96F5D749BDD3D70E8C3CD93327F0D1ACA098D0E5EA7C753489461EC3361F22125DF6C16F2OAc2G" TargetMode="External"/><Relationship Id="rId159" Type="http://schemas.openxmlformats.org/officeDocument/2006/relationships/hyperlink" Target="consultantplus://offline/ref=D94C44FEF6FB84730BEC3C4F7910D96F5D749BDD3D70E8C3CD93327F0D1ACA098D0E5EA3CC0718D33DEA6537A8742FC36908F0A632240E46OEcAG" TargetMode="External"/><Relationship Id="rId324" Type="http://schemas.openxmlformats.org/officeDocument/2006/relationships/hyperlink" Target="consultantplus://offline/ref=D94C44FEF6FB84730BEC3C4F7910D96F5D749BDD3D70E8C3CD93327F0D1ACA098D0E5EA7C753489461EC3361F22125DF6C16F2OAc2G" TargetMode="External"/><Relationship Id="rId170" Type="http://schemas.openxmlformats.org/officeDocument/2006/relationships/hyperlink" Target="consultantplus://offline/ref=D94C44FEF6FB84730BEC3C4F7910D96F5A759DDD3D76E8C3CD93327F0D1ACA098D0E5EA3CC0719D03CEA6537A8742FC36908F0A632240E46OEcAG" TargetMode="External"/><Relationship Id="rId226" Type="http://schemas.openxmlformats.org/officeDocument/2006/relationships/hyperlink" Target="consultantplus://offline/ref=D94C44FEF6FB84730BEC3C4F7910D96F5D749BDD3D70E8C3CD93327F0D1ACA098D0E5EA3CC0719D936EA6537A8742FC36908F0A632240E46OEcAG" TargetMode="External"/><Relationship Id="rId268" Type="http://schemas.openxmlformats.org/officeDocument/2006/relationships/hyperlink" Target="consultantplus://offline/ref=D94C44FEF6FB84730BEC3C4F7910D96F5D749BDD3D70E8C3CD93327F0D1ACA098D0E5EA3CC0718D430EA6537A8742FC36908F0A632240E46OEcAG" TargetMode="External"/><Relationship Id="rId32" Type="http://schemas.openxmlformats.org/officeDocument/2006/relationships/hyperlink" Target="consultantplus://offline/ref=D94C44FEF6FB84730BEC3C4F7910D96F5D749BDD3D70E8C3CD93327F0D1ACA098D0E5EA3CC0718D236EA6537A8742FC36908F0A632240E46OEcAG" TargetMode="External"/><Relationship Id="rId74" Type="http://schemas.openxmlformats.org/officeDocument/2006/relationships/hyperlink" Target="consultantplus://offline/ref=D94C44FEF6FB84730BEC3C4F7910D96F5D749BDD3D70E8C3CD93327F0D1ACA098D0E5EA3CC0718D236EA6537A8742FC36908F0A632240E46OEcAG" TargetMode="External"/><Relationship Id="rId128" Type="http://schemas.openxmlformats.org/officeDocument/2006/relationships/hyperlink" Target="consultantplus://offline/ref=D94C44FEF6FB84730BEC3C4F7910D96F5D749BDD3D70E8C3CD93327F0D1ACA098D0E5EA3CC0718D236EA6537A8742FC36908F0A632240E46OEcAG" TargetMode="External"/><Relationship Id="rId335" Type="http://schemas.openxmlformats.org/officeDocument/2006/relationships/header" Target="header2.xml"/><Relationship Id="rId5" Type="http://schemas.openxmlformats.org/officeDocument/2006/relationships/endnotes" Target="endnotes.xml"/><Relationship Id="rId181" Type="http://schemas.openxmlformats.org/officeDocument/2006/relationships/hyperlink" Target="consultantplus://offline/ref=D94C44FEF6FB84730BEC3C4F7910D96F5D749BDD3D70E8C3CD93327F0D1ACA098D0E5EA3CC0718D236EA6537A8742FC36908F0A632240E46OEcAG" TargetMode="External"/><Relationship Id="rId237" Type="http://schemas.openxmlformats.org/officeDocument/2006/relationships/hyperlink" Target="consultantplus://offline/ref=D94C44FEF6FB84730BEC3C4F7910D96F5D749BDD3D70E8C3CD93327F0D1ACA098D0E5EA3CC0718D236EA6537A8742FC36908F0A632240E46OEcAG" TargetMode="External"/><Relationship Id="rId279" Type="http://schemas.openxmlformats.org/officeDocument/2006/relationships/hyperlink" Target="consultantplus://offline/ref=D94C44FEF6FB84730BEC3C4F7910D96F5D749BDD3D70E8C3CD93327F0D1ACA098D0E5EA3CC0719D130EA6537A8742FC36908F0A632240E46OEcAG" TargetMode="External"/><Relationship Id="rId43" Type="http://schemas.openxmlformats.org/officeDocument/2006/relationships/hyperlink" Target="consultantplus://offline/ref=D94C44FEF6FB84730BEC3C4F7910D96F5D749BDD3D70E8C3CD93327F0D1ACA098D0E5EA7C753489461EC3361F22125DF6C16F2OAc2G" TargetMode="External"/><Relationship Id="rId139" Type="http://schemas.openxmlformats.org/officeDocument/2006/relationships/hyperlink" Target="consultantplus://offline/ref=D94C44FEF6FB84730BEC3C4F7910D96F5D749BDD3D70E8C3CD93327F0D1ACA098D0E5EA3CC071BD232EA6537A8742FC36908F0A632240E46OEcAG" TargetMode="External"/><Relationship Id="rId290" Type="http://schemas.openxmlformats.org/officeDocument/2006/relationships/hyperlink" Target="consultantplus://offline/ref=D94C44FEF6FB84730BEC3C4F7910D96F5D749BDD3D70E8C3CD93327F0D1ACA098D0E5EA3CC0718D236EA6537A8742FC36908F0A632240E46OEcAG" TargetMode="External"/><Relationship Id="rId304" Type="http://schemas.openxmlformats.org/officeDocument/2006/relationships/hyperlink" Target="consultantplus://offline/ref=D94C44FEF6FB84730BEC3C4F7910D96F5D749BDD3D70E8C3CD93327F0D1ACA098D0E5EA3CC0719D136EA6537A8742FC36908F0A632240E46OEcAG" TargetMode="External"/><Relationship Id="rId85" Type="http://schemas.openxmlformats.org/officeDocument/2006/relationships/hyperlink" Target="consultantplus://offline/ref=D94C44FEF6FB84730BEC3C4F7910D96F5D749BDD3D70E8C3CD93327F0D1ACA098D0E5EA3CC0718D73CEA6537A8742FC36908F0A632240E46OEcAG" TargetMode="External"/><Relationship Id="rId150" Type="http://schemas.openxmlformats.org/officeDocument/2006/relationships/hyperlink" Target="consultantplus://offline/ref=D94C44FEF6FB84730BEC3C4F7910D96F5D749BDD3D70E8C3CD93327F0D1ACA098D0E5EA3CC0718D330EA6537A8742FC36908F0A632240E46OEcAG" TargetMode="External"/><Relationship Id="rId192" Type="http://schemas.openxmlformats.org/officeDocument/2006/relationships/hyperlink" Target="consultantplus://offline/ref=D94C44FEF6FB84730BEC3C4F7910D96F5D749BDD3D70E8C3CD93327F0D1ACA098D0E5EA7C753489461EC3361F22125DF6C16F2OAc2G" TargetMode="External"/><Relationship Id="rId206" Type="http://schemas.openxmlformats.org/officeDocument/2006/relationships/hyperlink" Target="consultantplus://offline/ref=D94C44FEF6FB84730BEC3C4F7910D96F5D749BDD3D70E8C3CD93327F0D1ACA098D0E5EA3CC0718D330EA6537A8742FC36908F0A632240E46OEcAG" TargetMode="External"/><Relationship Id="rId248" Type="http://schemas.openxmlformats.org/officeDocument/2006/relationships/hyperlink" Target="consultantplus://offline/ref=D94C44FEF6FB84730BEC3C4F7910D96F5D749BDD3D70E8C3CD93327F0D1ACA098D0E5EA5C753489461EC3361F22125DF6C16F2OAc2G" TargetMode="External"/><Relationship Id="rId12" Type="http://schemas.openxmlformats.org/officeDocument/2006/relationships/hyperlink" Target="consultantplus://offline/ref=D94C44FEF6FB84730BEC3C4F7910D96F5A759ED93B71E8C3CD93327F0D1ACA099F0E06AFCE0007D033FF3366EEO2c2G" TargetMode="External"/><Relationship Id="rId108" Type="http://schemas.openxmlformats.org/officeDocument/2006/relationships/hyperlink" Target="consultantplus://offline/ref=D94C44FEF6FB84730BEC3C4F7910D96F5D749BDD3D70E8C3CD93327F0D1ACA098D0E5EA3CC0718D530EA6537A8742FC36908F0A632240E46OEcAG" TargetMode="External"/><Relationship Id="rId315" Type="http://schemas.openxmlformats.org/officeDocument/2006/relationships/hyperlink" Target="consultantplus://offline/ref=D94C44FEF6FB84730BEC3C4F7910D96F5D749BDD3D70E8C3CD93327F0D1ACA098D0E5EA3CC0718D236EA6537A8742FC36908F0A632240E46OEcAG" TargetMode="External"/><Relationship Id="rId54" Type="http://schemas.openxmlformats.org/officeDocument/2006/relationships/hyperlink" Target="consultantplus://offline/ref=D94C44FEF6FB84730BEC3C4F7910D96F5D749BDD3D70E8C3CD93327F0D1ACA098D0E5EA3CC0718D236EA6537A8742FC36908F0A632240E46OEcAG" TargetMode="External"/><Relationship Id="rId96" Type="http://schemas.openxmlformats.org/officeDocument/2006/relationships/hyperlink" Target="consultantplus://offline/ref=D94C44FEF6FB84730BEC3C4F7910D96F5D749BDD3D70E8C3CD93327F0D1ACA098D0E5EA3CC0718D330EA6537A8742FC36908F0A632240E46OEcAG" TargetMode="External"/><Relationship Id="rId161" Type="http://schemas.openxmlformats.org/officeDocument/2006/relationships/hyperlink" Target="consultantplus://offline/ref=D94C44FEF6FB84730BEC3C4F7910D96F5D749BDD3D70E8C3CD93327F0D1ACA098D0E5EA3CC0718D43CEA6537A8742FC36908F0A632240E46OEcAG" TargetMode="External"/><Relationship Id="rId217" Type="http://schemas.openxmlformats.org/officeDocument/2006/relationships/hyperlink" Target="consultantplus://offline/ref=D94C44FEF6FB84730BEC3C4F7910D96F5D749BDD3D70E8C3CD93327F0D1ACA098D0E5EA3CC0718D634EA6537A8742FC36908F0A632240E46OEcAG" TargetMode="External"/><Relationship Id="rId259" Type="http://schemas.openxmlformats.org/officeDocument/2006/relationships/hyperlink" Target="consultantplus://offline/ref=D94C44FEF6FB84730BEC3C4F7910D96F5D749BDD3D70E8C3CD93327F0D1ACA098D0E5EA3CC0718D236EA6537A8742FC36908F0A632240E46OEcAG" TargetMode="External"/><Relationship Id="rId23" Type="http://schemas.openxmlformats.org/officeDocument/2006/relationships/hyperlink" Target="consultantplus://offline/ref=D94C44FEF6FB84730BEC3C4F7910D96F5D749BDD3D70E8C3CD93327F0D1ACA098D0E5EA3CC0719D130EA6537A8742FC36908F0A632240E46OEcAG" TargetMode="External"/><Relationship Id="rId119" Type="http://schemas.openxmlformats.org/officeDocument/2006/relationships/hyperlink" Target="consultantplus://offline/ref=D94C44FEF6FB84730BEC3C4F7910D96F5D749BDD3D70E8C3CD93327F0D1ACA098D0E5EA3CC0719D932EA6537A8742FC36908F0A632240E46OEcAG" TargetMode="External"/><Relationship Id="rId270" Type="http://schemas.openxmlformats.org/officeDocument/2006/relationships/hyperlink" Target="consultantplus://offline/ref=D94C44FEF6FB84730BEC3C4F7910D96F5D749BDD3D70E8C3CD93327F0D1ACA098D0E5EA3CC0718D530EA6537A8742FC36908F0A632240E46OEcAG" TargetMode="External"/><Relationship Id="rId326" Type="http://schemas.openxmlformats.org/officeDocument/2006/relationships/hyperlink" Target="consultantplus://offline/ref=D94C44FEF6FB84730BEC3C4F7910D96F5D749BDD3D70E8C3CD93327F0D1ACA098D0E5EA5C753489461EC3361F22125DF6C16F2OAc2G" TargetMode="External"/><Relationship Id="rId65" Type="http://schemas.openxmlformats.org/officeDocument/2006/relationships/hyperlink" Target="consultantplus://offline/ref=D94C44FEF6FB84730BEC3C4F7910D96F5D749BDD3D70E8C3CD93327F0D1ACA098D0E5EA3CC0718D73CEA6537A8742FC36908F0A632240E46OEcAG" TargetMode="External"/><Relationship Id="rId130" Type="http://schemas.openxmlformats.org/officeDocument/2006/relationships/hyperlink" Target="consultantplus://offline/ref=D94C44FEF6FB84730BEC3C4F7910D96F5D749BDD3D70E8C3CD93327F0D1ACA098D0E5EA3CC0718D33DEA6537A8742FC36908F0A632240E46OEcAG" TargetMode="External"/><Relationship Id="rId172" Type="http://schemas.openxmlformats.org/officeDocument/2006/relationships/hyperlink" Target="consultantplus://offline/ref=D94C44FEF6FB84730BEC3C4F7910D96F5D749BDD3D70E8C3CD93327F0D1ACA098D0E5EA3CC0719D936EA6537A8742FC36908F0A632240E46OEcAG" TargetMode="External"/><Relationship Id="rId228" Type="http://schemas.openxmlformats.org/officeDocument/2006/relationships/hyperlink" Target="consultantplus://offline/ref=D94C44FEF6FB84730BEC3C4F7910D96F5D749BDD3D70E8C3CD93327F0D1ACA098D0E5EA3CC0718D035EA6537A8742FC36908F0A632240E46OEcAG" TargetMode="External"/><Relationship Id="rId281" Type="http://schemas.openxmlformats.org/officeDocument/2006/relationships/hyperlink" Target="consultantplus://offline/ref=D94C44FEF6FB84730BEC3C4F7910D96F5D749BDD3D70E8C3CD93327F0D1ACA098D0E5EA3CC0719D932EA6537A8742FC36908F0A632240E46OEcAG" TargetMode="External"/><Relationship Id="rId337" Type="http://schemas.openxmlformats.org/officeDocument/2006/relationships/fontTable" Target="fontTable.xml"/><Relationship Id="rId34" Type="http://schemas.openxmlformats.org/officeDocument/2006/relationships/hyperlink" Target="consultantplus://offline/ref=D94C44FEF6FB84730BEC3C4F7910D96F5D749BDD3D70E8C3CD93327F0D1ACA098D0E5EA3CC0718D33DEA6537A8742FC36908F0A632240E46OEcAG" TargetMode="External"/><Relationship Id="rId76" Type="http://schemas.openxmlformats.org/officeDocument/2006/relationships/hyperlink" Target="consultantplus://offline/ref=D94C44FEF6FB84730BEC3C4F7910D96F5D749BDD3D70E8C3CD93327F0D1ACA098D0E5EA3CC0718D33DEA6537A8742FC36908F0A632240E46OEcAG" TargetMode="External"/><Relationship Id="rId141" Type="http://schemas.openxmlformats.org/officeDocument/2006/relationships/hyperlink" Target="consultantplus://offline/ref=D94C44FEF6FB84730BEC3C4F7910D96F5D749BDD3D70E8C3CD93327F0D1ACA098D0E5EA3CC0718D73CEA6537A8742FC36908F0A632240E46OEcAG" TargetMode="External"/><Relationship Id="rId7" Type="http://schemas.openxmlformats.org/officeDocument/2006/relationships/hyperlink" Target="https://www.consultant.ru" TargetMode="External"/><Relationship Id="rId183" Type="http://schemas.openxmlformats.org/officeDocument/2006/relationships/hyperlink" Target="consultantplus://offline/ref=D94C44FEF6FB84730BEC3C4F7910D96F5D749BDD3D70E8C3CD93327F0D1ACA098D0E5EA3CC0718D236EA6537A8742FC36908F0A632240E46OEcAG" TargetMode="External"/><Relationship Id="rId239" Type="http://schemas.openxmlformats.org/officeDocument/2006/relationships/hyperlink" Target="consultantplus://offline/ref=D94C44FEF6FB84730BEC3C4F7910D96F5D749BDD3D70E8C3CD93327F0D1ACA098D0E5EA3CC0718D33DEA6537A8742FC36908F0A632240E46OEcAG" TargetMode="External"/><Relationship Id="rId250" Type="http://schemas.openxmlformats.org/officeDocument/2006/relationships/hyperlink" Target="consultantplus://offline/ref=D94C44FEF6FB84730BEC3C4F7910D96F5D749BDD3D70E8C3CD93327F0D1ACA098D0E5EA3CC0719D136EA6537A8742FC36908F0A632240E46OEcAG" TargetMode="External"/><Relationship Id="rId292" Type="http://schemas.openxmlformats.org/officeDocument/2006/relationships/hyperlink" Target="consultantplus://offline/ref=D94C44FEF6FB84730BEC3C4F7910D96F5D749BDD3D70E8C3CD93327F0D1ACA098D0E5EA3CC0718D33DEA6537A8742FC36908F0A632240E46OEcAG" TargetMode="External"/><Relationship Id="rId306" Type="http://schemas.openxmlformats.org/officeDocument/2006/relationships/hyperlink" Target="consultantplus://offline/ref=D94C44FEF6FB84730BEC3C4F7910D96F5D749BDD3D70E8C3CD93327F0D1ACA098D0E5EA3CC0719D130EA6537A8742FC36908F0A632240E46OEcAG" TargetMode="External"/><Relationship Id="rId45" Type="http://schemas.openxmlformats.org/officeDocument/2006/relationships/hyperlink" Target="consultantplus://offline/ref=D94C44FEF6FB84730BEC3C4F7910D96F5D749BDD3D70E8C3CD93327F0D1ACA098D0E5EA3CC0718D73CEA6537A8742FC36908F0A632240E46OEcAG" TargetMode="External"/><Relationship Id="rId87" Type="http://schemas.openxmlformats.org/officeDocument/2006/relationships/hyperlink" Target="consultantplus://offline/ref=D94C44FEF6FB84730BEC3C4F7910D96F5D749BDD3D70E8C3CD93327F0D1ACA098D0E5EA3CC0718D33DEA6537A8742FC36908F0A632240E46OEcAG" TargetMode="External"/><Relationship Id="rId110" Type="http://schemas.openxmlformats.org/officeDocument/2006/relationships/hyperlink" Target="consultantplus://offline/ref=D94C44FEF6FB84730BEC3C4F7910D96F5D749BDD3D70E8C3CD93327F0D1ACA098D0E5EA3CC0718D633EA6537A8742FC36908F0A632240E46OEcAG" TargetMode="External"/><Relationship Id="rId152" Type="http://schemas.openxmlformats.org/officeDocument/2006/relationships/hyperlink" Target="consultantplus://offline/ref=D94C44FEF6FB84730BEC3C4F7910D96F5D749BDD3D70E8C3CD93327F0D1ACA098D0E5EA3CC0718D330EA6537A8742FC36908F0A632240E46OEcAG" TargetMode="External"/><Relationship Id="rId173" Type="http://schemas.openxmlformats.org/officeDocument/2006/relationships/hyperlink" Target="consultantplus://offline/ref=D94C44FEF6FB84730BEC3C4F7910D96F5D749BDD3D70E8C3CD93327F0D1ACA098D0E5EA3CC0719D932EA6537A8742FC36908F0A632240E46OEcAG" TargetMode="External"/><Relationship Id="rId194" Type="http://schemas.openxmlformats.org/officeDocument/2006/relationships/hyperlink" Target="consultantplus://offline/ref=D94C44FEF6FB84730BEC3C4F7910D96F5D749BDD3D70E8C3CD93327F0D1ACA098D0E5EA5C753489461EC3361F22125DF6C16F2OAc2G" TargetMode="External"/><Relationship Id="rId208" Type="http://schemas.openxmlformats.org/officeDocument/2006/relationships/hyperlink" Target="consultantplus://offline/ref=D94C44FEF6FB84730BEC3C4F7910D96F5D749BDD3D70E8C3CD93327F0D1ACA098D0E5EA3CC0718D236EA6537A8742FC36908F0A632240E46OEcAG" TargetMode="External"/><Relationship Id="rId229" Type="http://schemas.openxmlformats.org/officeDocument/2006/relationships/hyperlink" Target="consultantplus://offline/ref=D94C44FEF6FB84730BEC3C4F7910D96F5D749BDD3D70E8C3CD93327F0D1ACA098D0E5EA3CC0718D132EA6537A8742FC36908F0A632240E46OEcAG" TargetMode="External"/><Relationship Id="rId240" Type="http://schemas.openxmlformats.org/officeDocument/2006/relationships/hyperlink" Target="consultantplus://offline/ref=D94C44FEF6FB84730BEC3C4F7910D96F5D749BDD3D70E8C3CD93327F0D1ACA098D0E5EA3CC0718D33DEA6537A8742FC36908F0A632240E46OEcAG" TargetMode="External"/><Relationship Id="rId261" Type="http://schemas.openxmlformats.org/officeDocument/2006/relationships/hyperlink" Target="consultantplus://offline/ref=D94C44FEF6FB84730BEC3C4F7910D96F5D749BDD3D70E8C3CD93327F0D1ACA098D0E5EA3CC0718D236EA6537A8742FC36908F0A632240E46OEcAG" TargetMode="External"/><Relationship Id="rId14" Type="http://schemas.openxmlformats.org/officeDocument/2006/relationships/hyperlink" Target="consultantplus://offline/ref=D94C44FEF6FB84730BEC3C4F7910D96F5D7198D43C74E8C3CD93327F0D1ACA099F0E06AFCE0007D033FF3366EEO2c2G" TargetMode="External"/><Relationship Id="rId35" Type="http://schemas.openxmlformats.org/officeDocument/2006/relationships/hyperlink" Target="consultantplus://offline/ref=D94C44FEF6FB84730BEC3C4F7910D96F5D749BDD3D70E8C3CD93327F0D1ACA098D0E5EA3CC0718D33DEA6537A8742FC36908F0A632240E46OEcAG" TargetMode="External"/><Relationship Id="rId56" Type="http://schemas.openxmlformats.org/officeDocument/2006/relationships/hyperlink" Target="consultantplus://offline/ref=D94C44FEF6FB84730BEC3C4F7910D96F5D749BDD3D70E8C3CD93327F0D1ACA098D0E5EA3CC0718D33DEA6537A8742FC36908F0A632240E46OEcAG" TargetMode="External"/><Relationship Id="rId77" Type="http://schemas.openxmlformats.org/officeDocument/2006/relationships/hyperlink" Target="consultantplus://offline/ref=D94C44FEF6FB84730BEC3C4F7910D96F5D749BDD3D70E8C3CD93327F0D1ACA098D0E5EA3CC0718D430EA6537A8742FC36908F0A632240E46OEcAG" TargetMode="External"/><Relationship Id="rId100" Type="http://schemas.openxmlformats.org/officeDocument/2006/relationships/hyperlink" Target="consultantplus://offline/ref=D94C44FEF6FB84730BEC3C4F7910D96F5D749BDD3D70E8C3CD93327F0D1ACA098D0E5EA3CC0718D236EA6537A8742FC36908F0A632240E46OEcAG" TargetMode="External"/><Relationship Id="rId282" Type="http://schemas.openxmlformats.org/officeDocument/2006/relationships/hyperlink" Target="consultantplus://offline/ref=D94C44FEF6FB84730BEC3C4F7910D96F5D749BDD3D70E8C3CD93327F0D1ACA098D0E5EA3CC0718D035EA6537A8742FC36908F0A632240E46OEcAG" TargetMode="External"/><Relationship Id="rId317" Type="http://schemas.openxmlformats.org/officeDocument/2006/relationships/hyperlink" Target="consultantplus://offline/ref=D94C44FEF6FB84730BEC3C4F7910D96F5D749BDD3D70E8C3CD93327F0D1ACA098D0E5EA3CC0718D33DEA6537A8742FC36908F0A632240E46OEcAG" TargetMode="External"/><Relationship Id="rId338" Type="http://schemas.openxmlformats.org/officeDocument/2006/relationships/theme" Target="theme/theme1.xml"/><Relationship Id="rId8" Type="http://schemas.openxmlformats.org/officeDocument/2006/relationships/hyperlink" Target="https://www.consultant.ru" TargetMode="External"/><Relationship Id="rId98" Type="http://schemas.openxmlformats.org/officeDocument/2006/relationships/hyperlink" Target="consultantplus://offline/ref=D94C44FEF6FB84730BEC3C4F7910D96F5D749BDD3D70E8C3CD93327F0D1ACA098D0E5EA3CC0718D330EA6537A8742FC36908F0A632240E46OEcAG" TargetMode="External"/><Relationship Id="rId121" Type="http://schemas.openxmlformats.org/officeDocument/2006/relationships/hyperlink" Target="consultantplus://offline/ref=D94C44FEF6FB84730BEC3C4F7910D96F5D749BDD3D70E8C3CD93327F0D1ACA098D0E5EA3CC0718D132EA6537A8742FC36908F0A632240E46OEcAG" TargetMode="External"/><Relationship Id="rId142" Type="http://schemas.openxmlformats.org/officeDocument/2006/relationships/hyperlink" Target="consultantplus://offline/ref=D94C44FEF6FB84730BEC3C4F7910D96F5D749BDD3D70E8C3CD93327F0D1ACA098D0E5EA3CC0719D136EA6537A8742FC36908F0A632240E46OEcAG" TargetMode="External"/><Relationship Id="rId163" Type="http://schemas.openxmlformats.org/officeDocument/2006/relationships/hyperlink" Target="consultantplus://offline/ref=D94C44FEF6FB84730BEC3C4F7910D96F5D749BDD3D70E8C3CD93327F0D1ACA098D0E5EA3CC0718D634EA6537A8742FC36908F0A632240E46OEcAG" TargetMode="External"/><Relationship Id="rId184" Type="http://schemas.openxmlformats.org/officeDocument/2006/relationships/hyperlink" Target="consultantplus://offline/ref=D94C44FEF6FB84730BEC3C4F7910D96F5D749BDD3D70E8C3CD93327F0D1ACA098D0E5EA3CC0718D33DEA6537A8742FC36908F0A632240E46OEcAG" TargetMode="External"/><Relationship Id="rId219" Type="http://schemas.openxmlformats.org/officeDocument/2006/relationships/hyperlink" Target="consultantplus://offline/ref=D94C44FEF6FB84730BEC3C4F7910D96F5D749BDD3D70E8C3CD93327F0D1ACA098D0E5EA7C753489461EC3361F22125DF6C16F2OAc2G" TargetMode="External"/><Relationship Id="rId230" Type="http://schemas.openxmlformats.org/officeDocument/2006/relationships/hyperlink" Target="consultantplus://offline/ref=D94C44FEF6FB84730BEC3C4F7910D96F5D749BDD3D70E8C3CD93327F0D1ACA098D0E5EA3CC0718D236EA6537A8742FC36908F0A632240E46OEcAG" TargetMode="External"/><Relationship Id="rId251" Type="http://schemas.openxmlformats.org/officeDocument/2006/relationships/hyperlink" Target="consultantplus://offline/ref=D94C44FEF6FB84730BEC3C4F7910D96F5A759DDD3D76E8C3CD93327F0D1ACA098D0E5EA3CC0719D03CEA6537A8742FC36908F0A632240E46OEcAG" TargetMode="External"/><Relationship Id="rId25" Type="http://schemas.openxmlformats.org/officeDocument/2006/relationships/hyperlink" Target="consultantplus://offline/ref=D94C44FEF6FB84730BEC3C4F7910D96F5D749BDD3D70E8C3CD93327F0D1ACA098D0E5EA3CC0719D932EA6537A8742FC36908F0A632240E46OEcAG" TargetMode="External"/><Relationship Id="rId46" Type="http://schemas.openxmlformats.org/officeDocument/2006/relationships/hyperlink" Target="consultantplus://offline/ref=D94C44FEF6FB84730BEC3C4F7910D96F5D749BDD3D70E8C3CD93327F0D1ACA098D0E5EA3CC0719D136EA6537A8742FC36908F0A632240E46OEcAG" TargetMode="External"/><Relationship Id="rId67" Type="http://schemas.openxmlformats.org/officeDocument/2006/relationships/hyperlink" Target="consultantplus://offline/ref=D94C44FEF6FB84730BEC3C4F7910D96F5A759DDD3D76E8C3CD93327F0D1ACA098D0E5EA3CC0719D03CEA6537A8742FC36908F0A632240E46OEcAG" TargetMode="External"/><Relationship Id="rId272" Type="http://schemas.openxmlformats.org/officeDocument/2006/relationships/hyperlink" Target="consultantplus://offline/ref=D94C44FEF6FB84730BEC3C4F7910D96F5D749BDD3D70E8C3CD93327F0D1ACA098D0E5EA3CC0718D633EA6537A8742FC36908F0A632240E46OEcAG" TargetMode="External"/><Relationship Id="rId293" Type="http://schemas.openxmlformats.org/officeDocument/2006/relationships/hyperlink" Target="consultantplus://offline/ref=D94C44FEF6FB84730BEC3C4F7910D96F5D749BDD3D70E8C3CD93327F0D1ACA098D0E5EA3CC0718D33DEA6537A8742FC36908F0A632240E46OEcAG" TargetMode="External"/><Relationship Id="rId307" Type="http://schemas.openxmlformats.org/officeDocument/2006/relationships/hyperlink" Target="consultantplus://offline/ref=D94C44FEF6FB84730BEC3C4F7910D96F5D749BDD3D70E8C3CD93327F0D1ACA098D0E5EA3CC0719D936EA6537A8742FC36908F0A632240E46OEcAG" TargetMode="External"/><Relationship Id="rId328" Type="http://schemas.openxmlformats.org/officeDocument/2006/relationships/hyperlink" Target="consultantplus://offline/ref=D94C44FEF6FB84730BEC3C4F7910D96F5D749BDD3D70E8C3CD93327F0D1ACA098D0E5EA3CC0719D136EA6537A8742FC36908F0A632240E46OEcAG" TargetMode="External"/><Relationship Id="rId88" Type="http://schemas.openxmlformats.org/officeDocument/2006/relationships/hyperlink" Target="consultantplus://offline/ref=D94C44FEF6FB84730BEC3C4F7910D96F5D749BDD3D70E8C3CD93327F0D1ACA098D0E5EA3CC0719D136EA6537A8742FC36908F0A632240E46OEcAG" TargetMode="External"/><Relationship Id="rId111" Type="http://schemas.openxmlformats.org/officeDocument/2006/relationships/hyperlink" Target="consultantplus://offline/ref=D94C44FEF6FB84730BEC3C4F7910D96F5D749BDD3D70E8C3CD93327F0D1ACA098D0E5EA7C753489461EC3361F22125DF6C16F2OAc2G" TargetMode="External"/><Relationship Id="rId132" Type="http://schemas.openxmlformats.org/officeDocument/2006/relationships/hyperlink" Target="consultantplus://offline/ref=D94C44FEF6FB84730BEC3C4F7910D96F5D749BDD3D70E8C3CD93327F0D1ACA098D0E5EA3CC0718D33DEA6537A8742FC36908F0A632240E46OEcAG" TargetMode="External"/><Relationship Id="rId153" Type="http://schemas.openxmlformats.org/officeDocument/2006/relationships/hyperlink" Target="consultantplus://offline/ref=D94C44FEF6FB84730BEC3C4F7910D96F5D749BDD3D70E8C3CD93327F0D1ACA098D0E5EA3CC0718D236EA6537A8742FC36908F0A632240E46OEcAG" TargetMode="External"/><Relationship Id="rId174" Type="http://schemas.openxmlformats.org/officeDocument/2006/relationships/hyperlink" Target="consultantplus://offline/ref=D94C44FEF6FB84730BEC3C4F7910D96F5D749BDD3D70E8C3CD93327F0D1ACA098D0E5EA3CC0718D035EA6537A8742FC36908F0A632240E46OEcAG" TargetMode="External"/><Relationship Id="rId195" Type="http://schemas.openxmlformats.org/officeDocument/2006/relationships/hyperlink" Target="consultantplus://offline/ref=D94C44FEF6FB84730BEC3C4F7910D96F5D749BDD3D70E8C3CD93327F0D1ACA098D0E5EA3CC0718D73CEA6537A8742FC36908F0A632240E46OEcAG" TargetMode="External"/><Relationship Id="rId209" Type="http://schemas.openxmlformats.org/officeDocument/2006/relationships/hyperlink" Target="consultantplus://offline/ref=D94C44FEF6FB84730BEC3C4F7910D96F5D749BDD3D70E8C3CD93327F0D1ACA098D0E5EA3CC0718D236EA6537A8742FC36908F0A632240E46OEcAG" TargetMode="External"/><Relationship Id="rId220" Type="http://schemas.openxmlformats.org/officeDocument/2006/relationships/hyperlink" Target="consultantplus://offline/ref=D94C44FEF6FB84730BEC3C4F7910D96F5D749BDD3D70E8C3CD93327F0D1ACA098D0E5EA3CC071BD232EA6537A8742FC36908F0A632240E46OEcAG" TargetMode="External"/><Relationship Id="rId241" Type="http://schemas.openxmlformats.org/officeDocument/2006/relationships/hyperlink" Target="consultantplus://offline/ref=D94C44FEF6FB84730BEC3C4F7910D96F5D749BDD3D70E8C3CD93327F0D1ACA098D0E5EA3CC0718D430EA6537A8742FC36908F0A632240E46OEcAG" TargetMode="External"/><Relationship Id="rId15" Type="http://schemas.openxmlformats.org/officeDocument/2006/relationships/hyperlink" Target="consultantplus://offline/ref=D94C44FEF6FB84730BEC22426F7C8E60587AC3D13F74E09593C43428524ACC5CCD4E58F68F4314D134E13163EB2A76902A43FDA32B380E43F7E3BD4DO1c4G" TargetMode="External"/><Relationship Id="rId36" Type="http://schemas.openxmlformats.org/officeDocument/2006/relationships/hyperlink" Target="consultantplus://offline/ref=D94C44FEF6FB84730BEC3C4F7910D96F5D749BDD3D70E8C3CD93327F0D1ACA098D0E5EA3CC0718D430EA6537A8742FC36908F0A632240E46OEcAG" TargetMode="External"/><Relationship Id="rId57" Type="http://schemas.openxmlformats.org/officeDocument/2006/relationships/hyperlink" Target="consultantplus://offline/ref=D94C44FEF6FB84730BEC3C4F7910D96F5D749BDD3D70E8C3CD93327F0D1ACA098D0E5EA3CC0718D430EA6537A8742FC36908F0A632240E46OEcAG" TargetMode="External"/><Relationship Id="rId262" Type="http://schemas.openxmlformats.org/officeDocument/2006/relationships/hyperlink" Target="consultantplus://offline/ref=D94C44FEF6FB84730BEC3C4F7910D96F5D749BDD3D70E8C3CD93327F0D1ACA098D0E5EA3CC0718D236EA6537A8742FC36908F0A632240E46OEcAG" TargetMode="External"/><Relationship Id="rId283" Type="http://schemas.openxmlformats.org/officeDocument/2006/relationships/hyperlink" Target="consultantplus://offline/ref=D94C44FEF6FB84730BEC3C4F7910D96F5D749BDD3D70E8C3CD93327F0D1ACA098D0E5EA3CC0718D132EA6537A8742FC36908F0A632240E46OEcAG" TargetMode="External"/><Relationship Id="rId318" Type="http://schemas.openxmlformats.org/officeDocument/2006/relationships/hyperlink" Target="consultantplus://offline/ref=D94C44FEF6FB84730BEC3C4F7910D96F5D749BDD3D70E8C3CD93327F0D1ACA098D0E5EA3CC0718D33DEA6537A8742FC36908F0A632240E46OEcAG" TargetMode="External"/><Relationship Id="rId78" Type="http://schemas.openxmlformats.org/officeDocument/2006/relationships/hyperlink" Target="consultantplus://offline/ref=D94C44FEF6FB84730BEC3C4F7910D96F5D749BDD3D70E8C3CD93327F0D1ACA098D0E5EA3CC0718D43CEA6537A8742FC36908F0A632240E46OEcAG" TargetMode="External"/><Relationship Id="rId99" Type="http://schemas.openxmlformats.org/officeDocument/2006/relationships/hyperlink" Target="consultantplus://offline/ref=D94C44FEF6FB84730BEC3C4F7910D96F5D749BDD3D70E8C3CD93327F0D1ACA098D0E5EA3CC0718D236EA6537A8742FC36908F0A632240E46OEcAG" TargetMode="External"/><Relationship Id="rId101" Type="http://schemas.openxmlformats.org/officeDocument/2006/relationships/hyperlink" Target="consultantplus://offline/ref=D94C44FEF6FB84730BEC3C4F7910D96F5D749BDD3D70E8C3CD93327F0D1ACA098D0E5EA3CC0718D236EA6537A8742FC36908F0A632240E46OEcAG" TargetMode="External"/><Relationship Id="rId122" Type="http://schemas.openxmlformats.org/officeDocument/2006/relationships/hyperlink" Target="consultantplus://offline/ref=D94C44FEF6FB84730BEC3C4F7910D96F5D749BDD3D70E8C3CD93327F0D1ACA098D0E5EA3CC0718D236EA6537A8742FC36908F0A632240E46OEcAG" TargetMode="External"/><Relationship Id="rId143" Type="http://schemas.openxmlformats.org/officeDocument/2006/relationships/hyperlink" Target="consultantplus://offline/ref=D94C44FEF6FB84730BEC3C4F7910D96F5A759DDD3D76E8C3CD93327F0D1ACA098D0E5EA3CC0719D03CEA6537A8742FC36908F0A632240E46OEcAG" TargetMode="External"/><Relationship Id="rId164" Type="http://schemas.openxmlformats.org/officeDocument/2006/relationships/hyperlink" Target="consultantplus://offline/ref=D94C44FEF6FB84730BEC3C4F7910D96F5D749BDD3D70E8C3CD93327F0D1ACA098D0E5EA3CC0718D633EA6537A8742FC36908F0A632240E46OEcAG" TargetMode="External"/><Relationship Id="rId185" Type="http://schemas.openxmlformats.org/officeDocument/2006/relationships/hyperlink" Target="consultantplus://offline/ref=D94C44FEF6FB84730BEC3C4F7910D96F5D749BDD3D70E8C3CD93327F0D1ACA098D0E5EA3CC0718D33DEA6537A8742FC36908F0A632240E46OEcAG" TargetMode="External"/><Relationship Id="rId9" Type="http://schemas.openxmlformats.org/officeDocument/2006/relationships/hyperlink" Target="consultantplus://offline/ref=D94C44FEF6FB84730BEC3C4F7910D96F5A729BDB3677E8C3CD93327F0D1ACA098D0E5EA3CC061DD93CEA6537A8742FC36908F0A632240E46OEcAG" TargetMode="External"/><Relationship Id="rId210" Type="http://schemas.openxmlformats.org/officeDocument/2006/relationships/hyperlink" Target="consultantplus://offline/ref=D94C44FEF6FB84730BEC3C4F7910D96F5D749BDD3D70E8C3CD93327F0D1ACA098D0E5EA3CC0718D236EA6537A8742FC36908F0A632240E46OEcAG" TargetMode="External"/><Relationship Id="rId26" Type="http://schemas.openxmlformats.org/officeDocument/2006/relationships/hyperlink" Target="consultantplus://offline/ref=D94C44FEF6FB84730BEC3C4F7910D96F5D749BDD3D70E8C3CD93327F0D1ACA098D0E5EA3CC0718D035EA6537A8742FC36908F0A632240E46OEcAG" TargetMode="External"/><Relationship Id="rId231" Type="http://schemas.openxmlformats.org/officeDocument/2006/relationships/hyperlink" Target="consultantplus://offline/ref=D94C44FEF6FB84730BEC3C4F7910D96F5D749BDD3D70E8C3CD93327F0D1ACA098D0E5EA3CC0718D330EA6537A8742FC36908F0A632240E46OEcAG" TargetMode="External"/><Relationship Id="rId252" Type="http://schemas.openxmlformats.org/officeDocument/2006/relationships/hyperlink" Target="consultantplus://offline/ref=D94C44FEF6FB84730BEC3C4F7910D96F5D749BDD3D70E8C3CD93327F0D1ACA098D0E5EA3CC0719D130EA6537A8742FC36908F0A632240E46OEcAG" TargetMode="External"/><Relationship Id="rId273" Type="http://schemas.openxmlformats.org/officeDocument/2006/relationships/hyperlink" Target="consultantplus://offline/ref=D94C44FEF6FB84730BEC3C4F7910D96F5D749BDD3D70E8C3CD93327F0D1ACA098D0E5EA7C753489461EC3361F22125DF6C16F2OAc2G" TargetMode="External"/><Relationship Id="rId294" Type="http://schemas.openxmlformats.org/officeDocument/2006/relationships/hyperlink" Target="consultantplus://offline/ref=D94C44FEF6FB84730BEC3C4F7910D96F5D749BDD3D70E8C3CD93327F0D1ACA098D0E5EA3CC0718D33DEA6537A8742FC36908F0A632240E46OEcAG" TargetMode="External"/><Relationship Id="rId308" Type="http://schemas.openxmlformats.org/officeDocument/2006/relationships/hyperlink" Target="consultantplus://offline/ref=D94C44FEF6FB84730BEC3C4F7910D96F5D749BDD3D70E8C3CD93327F0D1ACA098D0E5EA3CC0719D932EA6537A8742FC36908F0A632240E46OEcAG" TargetMode="External"/><Relationship Id="rId329" Type="http://schemas.openxmlformats.org/officeDocument/2006/relationships/hyperlink" Target="consultantplus://offline/ref=D94C44FEF6FB84730BEC3C4F7910D96F5A759DDD3D76E8C3CD93327F0D1ACA098D0E5EA3CC0719D03CEA6537A8742FC36908F0A632240E46OEcAG" TargetMode="External"/><Relationship Id="rId47" Type="http://schemas.openxmlformats.org/officeDocument/2006/relationships/hyperlink" Target="consultantplus://offline/ref=D94C44FEF6FB84730BEC3C4F7910D96F5A759DDD3D76E8C3CD93327F0D1ACA098D0E5EA3CC0719D03CEA6537A8742FC36908F0A632240E46OEcAG" TargetMode="External"/><Relationship Id="rId68" Type="http://schemas.openxmlformats.org/officeDocument/2006/relationships/hyperlink" Target="consultantplus://offline/ref=D94C44FEF6FB84730BEC3C4F7910D96F5D749BDD3D70E8C3CD93327F0D1ACA098D0E5EA3CC0719D130EA6537A8742FC36908F0A632240E46OEcAG" TargetMode="External"/><Relationship Id="rId89" Type="http://schemas.openxmlformats.org/officeDocument/2006/relationships/hyperlink" Target="consultantplus://offline/ref=D94C44FEF6FB84730BEC3C4F7910D96F5A759DDD3D76E8C3CD93327F0D1ACA098D0E5EA3CC0719D03CEA6537A8742FC36908F0A632240E46OEcAG" TargetMode="External"/><Relationship Id="rId112" Type="http://schemas.openxmlformats.org/officeDocument/2006/relationships/hyperlink" Target="consultantplus://offline/ref=D94C44FEF6FB84730BEC3C4F7910D96F5D749BDD3D70E8C3CD93327F0D1ACA098D0E5EA3CC071BD232EA6537A8742FC36908F0A632240E46OEcAG" TargetMode="External"/><Relationship Id="rId133" Type="http://schemas.openxmlformats.org/officeDocument/2006/relationships/hyperlink" Target="consultantplus://offline/ref=D94C44FEF6FB84730BEC3C4F7910D96F5D749BDD3D70E8C3CD93327F0D1ACA098D0E5EA3CC0718D430EA6537A8742FC36908F0A632240E46OEcAG" TargetMode="External"/><Relationship Id="rId154" Type="http://schemas.openxmlformats.org/officeDocument/2006/relationships/hyperlink" Target="consultantplus://offline/ref=D94C44FEF6FB84730BEC3C4F7910D96F5D749BDD3D70E8C3CD93327F0D1ACA098D0E5EA3CC0718D236EA6537A8742FC36908F0A632240E46OEcAG" TargetMode="External"/><Relationship Id="rId175" Type="http://schemas.openxmlformats.org/officeDocument/2006/relationships/hyperlink" Target="consultantplus://offline/ref=D94C44FEF6FB84730BEC3C4F7910D96F5D749BDD3D70E8C3CD93327F0D1ACA098D0E5EA3CC0718D132EA6537A8742FC36908F0A632240E46OEcAG" TargetMode="External"/><Relationship Id="rId196" Type="http://schemas.openxmlformats.org/officeDocument/2006/relationships/hyperlink" Target="consultantplus://offline/ref=D94C44FEF6FB84730BEC3C4F7910D96F5D749BDD3D70E8C3CD93327F0D1ACA098D0E5EA3CC0719D136EA6537A8742FC36908F0A632240E46OEcAG" TargetMode="External"/><Relationship Id="rId200" Type="http://schemas.openxmlformats.org/officeDocument/2006/relationships/hyperlink" Target="consultantplus://offline/ref=D94C44FEF6FB84730BEC3C4F7910D96F5D749BDD3D70E8C3CD93327F0D1ACA098D0E5EA3CC0719D932EA6537A8742FC36908F0A632240E46OEcAG" TargetMode="External"/><Relationship Id="rId16" Type="http://schemas.openxmlformats.org/officeDocument/2006/relationships/hyperlink" Target="consultantplus://offline/ref=D94C44FEF6FB84730BEC22426F7C8E60587AC3D13C76E49091C13428524ACC5CCD4E58F69D434CDD36E62F66EB3F20C16CO1c5G" TargetMode="External"/><Relationship Id="rId221" Type="http://schemas.openxmlformats.org/officeDocument/2006/relationships/hyperlink" Target="consultantplus://offline/ref=D94C44FEF6FB84730BEC3C4F7910D96F5D749BDD3D70E8C3CD93327F0D1ACA098D0E5EA5C753489461EC3361F22125DF6C16F2OAc2G" TargetMode="External"/><Relationship Id="rId242" Type="http://schemas.openxmlformats.org/officeDocument/2006/relationships/hyperlink" Target="consultantplus://offline/ref=D94C44FEF6FB84730BEC3C4F7910D96F5D749BDD3D70E8C3CD93327F0D1ACA098D0E5EA3CC0718D43CEA6537A8742FC36908F0A632240E46OEcAG" TargetMode="External"/><Relationship Id="rId263" Type="http://schemas.openxmlformats.org/officeDocument/2006/relationships/hyperlink" Target="consultantplus://offline/ref=D94C44FEF6FB84730BEC3C4F7910D96F5D749BDD3D70E8C3CD93327F0D1ACA098D0E5EA3CC0718D236EA6537A8742FC36908F0A632240E46OEcAG" TargetMode="External"/><Relationship Id="rId284" Type="http://schemas.openxmlformats.org/officeDocument/2006/relationships/hyperlink" Target="consultantplus://offline/ref=D94C44FEF6FB84730BEC3C4F7910D96F5D749BDD3D70E8C3CD93327F0D1ACA098D0E5EA3CC0718D236EA6537A8742FC36908F0A632240E46OEcAG" TargetMode="External"/><Relationship Id="rId319" Type="http://schemas.openxmlformats.org/officeDocument/2006/relationships/hyperlink" Target="consultantplus://offline/ref=D94C44FEF6FB84730BEC3C4F7910D96F5D749BDD3D70E8C3CD93327F0D1ACA098D0E5EA3CC0718D430EA6537A8742FC36908F0A632240E46OEcAG" TargetMode="External"/><Relationship Id="rId37" Type="http://schemas.openxmlformats.org/officeDocument/2006/relationships/hyperlink" Target="consultantplus://offline/ref=D94C44FEF6FB84730BEC3C4F7910D96F5D749BDD3D70E8C3CD93327F0D1ACA098D0E5EA3CC0718D43CEA6537A8742FC36908F0A632240E46OEcAG" TargetMode="External"/><Relationship Id="rId58" Type="http://schemas.openxmlformats.org/officeDocument/2006/relationships/hyperlink" Target="consultantplus://offline/ref=D94C44FEF6FB84730BEC3C4F7910D96F5D749BDD3D70E8C3CD93327F0D1ACA098D0E5EA3CC0718D43CEA6537A8742FC36908F0A632240E46OEcAG" TargetMode="External"/><Relationship Id="rId79" Type="http://schemas.openxmlformats.org/officeDocument/2006/relationships/hyperlink" Target="consultantplus://offline/ref=D94C44FEF6FB84730BEC3C4F7910D96F5D749BDD3D70E8C3CD93327F0D1ACA098D0E5EA3CC0718D530EA6537A8742FC36908F0A632240E46OEcAG" TargetMode="External"/><Relationship Id="rId102" Type="http://schemas.openxmlformats.org/officeDocument/2006/relationships/hyperlink" Target="consultantplus://offline/ref=D94C44FEF6FB84730BEC3C4F7910D96F5D749BDD3D70E8C3CD93327F0D1ACA098D0E5EA3CC0718D236EA6537A8742FC36908F0A632240E46OEcAG" TargetMode="External"/><Relationship Id="rId123" Type="http://schemas.openxmlformats.org/officeDocument/2006/relationships/hyperlink" Target="consultantplus://offline/ref=D94C44FEF6FB84730BEC3C4F7910D96F5D749BDD3D70E8C3CD93327F0D1ACA098D0E5EA3CC0718D330EA6537A8742FC36908F0A632240E46OEcAG" TargetMode="External"/><Relationship Id="rId144" Type="http://schemas.openxmlformats.org/officeDocument/2006/relationships/hyperlink" Target="consultantplus://offline/ref=D94C44FEF6FB84730BEC3C4F7910D96F5D749BDD3D70E8C3CD93327F0D1ACA098D0E5EA3CC0719D130EA6537A8742FC36908F0A632240E46OEcAG" TargetMode="External"/><Relationship Id="rId330" Type="http://schemas.openxmlformats.org/officeDocument/2006/relationships/image" Target="media/image2.wmf"/><Relationship Id="rId90" Type="http://schemas.openxmlformats.org/officeDocument/2006/relationships/hyperlink" Target="consultantplus://offline/ref=D94C44FEF6FB84730BEC3C4F7910D96F5D749BDD3D70E8C3CD93327F0D1ACA098D0E5EA3CC0719D130EA6537A8742FC36908F0A632240E46OEcAG" TargetMode="External"/><Relationship Id="rId165" Type="http://schemas.openxmlformats.org/officeDocument/2006/relationships/hyperlink" Target="consultantplus://offline/ref=D94C44FEF6FB84730BEC3C4F7910D96F5D749BDD3D70E8C3CD93327F0D1ACA098D0E5EA7C753489461EC3361F22125DF6C16F2OAc2G" TargetMode="External"/><Relationship Id="rId186" Type="http://schemas.openxmlformats.org/officeDocument/2006/relationships/hyperlink" Target="consultantplus://offline/ref=D94C44FEF6FB84730BEC3C4F7910D96F5D749BDD3D70E8C3CD93327F0D1ACA098D0E5EA3CC0718D33DEA6537A8742FC36908F0A632240E46OEcAG" TargetMode="External"/><Relationship Id="rId211" Type="http://schemas.openxmlformats.org/officeDocument/2006/relationships/hyperlink" Target="consultantplus://offline/ref=D94C44FEF6FB84730BEC3C4F7910D96F5D749BDD3D70E8C3CD93327F0D1ACA098D0E5EA3CC0718D33DEA6537A8742FC36908F0A632240E46OEcAG" TargetMode="External"/><Relationship Id="rId232" Type="http://schemas.openxmlformats.org/officeDocument/2006/relationships/hyperlink" Target="consultantplus://offline/ref=D94C44FEF6FB84730BEC3C4F7910D96F5D749BDD3D70E8C3CD93327F0D1ACA098D0E5EA3CC0718D236EA6537A8742FC36908F0A632240E46OEcAG" TargetMode="External"/><Relationship Id="rId253" Type="http://schemas.openxmlformats.org/officeDocument/2006/relationships/hyperlink" Target="consultantplus://offline/ref=D94C44FEF6FB84730BEC3C4F7910D96F5D749BDD3D70E8C3CD93327F0D1ACA098D0E5EA3CC0719D936EA6537A8742FC36908F0A632240E46OEcAG" TargetMode="External"/><Relationship Id="rId274" Type="http://schemas.openxmlformats.org/officeDocument/2006/relationships/hyperlink" Target="consultantplus://offline/ref=D94C44FEF6FB84730BEC3C4F7910D96F5D749BDD3D70E8C3CD93327F0D1ACA098D0E5EA3CC071BD232EA6537A8742FC36908F0A632240E46OEcAG" TargetMode="External"/><Relationship Id="rId295" Type="http://schemas.openxmlformats.org/officeDocument/2006/relationships/hyperlink" Target="consultantplus://offline/ref=D94C44FEF6FB84730BEC3C4F7910D96F5D749BDD3D70E8C3CD93327F0D1ACA098D0E5EA3CC0718D430EA6537A8742FC36908F0A632240E46OEcAG" TargetMode="External"/><Relationship Id="rId309" Type="http://schemas.openxmlformats.org/officeDocument/2006/relationships/hyperlink" Target="consultantplus://offline/ref=D94C44FEF6FB84730BEC3C4F7910D96F5D749BDD3D70E8C3CD93327F0D1ACA098D0E5EA3CC0718D035EA6537A8742FC36908F0A632240E46OEcAG" TargetMode="External"/><Relationship Id="rId27" Type="http://schemas.openxmlformats.org/officeDocument/2006/relationships/hyperlink" Target="consultantplus://offline/ref=D94C44FEF6FB84730BEC3C4F7910D96F5D749BDD3D70E8C3CD93327F0D1ACA098D0E5EA3CC0718D135EA6537A8742FC36908F0A632240E46OEcAG" TargetMode="External"/><Relationship Id="rId48" Type="http://schemas.openxmlformats.org/officeDocument/2006/relationships/hyperlink" Target="consultantplus://offline/ref=D94C44FEF6FB84730BEC3C4F7910D96F5D749BDD3D70E8C3CD93327F0D1ACA098D0E5EA3CC0719D130EA6537A8742FC36908F0A632240E46OEcAG" TargetMode="External"/><Relationship Id="rId69" Type="http://schemas.openxmlformats.org/officeDocument/2006/relationships/hyperlink" Target="consultantplus://offline/ref=D94C44FEF6FB84730BEC3C4F7910D96F5D749BDD3D70E8C3CD93327F0D1ACA098D0E5EA3CC0719D936EA6537A8742FC36908F0A632240E46OEcAG" TargetMode="External"/><Relationship Id="rId113" Type="http://schemas.openxmlformats.org/officeDocument/2006/relationships/hyperlink" Target="consultantplus://offline/ref=D94C44FEF6FB84730BEC3C4F7910D96F5D749BDD3D70E8C3CD93327F0D1ACA098D0E5EA5C753489461EC3361F22125DF6C16F2OAc2G" TargetMode="External"/><Relationship Id="rId134" Type="http://schemas.openxmlformats.org/officeDocument/2006/relationships/hyperlink" Target="consultantplus://offline/ref=D94C44FEF6FB84730BEC3C4F7910D96F5D749BDD3D70E8C3CD93327F0D1ACA098D0E5EA3CC0718D43CEA6537A8742FC36908F0A632240E46OEcAG" TargetMode="External"/><Relationship Id="rId320" Type="http://schemas.openxmlformats.org/officeDocument/2006/relationships/hyperlink" Target="consultantplus://offline/ref=D94C44FEF6FB84730BEC3C4F7910D96F5D749BDD3D70E8C3CD93327F0D1ACA098D0E5EA3CC0718D43CEA6537A8742FC36908F0A632240E46OEcAG" TargetMode="External"/><Relationship Id="rId80" Type="http://schemas.openxmlformats.org/officeDocument/2006/relationships/hyperlink" Target="consultantplus://offline/ref=D94C44FEF6FB84730BEC3C4F7910D96F5D749BDD3D70E8C3CD93327F0D1ACA098D0E5EA3CC0718D634EA6537A8742FC36908F0A632240E46OEcAG" TargetMode="External"/><Relationship Id="rId155" Type="http://schemas.openxmlformats.org/officeDocument/2006/relationships/hyperlink" Target="consultantplus://offline/ref=D94C44FEF6FB84730BEC3C4F7910D96F5D749BDD3D70E8C3CD93327F0D1ACA098D0E5EA3CC0718D236EA6537A8742FC36908F0A632240E46OEcAG" TargetMode="External"/><Relationship Id="rId176" Type="http://schemas.openxmlformats.org/officeDocument/2006/relationships/hyperlink" Target="consultantplus://offline/ref=D94C44FEF6FB84730BEC3C4F7910D96F5D749BDD3D70E8C3CD93327F0D1ACA098D0E5EA3CC0718D236EA6537A8742FC36908F0A632240E46OEcAG" TargetMode="External"/><Relationship Id="rId197" Type="http://schemas.openxmlformats.org/officeDocument/2006/relationships/hyperlink" Target="consultantplus://offline/ref=D94C44FEF6FB84730BEC3C4F7910D96F5A759DDD3D76E8C3CD93327F0D1ACA098D0E5EA3CC0719D03CEA6537A8742FC36908F0A632240E46OEcAG" TargetMode="External"/><Relationship Id="rId201" Type="http://schemas.openxmlformats.org/officeDocument/2006/relationships/hyperlink" Target="consultantplus://offline/ref=D94C44FEF6FB84730BEC3C4F7910D96F5D749BDD3D70E8C3CD93327F0D1ACA098D0E5EA3CC0718D035EA6537A8742FC36908F0A632240E46OEcAG" TargetMode="External"/><Relationship Id="rId222" Type="http://schemas.openxmlformats.org/officeDocument/2006/relationships/hyperlink" Target="consultantplus://offline/ref=D94C44FEF6FB84730BEC3C4F7910D96F5D749BDD3D70E8C3CD93327F0D1ACA098D0E5EA3CC0718D73CEA6537A8742FC36908F0A632240E46OEcAG" TargetMode="External"/><Relationship Id="rId243" Type="http://schemas.openxmlformats.org/officeDocument/2006/relationships/hyperlink" Target="consultantplus://offline/ref=D94C44FEF6FB84730BEC3C4F7910D96F5D749BDD3D70E8C3CD93327F0D1ACA098D0E5EA3CC0718D530EA6537A8742FC36908F0A632240E46OEcAG" TargetMode="External"/><Relationship Id="rId264" Type="http://schemas.openxmlformats.org/officeDocument/2006/relationships/hyperlink" Target="consultantplus://offline/ref=D94C44FEF6FB84730BEC3C4F7910D96F5D749BDD3D70E8C3CD93327F0D1ACA098D0E5EA3CC0718D236EA6537A8742FC36908F0A632240E46OEcAG" TargetMode="External"/><Relationship Id="rId285" Type="http://schemas.openxmlformats.org/officeDocument/2006/relationships/hyperlink" Target="consultantplus://offline/ref=D94C44FEF6FB84730BEC3C4F7910D96F5D749BDD3D70E8C3CD93327F0D1ACA098D0E5EA3CC0718D330EA6537A8742FC36908F0A632240E46OEcAG" TargetMode="External"/><Relationship Id="rId17" Type="http://schemas.openxmlformats.org/officeDocument/2006/relationships/hyperlink" Target="consultantplus://offline/ref=D94C44FEF6FB84730BEC3C4F7910D96F5D7099DF3770E8C3CD93327F0D1ACA099F0E06AFCE0007D033FF3366EEO2c2G" TargetMode="External"/><Relationship Id="rId38" Type="http://schemas.openxmlformats.org/officeDocument/2006/relationships/hyperlink" Target="consultantplus://offline/ref=D94C44FEF6FB84730BEC3C4F7910D96F5D749BDD3D70E8C3CD93327F0D1ACA098D0E5EA3CC0718D530EA6537A8742FC36908F0A632240E46OEcAG" TargetMode="External"/><Relationship Id="rId59" Type="http://schemas.openxmlformats.org/officeDocument/2006/relationships/hyperlink" Target="consultantplus://offline/ref=D94C44FEF6FB84730BEC3C4F7910D96F5D749BDD3D70E8C3CD93327F0D1ACA098D0E5EA3CC0718D530EA6537A8742FC36908F0A632240E46OEcAG" TargetMode="External"/><Relationship Id="rId103" Type="http://schemas.openxmlformats.org/officeDocument/2006/relationships/hyperlink" Target="consultantplus://offline/ref=D94C44FEF6FB84730BEC3C4F7910D96F5D749BDD3D70E8C3CD93327F0D1ACA098D0E5EA3CC0718D33DEA6537A8742FC36908F0A632240E46OEcAG" TargetMode="External"/><Relationship Id="rId124" Type="http://schemas.openxmlformats.org/officeDocument/2006/relationships/hyperlink" Target="consultantplus://offline/ref=D94C44FEF6FB84730BEC3C4F7910D96F5D749BDD3D70E8C3CD93327F0D1ACA098D0E5EA3CC0718D236EA6537A8742FC36908F0A632240E46OEcAG" TargetMode="External"/><Relationship Id="rId310" Type="http://schemas.openxmlformats.org/officeDocument/2006/relationships/hyperlink" Target="consultantplus://offline/ref=D94C44FEF6FB84730BEC3C4F7910D96F5D749BDD3D70E8C3CD93327F0D1ACA098D0E5EA3CC0718D135EA6537A8742FC36908F0A632240E46OEcAG" TargetMode="External"/><Relationship Id="rId70" Type="http://schemas.openxmlformats.org/officeDocument/2006/relationships/hyperlink" Target="consultantplus://offline/ref=D94C44FEF6FB84730BEC3C4F7910D96F5D749BDD3D70E8C3CD93327F0D1ACA098D0E5EA3CC0719D932EA6537A8742FC36908F0A632240E46OEcAG" TargetMode="External"/><Relationship Id="rId91" Type="http://schemas.openxmlformats.org/officeDocument/2006/relationships/hyperlink" Target="consultantplus://offline/ref=D94C44FEF6FB84730BEC3C4F7910D96F5D749BDD3D70E8C3CD93327F0D1ACA098D0E5EA3CC0719D936EA6537A8742FC36908F0A632240E46OEcAG" TargetMode="External"/><Relationship Id="rId145" Type="http://schemas.openxmlformats.org/officeDocument/2006/relationships/hyperlink" Target="consultantplus://offline/ref=D94C44FEF6FB84730BEC3C4F7910D96F5D749BDD3D70E8C3CD93327F0D1ACA098D0E5EA3CC0719D936EA6537A8742FC36908F0A632240E46OEcAG" TargetMode="External"/><Relationship Id="rId166" Type="http://schemas.openxmlformats.org/officeDocument/2006/relationships/hyperlink" Target="consultantplus://offline/ref=D94C44FEF6FB84730BEC3C4F7910D96F5D749BDD3D70E8C3CD93327F0D1ACA098D0E5EA3CC071BD232EA6537A8742FC36908F0A632240E46OEcAG" TargetMode="External"/><Relationship Id="rId187" Type="http://schemas.openxmlformats.org/officeDocument/2006/relationships/hyperlink" Target="consultantplus://offline/ref=D94C44FEF6FB84730BEC3C4F7910D96F5D749BDD3D70E8C3CD93327F0D1ACA098D0E5EA3CC0718D430EA6537A8742FC36908F0A632240E46OEcAG" TargetMode="External"/><Relationship Id="rId331" Type="http://schemas.openxmlformats.org/officeDocument/2006/relationships/image" Target="media/image3.wmf"/><Relationship Id="rId1" Type="http://schemas.openxmlformats.org/officeDocument/2006/relationships/styles" Target="styles.xml"/><Relationship Id="rId212" Type="http://schemas.openxmlformats.org/officeDocument/2006/relationships/hyperlink" Target="consultantplus://offline/ref=D94C44FEF6FB84730BEC3C4F7910D96F5D749BDD3D70E8C3CD93327F0D1ACA098D0E5EA3CC0718D33DEA6537A8742FC36908F0A632240E46OEcAG" TargetMode="External"/><Relationship Id="rId233" Type="http://schemas.openxmlformats.org/officeDocument/2006/relationships/hyperlink" Target="consultantplus://offline/ref=D94C44FEF6FB84730BEC3C4F7910D96F5D749BDD3D70E8C3CD93327F0D1ACA098D0E5EA3CC0718D330EA6537A8742FC36908F0A632240E46OEcAG" TargetMode="External"/><Relationship Id="rId254" Type="http://schemas.openxmlformats.org/officeDocument/2006/relationships/hyperlink" Target="consultantplus://offline/ref=D94C44FEF6FB84730BEC3C4F7910D96F5D749BDD3D70E8C3CD93327F0D1ACA098D0E5EA3CC0719D932EA6537A8742FC36908F0A632240E46OEcAG" TargetMode="External"/><Relationship Id="rId28" Type="http://schemas.openxmlformats.org/officeDocument/2006/relationships/hyperlink" Target="consultantplus://offline/ref=D94C44FEF6FB84730BEC3C4F7910D96F5D749BDD3D70E8C3CD93327F0D1ACA098D0E5EA3CC0718D132EA6537A8742FC36908F0A632240E46OEcAG" TargetMode="External"/><Relationship Id="rId49" Type="http://schemas.openxmlformats.org/officeDocument/2006/relationships/hyperlink" Target="consultantplus://offline/ref=D94C44FEF6FB84730BEC3C4F7910D96F5D749BDD3D70E8C3CD93327F0D1ACA098D0E5EA3CC0719D936EA6537A8742FC36908F0A632240E46OEcAG" TargetMode="External"/><Relationship Id="rId114" Type="http://schemas.openxmlformats.org/officeDocument/2006/relationships/hyperlink" Target="consultantplus://offline/ref=D94C44FEF6FB84730BEC3C4F7910D96F5D749BDD3D70E8C3CD93327F0D1ACA098D0E5EA3CC0718D73CEA6537A8742FC36908F0A632240E46OEcAG" TargetMode="External"/><Relationship Id="rId275" Type="http://schemas.openxmlformats.org/officeDocument/2006/relationships/hyperlink" Target="consultantplus://offline/ref=D94C44FEF6FB84730BEC3C4F7910D96F5D749BDD3D70E8C3CD93327F0D1ACA098D0E5EA5C753489461EC3361F22125DF6C16F2OAc2G" TargetMode="External"/><Relationship Id="rId296" Type="http://schemas.openxmlformats.org/officeDocument/2006/relationships/hyperlink" Target="consultantplus://offline/ref=D94C44FEF6FB84730BEC3C4F7910D96F5D749BDD3D70E8C3CD93327F0D1ACA098D0E5EA3CC0718D43CEA6537A8742FC36908F0A632240E46OEcAG" TargetMode="External"/><Relationship Id="rId300" Type="http://schemas.openxmlformats.org/officeDocument/2006/relationships/hyperlink" Target="consultantplus://offline/ref=D94C44FEF6FB84730BEC3C4F7910D96F5D749BDD3D70E8C3CD93327F0D1ACA098D0E5EA7C753489461EC3361F22125DF6C16F2OAc2G" TargetMode="External"/><Relationship Id="rId60" Type="http://schemas.openxmlformats.org/officeDocument/2006/relationships/hyperlink" Target="consultantplus://offline/ref=D94C44FEF6FB84730BEC3C4F7910D96F5D749BDD3D70E8C3CD93327F0D1ACA098D0E5EA3CC0718D634EA6537A8742FC36908F0A632240E46OEcAG" TargetMode="External"/><Relationship Id="rId81" Type="http://schemas.openxmlformats.org/officeDocument/2006/relationships/hyperlink" Target="consultantplus://offline/ref=D94C44FEF6FB84730BEC3C4F7910D96F5D749BDD3D70E8C3CD93327F0D1ACA098D0E5EA3CC0718D633EA6537A8742FC36908F0A632240E46OEcAG" TargetMode="External"/><Relationship Id="rId135" Type="http://schemas.openxmlformats.org/officeDocument/2006/relationships/hyperlink" Target="consultantplus://offline/ref=D94C44FEF6FB84730BEC3C4F7910D96F5D749BDD3D70E8C3CD93327F0D1ACA098D0E5EA3CC0718D530EA6537A8742FC36908F0A632240E46OEcAG" TargetMode="External"/><Relationship Id="rId156" Type="http://schemas.openxmlformats.org/officeDocument/2006/relationships/hyperlink" Target="consultantplus://offline/ref=D94C44FEF6FB84730BEC3C4F7910D96F5D749BDD3D70E8C3CD93327F0D1ACA098D0E5EA3CC0718D236EA6537A8742FC36908F0A632240E46OEcAG" TargetMode="External"/><Relationship Id="rId177" Type="http://schemas.openxmlformats.org/officeDocument/2006/relationships/hyperlink" Target="consultantplus://offline/ref=D94C44FEF6FB84730BEC3C4F7910D96F5D749BDD3D70E8C3CD93327F0D1ACA098D0E5EA3CC0718D330EA6537A8742FC36908F0A632240E46OEcAG" TargetMode="External"/><Relationship Id="rId198" Type="http://schemas.openxmlformats.org/officeDocument/2006/relationships/hyperlink" Target="consultantplus://offline/ref=D94C44FEF6FB84730BEC3C4F7910D96F5D749BDD3D70E8C3CD93327F0D1ACA098D0E5EA3CC0719D130EA6537A8742FC36908F0A632240E46OEcAG" TargetMode="External"/><Relationship Id="rId321" Type="http://schemas.openxmlformats.org/officeDocument/2006/relationships/hyperlink" Target="consultantplus://offline/ref=D94C44FEF6FB84730BEC3C4F7910D96F5D749BDD3D70E8C3CD93327F0D1ACA098D0E5EA3CC0718D530EA6537A8742FC36908F0A632240E46OEcAG" TargetMode="External"/><Relationship Id="rId202" Type="http://schemas.openxmlformats.org/officeDocument/2006/relationships/hyperlink" Target="consultantplus://offline/ref=D94C44FEF6FB84730BEC3C4F7910D96F5D749BDD3D70E8C3CD93327F0D1ACA098D0E5EA3CC0718D132EA6537A8742FC36908F0A632240E46OEcAG" TargetMode="External"/><Relationship Id="rId223" Type="http://schemas.openxmlformats.org/officeDocument/2006/relationships/hyperlink" Target="consultantplus://offline/ref=D94C44FEF6FB84730BEC3C4F7910D96F5D749BDD3D70E8C3CD93327F0D1ACA098D0E5EA3CC0719D136EA6537A8742FC36908F0A632240E46OEcAG" TargetMode="External"/><Relationship Id="rId244" Type="http://schemas.openxmlformats.org/officeDocument/2006/relationships/hyperlink" Target="consultantplus://offline/ref=D94C44FEF6FB84730BEC3C4F7910D96F5D749BDD3D70E8C3CD93327F0D1ACA098D0E5EA3CC0718D634EA6537A8742FC36908F0A632240E46OEcAG" TargetMode="External"/><Relationship Id="rId18" Type="http://schemas.openxmlformats.org/officeDocument/2006/relationships/hyperlink" Target="consultantplus://offline/ref=D94C44FEF6FB84730BEC3C4F7910D96F5A729BDB3677E8C3CD93327F0D1ACA099F0E06AFCE0007D033FF3366EEO2c2G" TargetMode="External"/><Relationship Id="rId39" Type="http://schemas.openxmlformats.org/officeDocument/2006/relationships/hyperlink" Target="consultantplus://offline/ref=D94C44FEF6FB84730BEC3C4F7910D96F5D749BDD3D70E8C3CD93327F0D1ACA098D0E5EA3CC0718D634EA6537A8742FC36908F0A632240E46OEcAG" TargetMode="External"/><Relationship Id="rId265" Type="http://schemas.openxmlformats.org/officeDocument/2006/relationships/hyperlink" Target="consultantplus://offline/ref=D94C44FEF6FB84730BEC3C4F7910D96F5D749BDD3D70E8C3CD93327F0D1ACA098D0E5EA3CC0718D33DEA6537A8742FC36908F0A632240E46OEcAG" TargetMode="External"/><Relationship Id="rId286" Type="http://schemas.openxmlformats.org/officeDocument/2006/relationships/hyperlink" Target="consultantplus://offline/ref=D94C44FEF6FB84730BEC3C4F7910D96F5D749BDD3D70E8C3CD93327F0D1ACA098D0E5EA3CC0718D236EA6537A8742FC36908F0A632240E46OEcAG" TargetMode="External"/><Relationship Id="rId50" Type="http://schemas.openxmlformats.org/officeDocument/2006/relationships/hyperlink" Target="consultantplus://offline/ref=D94C44FEF6FB84730BEC3C4F7910D96F5D749BDD3D70E8C3CD93327F0D1ACA098D0E5EA3CC0719D932EA6537A8742FC36908F0A632240E46OEcAG" TargetMode="External"/><Relationship Id="rId104" Type="http://schemas.openxmlformats.org/officeDocument/2006/relationships/hyperlink" Target="consultantplus://offline/ref=D94C44FEF6FB84730BEC3C4F7910D96F5D749BDD3D70E8C3CD93327F0D1ACA098D0E5EA3CC0718D33DEA6537A8742FC36908F0A632240E46OEcAG" TargetMode="External"/><Relationship Id="rId125" Type="http://schemas.openxmlformats.org/officeDocument/2006/relationships/hyperlink" Target="consultantplus://offline/ref=D94C44FEF6FB84730BEC3C4F7910D96F5D749BDD3D70E8C3CD93327F0D1ACA098D0E5EA3CC0718D330EA6537A8742FC36908F0A632240E46OEcAG" TargetMode="External"/><Relationship Id="rId146" Type="http://schemas.openxmlformats.org/officeDocument/2006/relationships/hyperlink" Target="consultantplus://offline/ref=D94C44FEF6FB84730BEC3C4F7910D96F5D749BDD3D70E8C3CD93327F0D1ACA098D0E5EA3CC0719D932EA6537A8742FC36908F0A632240E46OEcAG" TargetMode="External"/><Relationship Id="rId167" Type="http://schemas.openxmlformats.org/officeDocument/2006/relationships/hyperlink" Target="consultantplus://offline/ref=D94C44FEF6FB84730BEC3C4F7910D96F5D749BDD3D70E8C3CD93327F0D1ACA098D0E5EA5C753489461EC3361F22125DF6C16F2OAc2G" TargetMode="External"/><Relationship Id="rId188" Type="http://schemas.openxmlformats.org/officeDocument/2006/relationships/hyperlink" Target="consultantplus://offline/ref=D94C44FEF6FB84730BEC3C4F7910D96F5D749BDD3D70E8C3CD93327F0D1ACA098D0E5EA3CC0718D43CEA6537A8742FC36908F0A632240E46OEcAG" TargetMode="External"/><Relationship Id="rId311" Type="http://schemas.openxmlformats.org/officeDocument/2006/relationships/hyperlink" Target="consultantplus://offline/ref=D94C44FEF6FB84730BEC3C4F7910D96F5D749BDD3D70E8C3CD93327F0D1ACA098D0E5EA3CC0718D132EA6537A8742FC36908F0A632240E46OEcAG" TargetMode="External"/><Relationship Id="rId332" Type="http://schemas.openxmlformats.org/officeDocument/2006/relationships/hyperlink" Target="consultantplus://offline/ref=D94C44FEF6FB84730BEC3C4F7910D96F5A759DDD3D76E8C3CD93327F0D1ACA098D0E5EA3CC0719D03CEA6537A8742FC36908F0A632240E46OEcAG" TargetMode="External"/><Relationship Id="rId71" Type="http://schemas.openxmlformats.org/officeDocument/2006/relationships/hyperlink" Target="consultantplus://offline/ref=D94C44FEF6FB84730BEC3C4F7910D96F5D749BDD3D70E8C3CD93327F0D1ACA098D0E5EA3CC0718D035EA6537A8742FC36908F0A632240E46OEcAG" TargetMode="External"/><Relationship Id="rId92" Type="http://schemas.openxmlformats.org/officeDocument/2006/relationships/hyperlink" Target="consultantplus://offline/ref=D94C44FEF6FB84730BEC3C4F7910D96F5D749BDD3D70E8C3CD93327F0D1ACA098D0E5EA3CC0719D932EA6537A8742FC36908F0A632240E46OEcAG" TargetMode="External"/><Relationship Id="rId213" Type="http://schemas.openxmlformats.org/officeDocument/2006/relationships/hyperlink" Target="consultantplus://offline/ref=D94C44FEF6FB84730BEC3C4F7910D96F5D749BDD3D70E8C3CD93327F0D1ACA098D0E5EA3CC0718D33DEA6537A8742FC36908F0A632240E46OEcAG" TargetMode="External"/><Relationship Id="rId234" Type="http://schemas.openxmlformats.org/officeDocument/2006/relationships/hyperlink" Target="consultantplus://offline/ref=D94C44FEF6FB84730BEC3C4F7910D96F5D749BDD3D70E8C3CD93327F0D1ACA098D0E5EA3CC0718D236EA6537A8742FC36908F0A632240E46OEcAG" TargetMode="External"/><Relationship Id="rId2" Type="http://schemas.openxmlformats.org/officeDocument/2006/relationships/settings" Target="settings.xml"/><Relationship Id="rId29" Type="http://schemas.openxmlformats.org/officeDocument/2006/relationships/hyperlink" Target="consultantplus://offline/ref=D94C44FEF6FB84730BEC3C4F7910D96F5D749BDD3D70E8C3CD93327F0D1ACA098D0E5EA3CC0718D236EA6537A8742FC36908F0A632240E46OEcAG" TargetMode="External"/><Relationship Id="rId255" Type="http://schemas.openxmlformats.org/officeDocument/2006/relationships/hyperlink" Target="consultantplus://offline/ref=D94C44FEF6FB84730BEC3C4F7910D96F5D749BDD3D70E8C3CD93327F0D1ACA098D0E5EA3CC0718D035EA6537A8742FC36908F0A632240E46OEcAG" TargetMode="External"/><Relationship Id="rId276" Type="http://schemas.openxmlformats.org/officeDocument/2006/relationships/hyperlink" Target="consultantplus://offline/ref=D94C44FEF6FB84730BEC3C4F7910D96F5D749BDD3D70E8C3CD93327F0D1ACA098D0E5EA3CC0718D73CEA6537A8742FC36908F0A632240E46OEcAG" TargetMode="External"/><Relationship Id="rId297" Type="http://schemas.openxmlformats.org/officeDocument/2006/relationships/hyperlink" Target="consultantplus://offline/ref=D94C44FEF6FB84730BEC3C4F7910D96F5D749BDD3D70E8C3CD93327F0D1ACA098D0E5EA3CC0718D530EA6537A8742FC36908F0A632240E46OEcAG" TargetMode="External"/><Relationship Id="rId40" Type="http://schemas.openxmlformats.org/officeDocument/2006/relationships/hyperlink" Target="consultantplus://offline/ref=D94C44FEF6FB84730BEC3C4F7910D96F5D749BDD3D70E8C3CD93327F0D1ACA098D0E5EA3CC0718D633EA6537A8742FC36908F0A632240E46OEcAG" TargetMode="External"/><Relationship Id="rId115" Type="http://schemas.openxmlformats.org/officeDocument/2006/relationships/hyperlink" Target="consultantplus://offline/ref=D94C44FEF6FB84730BEC3C4F7910D96F5D749BDD3D70E8C3CD93327F0D1ACA098D0E5EA3CC0719D136EA6537A8742FC36908F0A632240E46OEcAG" TargetMode="External"/><Relationship Id="rId136" Type="http://schemas.openxmlformats.org/officeDocument/2006/relationships/hyperlink" Target="consultantplus://offline/ref=D94C44FEF6FB84730BEC3C4F7910D96F5D749BDD3D70E8C3CD93327F0D1ACA098D0E5EA3CC0718D634EA6537A8742FC36908F0A632240E46OEcAG" TargetMode="External"/><Relationship Id="rId157" Type="http://schemas.openxmlformats.org/officeDocument/2006/relationships/hyperlink" Target="consultantplus://offline/ref=D94C44FEF6FB84730BEC3C4F7910D96F5D749BDD3D70E8C3CD93327F0D1ACA098D0E5EA3CC0718D33DEA6537A8742FC36908F0A632240E46OEcAG" TargetMode="External"/><Relationship Id="rId178" Type="http://schemas.openxmlformats.org/officeDocument/2006/relationships/hyperlink" Target="consultantplus://offline/ref=D94C44FEF6FB84730BEC3C4F7910D96F5D749BDD3D70E8C3CD93327F0D1ACA098D0E5EA3CC0718D236EA6537A8742FC36908F0A632240E46OEcAG" TargetMode="External"/><Relationship Id="rId301" Type="http://schemas.openxmlformats.org/officeDocument/2006/relationships/hyperlink" Target="consultantplus://offline/ref=D94C44FEF6FB84730BEC3C4F7910D96F5D749BDD3D70E8C3CD93327F0D1ACA098D0E5EA3CC071BD232EA6537A8742FC36908F0A632240E46OEcAG" TargetMode="External"/><Relationship Id="rId322" Type="http://schemas.openxmlformats.org/officeDocument/2006/relationships/hyperlink" Target="consultantplus://offline/ref=D94C44FEF6FB84730BEC3C4F7910D96F5D749BDD3D70E8C3CD93327F0D1ACA098D0E5EA3CC0718D634EA6537A8742FC36908F0A632240E46OEcAG" TargetMode="External"/><Relationship Id="rId61" Type="http://schemas.openxmlformats.org/officeDocument/2006/relationships/hyperlink" Target="consultantplus://offline/ref=D94C44FEF6FB84730BEC3C4F7910D96F5D749BDD3D70E8C3CD93327F0D1ACA098D0E5EA3CC0718D633EA6537A8742FC36908F0A632240E46OEcAG" TargetMode="External"/><Relationship Id="rId82" Type="http://schemas.openxmlformats.org/officeDocument/2006/relationships/hyperlink" Target="consultantplus://offline/ref=D94C44FEF6FB84730BEC3C4F7910D96F5D749BDD3D70E8C3CD93327F0D1ACA098D0E5EA3CC071BD232EA6537A8742FC36908F0A632240E46OEcAG" TargetMode="External"/><Relationship Id="rId199" Type="http://schemas.openxmlformats.org/officeDocument/2006/relationships/hyperlink" Target="consultantplus://offline/ref=D94C44FEF6FB84730BEC3C4F7910D96F5D749BDD3D70E8C3CD93327F0D1ACA098D0E5EA3CC0719D936EA6537A8742FC36908F0A632240E46OEcAG" TargetMode="External"/><Relationship Id="rId203" Type="http://schemas.openxmlformats.org/officeDocument/2006/relationships/hyperlink" Target="consultantplus://offline/ref=D94C44FEF6FB84730BEC3C4F7910D96F5D749BDD3D70E8C3CD93327F0D1ACA098D0E5EA3CC0718D236EA6537A8742FC36908F0A632240E46OEcAG" TargetMode="External"/><Relationship Id="rId19" Type="http://schemas.openxmlformats.org/officeDocument/2006/relationships/hyperlink" Target="consultantplus://offline/ref=D94C44FEF6FB84730BEC22426F7C8E60587AC3D13C73E19094C43428524ACC5CCD4E58F69D434CDD36E62F66EB3F20C16CO1c5G" TargetMode="External"/><Relationship Id="rId224" Type="http://schemas.openxmlformats.org/officeDocument/2006/relationships/hyperlink" Target="consultantplus://offline/ref=D94C44FEF6FB84730BEC3C4F7910D96F5A759DDD3D76E8C3CD93327F0D1ACA098D0E5EA3CC0719D03CEA6537A8742FC36908F0A632240E46OEcAG" TargetMode="External"/><Relationship Id="rId245" Type="http://schemas.openxmlformats.org/officeDocument/2006/relationships/hyperlink" Target="consultantplus://offline/ref=D94C44FEF6FB84730BEC3C4F7910D96F5D749BDD3D70E8C3CD93327F0D1ACA098D0E5EA3CC0718D633EA6537A8742FC36908F0A632240E46OEcAG" TargetMode="External"/><Relationship Id="rId266" Type="http://schemas.openxmlformats.org/officeDocument/2006/relationships/hyperlink" Target="consultantplus://offline/ref=D94C44FEF6FB84730BEC3C4F7910D96F5D749BDD3D70E8C3CD93327F0D1ACA098D0E5EA3CC0718D33DEA6537A8742FC36908F0A632240E46OEcAG" TargetMode="External"/><Relationship Id="rId287" Type="http://schemas.openxmlformats.org/officeDocument/2006/relationships/hyperlink" Target="consultantplus://offline/ref=D94C44FEF6FB84730BEC3C4F7910D96F5D749BDD3D70E8C3CD93327F0D1ACA098D0E5EA3CC0718D330EA6537A8742FC36908F0A632240E46OEcAG" TargetMode="External"/><Relationship Id="rId30" Type="http://schemas.openxmlformats.org/officeDocument/2006/relationships/hyperlink" Target="consultantplus://offline/ref=D94C44FEF6FB84730BEC3C4F7910D96F5D749BDD3D70E8C3CD93327F0D1ACA098D0E5EA3CC0718D330EA6537A8742FC36908F0A632240E46OEcAG" TargetMode="External"/><Relationship Id="rId105" Type="http://schemas.openxmlformats.org/officeDocument/2006/relationships/hyperlink" Target="consultantplus://offline/ref=D94C44FEF6FB84730BEC3C4F7910D96F5D749BDD3D70E8C3CD93327F0D1ACA098D0E5EA3CC0718D33DEA6537A8742FC36908F0A632240E46OEcAG" TargetMode="External"/><Relationship Id="rId126" Type="http://schemas.openxmlformats.org/officeDocument/2006/relationships/hyperlink" Target="consultantplus://offline/ref=D94C44FEF6FB84730BEC3C4F7910D96F5D749BDD3D70E8C3CD93327F0D1ACA098D0E5EA3CC0718D236EA6537A8742FC36908F0A632240E46OEcAG" TargetMode="External"/><Relationship Id="rId147" Type="http://schemas.openxmlformats.org/officeDocument/2006/relationships/hyperlink" Target="consultantplus://offline/ref=D94C44FEF6FB84730BEC3C4F7910D96F5D749BDD3D70E8C3CD93327F0D1ACA098D0E5EA3CC0718D035EA6537A8742FC36908F0A632240E46OEcAG" TargetMode="External"/><Relationship Id="rId168" Type="http://schemas.openxmlformats.org/officeDocument/2006/relationships/hyperlink" Target="consultantplus://offline/ref=D94C44FEF6FB84730BEC3C4F7910D96F5D749BDD3D70E8C3CD93327F0D1ACA098D0E5EA3CC0718D73CEA6537A8742FC36908F0A632240E46OEcAG" TargetMode="External"/><Relationship Id="rId312" Type="http://schemas.openxmlformats.org/officeDocument/2006/relationships/hyperlink" Target="consultantplus://offline/ref=D94C44FEF6FB84730BEC3C4F7910D96F5D749BDD3D70E8C3CD93327F0D1ACA098D0E5EA3CC0718D236EA6537A8742FC36908F0A632240E46OEcAG" TargetMode="External"/><Relationship Id="rId333" Type="http://schemas.openxmlformats.org/officeDocument/2006/relationships/header" Target="header1.xml"/><Relationship Id="rId51" Type="http://schemas.openxmlformats.org/officeDocument/2006/relationships/hyperlink" Target="consultantplus://offline/ref=D94C44FEF6FB84730BEC3C4F7910D96F5D749BDD3D70E8C3CD93327F0D1ACA098D0E5EA3CC0718D035EA6537A8742FC36908F0A632240E46OEcAG" TargetMode="External"/><Relationship Id="rId72" Type="http://schemas.openxmlformats.org/officeDocument/2006/relationships/hyperlink" Target="consultantplus://offline/ref=D94C44FEF6FB84730BEC3C4F7910D96F5D749BDD3D70E8C3CD93327F0D1ACA098D0E5EA3CC0718D135EA6537A8742FC36908F0A632240E46OEcAG" TargetMode="External"/><Relationship Id="rId93" Type="http://schemas.openxmlformats.org/officeDocument/2006/relationships/hyperlink" Target="consultantplus://offline/ref=D94C44FEF6FB84730BEC3C4F7910D96F5D749BDD3D70E8C3CD93327F0D1ACA098D0E5EA3CC0718D035EA6537A8742FC36908F0A632240E46OEcAG" TargetMode="External"/><Relationship Id="rId189" Type="http://schemas.openxmlformats.org/officeDocument/2006/relationships/hyperlink" Target="consultantplus://offline/ref=D94C44FEF6FB84730BEC3C4F7910D96F5D749BDD3D70E8C3CD93327F0D1ACA098D0E5EA3CC0718D530EA6537A8742FC36908F0A632240E46OEcAG" TargetMode="External"/><Relationship Id="rId3" Type="http://schemas.openxmlformats.org/officeDocument/2006/relationships/webSettings" Target="webSettings.xml"/><Relationship Id="rId214" Type="http://schemas.openxmlformats.org/officeDocument/2006/relationships/hyperlink" Target="consultantplus://offline/ref=D94C44FEF6FB84730BEC3C4F7910D96F5D749BDD3D70E8C3CD93327F0D1ACA098D0E5EA3CC0718D430EA6537A8742FC36908F0A632240E46OEcAG" TargetMode="External"/><Relationship Id="rId235" Type="http://schemas.openxmlformats.org/officeDocument/2006/relationships/hyperlink" Target="consultantplus://offline/ref=D94C44FEF6FB84730BEC3C4F7910D96F5D749BDD3D70E8C3CD93327F0D1ACA098D0E5EA3CC0718D236EA6537A8742FC36908F0A632240E46OEcAG" TargetMode="External"/><Relationship Id="rId256" Type="http://schemas.openxmlformats.org/officeDocument/2006/relationships/hyperlink" Target="consultantplus://offline/ref=D94C44FEF6FB84730BEC3C4F7910D96F5D749BDD3D70E8C3CD93327F0D1ACA098D0E5EA3CC0718D132EA6537A8742FC36908F0A632240E46OEcAG" TargetMode="External"/><Relationship Id="rId277" Type="http://schemas.openxmlformats.org/officeDocument/2006/relationships/hyperlink" Target="consultantplus://offline/ref=D94C44FEF6FB84730BEC3C4F7910D96F5D749BDD3D70E8C3CD93327F0D1ACA098D0E5EA3CC0719D136EA6537A8742FC36908F0A632240E46OEcAG" TargetMode="External"/><Relationship Id="rId298" Type="http://schemas.openxmlformats.org/officeDocument/2006/relationships/hyperlink" Target="consultantplus://offline/ref=D94C44FEF6FB84730BEC3C4F7910D96F5D749BDD3D70E8C3CD93327F0D1ACA098D0E5EA3CC0718D634EA6537A8742FC36908F0A632240E46OEcAG" TargetMode="External"/><Relationship Id="rId116" Type="http://schemas.openxmlformats.org/officeDocument/2006/relationships/hyperlink" Target="consultantplus://offline/ref=D94C44FEF6FB84730BEC3C4F7910D96F5A759DDD3D76E8C3CD93327F0D1ACA098D0E5EA3CC0719D03CEA6537A8742FC36908F0A632240E46OEcAG" TargetMode="External"/><Relationship Id="rId137" Type="http://schemas.openxmlformats.org/officeDocument/2006/relationships/hyperlink" Target="consultantplus://offline/ref=D94C44FEF6FB84730BEC3C4F7910D96F5D749BDD3D70E8C3CD93327F0D1ACA098D0E5EA3CC0718D633EA6537A8742FC36908F0A632240E46OEcAG" TargetMode="External"/><Relationship Id="rId158" Type="http://schemas.openxmlformats.org/officeDocument/2006/relationships/hyperlink" Target="consultantplus://offline/ref=D94C44FEF6FB84730BEC3C4F7910D96F5D749BDD3D70E8C3CD93327F0D1ACA098D0E5EA3CC0718D33DEA6537A8742FC36908F0A632240E46OEcAG" TargetMode="External"/><Relationship Id="rId302" Type="http://schemas.openxmlformats.org/officeDocument/2006/relationships/hyperlink" Target="consultantplus://offline/ref=D94C44FEF6FB84730BEC3C4F7910D96F5D749BDD3D70E8C3CD93327F0D1ACA098D0E5EA5C753489461EC3361F22125DF6C16F2OAc2G" TargetMode="External"/><Relationship Id="rId323" Type="http://schemas.openxmlformats.org/officeDocument/2006/relationships/hyperlink" Target="consultantplus://offline/ref=D94C44FEF6FB84730BEC3C4F7910D96F5D749BDD3D70E8C3CD93327F0D1ACA098D0E5EA3CC0718D633EA6537A8742FC36908F0A632240E46OEcAG" TargetMode="External"/><Relationship Id="rId20" Type="http://schemas.openxmlformats.org/officeDocument/2006/relationships/hyperlink" Target="consultantplus://offline/ref=D94C44FEF6FB84730BEC22426F7C8E60587AC3D13C71E49497C43428524ACC5CCD4E58F69D434CDD36E62F66EB3F20C16CO1c5G" TargetMode="External"/><Relationship Id="rId41" Type="http://schemas.openxmlformats.org/officeDocument/2006/relationships/hyperlink" Target="consultantplus://offline/ref=D94C44FEF6FB84730BEC3C4F7910D96F5D749BDD3D70E8C3CD93327F0D1ACA098D0E5EA3CC0718D634EA6537A8742FC36908F0A632240E46OEcAG" TargetMode="External"/><Relationship Id="rId62" Type="http://schemas.openxmlformats.org/officeDocument/2006/relationships/hyperlink" Target="consultantplus://offline/ref=D94C44FEF6FB84730BEC3C4F7910D96F5D749BDD3D70E8C3CD93327F0D1ACA098D0E5EA3CC071BD232EA6537A8742FC36908F0A632240E46OEcAG" TargetMode="External"/><Relationship Id="rId83" Type="http://schemas.openxmlformats.org/officeDocument/2006/relationships/hyperlink" Target="consultantplus://offline/ref=D94C44FEF6FB84730BEC3C4F7910D96F5D749BDD3D70E8C3CD93327F0D1ACA098D0E5EA7C753489461EC3361F22125DF6C16F2OAc2G" TargetMode="External"/><Relationship Id="rId179" Type="http://schemas.openxmlformats.org/officeDocument/2006/relationships/hyperlink" Target="consultantplus://offline/ref=D94C44FEF6FB84730BEC3C4F7910D96F5D749BDD3D70E8C3CD93327F0D1ACA098D0E5EA3CC0718D330EA6537A8742FC36908F0A632240E46OEcAG" TargetMode="External"/><Relationship Id="rId190" Type="http://schemas.openxmlformats.org/officeDocument/2006/relationships/hyperlink" Target="consultantplus://offline/ref=D94C44FEF6FB84730BEC3C4F7910D96F5D749BDD3D70E8C3CD93327F0D1ACA098D0E5EA3CC0718D634EA6537A8742FC36908F0A632240E46OEcAG" TargetMode="External"/><Relationship Id="rId204" Type="http://schemas.openxmlformats.org/officeDocument/2006/relationships/hyperlink" Target="consultantplus://offline/ref=D94C44FEF6FB84730BEC3C4F7910D96F5D749BDD3D70E8C3CD93327F0D1ACA098D0E5EA3CC0718D330EA6537A8742FC36908F0A632240E46OEcAG" TargetMode="External"/><Relationship Id="rId225" Type="http://schemas.openxmlformats.org/officeDocument/2006/relationships/hyperlink" Target="consultantplus://offline/ref=D94C44FEF6FB84730BEC3C4F7910D96F5D749BDD3D70E8C3CD93327F0D1ACA098D0E5EA3CC0719D130EA6537A8742FC36908F0A632240E46OEcAG" TargetMode="External"/><Relationship Id="rId246" Type="http://schemas.openxmlformats.org/officeDocument/2006/relationships/hyperlink" Target="consultantplus://offline/ref=D94C44FEF6FB84730BEC3C4F7910D96F5D749BDD3D70E8C3CD93327F0D1ACA098D0E5EA7C753489461EC3361F22125DF6C16F2OAc2G" TargetMode="External"/><Relationship Id="rId267" Type="http://schemas.openxmlformats.org/officeDocument/2006/relationships/hyperlink" Target="consultantplus://offline/ref=D94C44FEF6FB84730BEC3C4F7910D96F5D749BDD3D70E8C3CD93327F0D1ACA098D0E5EA3CC0718D33DEA6537A8742FC36908F0A632240E46OEcAG" TargetMode="External"/><Relationship Id="rId288" Type="http://schemas.openxmlformats.org/officeDocument/2006/relationships/hyperlink" Target="consultantplus://offline/ref=D94C44FEF6FB84730BEC3C4F7910D96F5D749BDD3D70E8C3CD93327F0D1ACA098D0E5EA3CC0718D236EA6537A8742FC36908F0A632240E46OEcAG" TargetMode="External"/><Relationship Id="rId106" Type="http://schemas.openxmlformats.org/officeDocument/2006/relationships/hyperlink" Target="consultantplus://offline/ref=D94C44FEF6FB84730BEC3C4F7910D96F5D749BDD3D70E8C3CD93327F0D1ACA098D0E5EA3CC0718D430EA6537A8742FC36908F0A632240E46OEcAG" TargetMode="External"/><Relationship Id="rId127" Type="http://schemas.openxmlformats.org/officeDocument/2006/relationships/hyperlink" Target="consultantplus://offline/ref=D94C44FEF6FB84730BEC3C4F7910D96F5D749BDD3D70E8C3CD93327F0D1ACA098D0E5EA3CC0718D236EA6537A8742FC36908F0A632240E46OEcAG" TargetMode="External"/><Relationship Id="rId313" Type="http://schemas.openxmlformats.org/officeDocument/2006/relationships/hyperlink" Target="consultantplus://offline/ref=D94C44FEF6FB84730BEC3C4F7910D96F5D749BDD3D70E8C3CD93327F0D1ACA098D0E5EA3CC0718D330EA6537A8742FC36908F0A632240E46OEcAG" TargetMode="External"/><Relationship Id="rId10" Type="http://schemas.openxmlformats.org/officeDocument/2006/relationships/hyperlink" Target="consultantplus://offline/ref=D94C44FEF6FB84730BEC3C4F7910D96F5A729BDB3677E8C3CD93327F0D1ACA098D0E5EA3CC0710D435EA6537A8742FC36908F0A632240E46OEcAG" TargetMode="External"/><Relationship Id="rId31" Type="http://schemas.openxmlformats.org/officeDocument/2006/relationships/hyperlink" Target="consultantplus://offline/ref=D94C44FEF6FB84730BEC3C4F7910D96F5D749BDD3D70E8C3CD93327F0D1ACA098D0E5EA3CC0718D236EA6537A8742FC36908F0A632240E46OEcAG" TargetMode="External"/><Relationship Id="rId52" Type="http://schemas.openxmlformats.org/officeDocument/2006/relationships/hyperlink" Target="consultantplus://offline/ref=D94C44FEF6FB84730BEC3C4F7910D96F5D749BDD3D70E8C3CD93327F0D1ACA098D0E5EA3CC0718D135EA6537A8742FC36908F0A632240E46OEcAG" TargetMode="External"/><Relationship Id="rId73" Type="http://schemas.openxmlformats.org/officeDocument/2006/relationships/hyperlink" Target="consultantplus://offline/ref=D94C44FEF6FB84730BEC3C4F7910D96F5D749BDD3D70E8C3CD93327F0D1ACA098D0E5EA3CC0718D132EA6537A8742FC36908F0A632240E46OEcAG" TargetMode="External"/><Relationship Id="rId94" Type="http://schemas.openxmlformats.org/officeDocument/2006/relationships/hyperlink" Target="consultantplus://offline/ref=D94C44FEF6FB84730BEC3C4F7910D96F5D749BDD3D70E8C3CD93327F0D1ACA098D0E5EA3CC0718D132EA6537A8742FC36908F0A632240E46OEcAG" TargetMode="External"/><Relationship Id="rId148" Type="http://schemas.openxmlformats.org/officeDocument/2006/relationships/hyperlink" Target="consultantplus://offline/ref=D94C44FEF6FB84730BEC3C4F7910D96F5D749BDD3D70E8C3CD93327F0D1ACA098D0E5EA3CC0718D132EA6537A8742FC36908F0A632240E46OEcAG" TargetMode="External"/><Relationship Id="rId169" Type="http://schemas.openxmlformats.org/officeDocument/2006/relationships/hyperlink" Target="consultantplus://offline/ref=D94C44FEF6FB84730BEC3C4F7910D96F5D749BDD3D70E8C3CD93327F0D1ACA098D0E5EA3CC0719D136EA6537A8742FC36908F0A632240E46OEcAG" TargetMode="External"/><Relationship Id="rId334" Type="http://schemas.openxmlformats.org/officeDocument/2006/relationships/footer" Target="footer1.xml"/><Relationship Id="rId4" Type="http://schemas.openxmlformats.org/officeDocument/2006/relationships/footnotes" Target="footnotes.xml"/><Relationship Id="rId180" Type="http://schemas.openxmlformats.org/officeDocument/2006/relationships/hyperlink" Target="consultantplus://offline/ref=D94C44FEF6FB84730BEC3C4F7910D96F5D749BDD3D70E8C3CD93327F0D1ACA098D0E5EA3CC0718D236EA6537A8742FC36908F0A632240E46OEcAG" TargetMode="External"/><Relationship Id="rId215" Type="http://schemas.openxmlformats.org/officeDocument/2006/relationships/hyperlink" Target="consultantplus://offline/ref=D94C44FEF6FB84730BEC3C4F7910D96F5D749BDD3D70E8C3CD93327F0D1ACA098D0E5EA3CC0718D43CEA6537A8742FC36908F0A632240E46OEcAG" TargetMode="External"/><Relationship Id="rId236" Type="http://schemas.openxmlformats.org/officeDocument/2006/relationships/hyperlink" Target="consultantplus://offline/ref=D94C44FEF6FB84730BEC3C4F7910D96F5D749BDD3D70E8C3CD93327F0D1ACA098D0E5EA3CC0718D236EA6537A8742FC36908F0A632240E46OEcAG" TargetMode="External"/><Relationship Id="rId257" Type="http://schemas.openxmlformats.org/officeDocument/2006/relationships/hyperlink" Target="consultantplus://offline/ref=D94C44FEF6FB84730BEC3C4F7910D96F5D749BDD3D70E8C3CD93327F0D1ACA098D0E5EA3CC0718D236EA6537A8742FC36908F0A632240E46OEcAG" TargetMode="External"/><Relationship Id="rId278" Type="http://schemas.openxmlformats.org/officeDocument/2006/relationships/hyperlink" Target="consultantplus://offline/ref=D94C44FEF6FB84730BEC3C4F7910D96F5A759DDD3D76E8C3CD93327F0D1ACA098D0E5EA3CC0719D03CEA6537A8742FC36908F0A632240E46OEcAG" TargetMode="External"/><Relationship Id="rId303" Type="http://schemas.openxmlformats.org/officeDocument/2006/relationships/hyperlink" Target="consultantplus://offline/ref=D94C44FEF6FB84730BEC3C4F7910D96F5D749BDD3D70E8C3CD93327F0D1ACA098D0E5EA3CC0718D73CEA6537A8742FC36908F0A632240E46OEcAG" TargetMode="External"/><Relationship Id="rId42" Type="http://schemas.openxmlformats.org/officeDocument/2006/relationships/hyperlink" Target="consultantplus://offline/ref=D94C44FEF6FB84730BEC3C4F7910D96F5D749BDD3D70E8C3CD93327F0D1ACA098D0E5EA3CC071BD232EA6537A8742FC36908F0A632240E46OEcAG" TargetMode="External"/><Relationship Id="rId84" Type="http://schemas.openxmlformats.org/officeDocument/2006/relationships/hyperlink" Target="consultantplus://offline/ref=D94C44FEF6FB84730BEC3C4F7910D96F5D749BDD3D70E8C3CD93327F0D1ACA098D0E5EA5C753489461EC3361F22125DF6C16F2OAc2G" TargetMode="External"/><Relationship Id="rId138" Type="http://schemas.openxmlformats.org/officeDocument/2006/relationships/hyperlink" Target="consultantplus://offline/ref=D94C44FEF6FB84730BEC3C4F7910D96F5D749BDD3D70E8C3CD93327F0D1ACA098D0E5EA7C753489461EC3361F22125DF6C16F2OAc2G" TargetMode="External"/><Relationship Id="rId191" Type="http://schemas.openxmlformats.org/officeDocument/2006/relationships/hyperlink" Target="consultantplus://offline/ref=D94C44FEF6FB84730BEC3C4F7910D96F5D749BDD3D70E8C3CD93327F0D1ACA098D0E5EA3CC0718D633EA6537A8742FC36908F0A632240E46OEcAG" TargetMode="External"/><Relationship Id="rId205" Type="http://schemas.openxmlformats.org/officeDocument/2006/relationships/hyperlink" Target="consultantplus://offline/ref=D94C44FEF6FB84730BEC3C4F7910D96F5D749BDD3D70E8C3CD93327F0D1ACA098D0E5EA3CC0718D236EA6537A8742FC36908F0A632240E46OEcAG" TargetMode="External"/><Relationship Id="rId247" Type="http://schemas.openxmlformats.org/officeDocument/2006/relationships/hyperlink" Target="consultantplus://offline/ref=D94C44FEF6FB84730BEC3C4F7910D96F5D749BDD3D70E8C3CD93327F0D1ACA098D0E5EA3CC071BD232EA6537A8742FC36908F0A632240E46OEcAG" TargetMode="External"/><Relationship Id="rId107" Type="http://schemas.openxmlformats.org/officeDocument/2006/relationships/hyperlink" Target="consultantplus://offline/ref=D94C44FEF6FB84730BEC3C4F7910D96F5D749BDD3D70E8C3CD93327F0D1ACA098D0E5EA3CC0718D43CEA6537A8742FC36908F0A632240E46OEcAG" TargetMode="External"/><Relationship Id="rId289" Type="http://schemas.openxmlformats.org/officeDocument/2006/relationships/hyperlink" Target="consultantplus://offline/ref=D94C44FEF6FB84730BEC3C4F7910D96F5D749BDD3D70E8C3CD93327F0D1ACA098D0E5EA3CC0718D236EA6537A8742FC36908F0A632240E46OEcAG" TargetMode="External"/><Relationship Id="rId11" Type="http://schemas.openxmlformats.org/officeDocument/2006/relationships/hyperlink" Target="consultantplus://offline/ref=D94C44FEF6FB84730BEC3C4F7910D96F5A729BDB3677E8C3CD93327F0D1ACA098D0E5EA3CC0710D93DEA6537A8742FC36908F0A632240E46OEcAG" TargetMode="External"/><Relationship Id="rId53" Type="http://schemas.openxmlformats.org/officeDocument/2006/relationships/hyperlink" Target="consultantplus://offline/ref=D94C44FEF6FB84730BEC3C4F7910D96F5D749BDD3D70E8C3CD93327F0D1ACA098D0E5EA3CC0718D132EA6537A8742FC36908F0A632240E46OEcAG" TargetMode="External"/><Relationship Id="rId149" Type="http://schemas.openxmlformats.org/officeDocument/2006/relationships/hyperlink" Target="consultantplus://offline/ref=D94C44FEF6FB84730BEC3C4F7910D96F5D749BDD3D70E8C3CD93327F0D1ACA098D0E5EA3CC0718D236EA6537A8742FC36908F0A632240E46OEcAG" TargetMode="External"/><Relationship Id="rId314" Type="http://schemas.openxmlformats.org/officeDocument/2006/relationships/hyperlink" Target="consultantplus://offline/ref=D94C44FEF6FB84730BEC3C4F7910D96F5D749BDD3D70E8C3CD93327F0D1ACA098D0E5EA3CC0718D236EA6537A8742FC36908F0A632240E46OEcAG" TargetMode="External"/><Relationship Id="rId95" Type="http://schemas.openxmlformats.org/officeDocument/2006/relationships/hyperlink" Target="consultantplus://offline/ref=D94C44FEF6FB84730BEC3C4F7910D96F5D749BDD3D70E8C3CD93327F0D1ACA098D0E5EA3CC0718D236EA6537A8742FC36908F0A632240E46OEcAG" TargetMode="External"/><Relationship Id="rId160" Type="http://schemas.openxmlformats.org/officeDocument/2006/relationships/hyperlink" Target="consultantplus://offline/ref=D94C44FEF6FB84730BEC3C4F7910D96F5D749BDD3D70E8C3CD93327F0D1ACA098D0E5EA3CC0718D430EA6537A8742FC36908F0A632240E46OEcAG" TargetMode="External"/><Relationship Id="rId216" Type="http://schemas.openxmlformats.org/officeDocument/2006/relationships/hyperlink" Target="consultantplus://offline/ref=D94C44FEF6FB84730BEC3C4F7910D96F5D749BDD3D70E8C3CD93327F0D1ACA098D0E5EA3CC0718D530EA6537A8742FC36908F0A632240E46OEcAG" TargetMode="External"/><Relationship Id="rId258" Type="http://schemas.openxmlformats.org/officeDocument/2006/relationships/hyperlink" Target="consultantplus://offline/ref=D94C44FEF6FB84730BEC3C4F7910D96F5D749BDD3D70E8C3CD93327F0D1ACA098D0E5EA3CC0718D330EA6537A8742FC36908F0A632240E46OEcAG" TargetMode="External"/><Relationship Id="rId22" Type="http://schemas.openxmlformats.org/officeDocument/2006/relationships/hyperlink" Target="consultantplus://offline/ref=D94C44FEF6FB84730BEC22426F7C8E60587AC3D13C73E19090C33428524ACC5CCD4E58F69D434CDD36E62F66EB3F20C16CO1c5G" TargetMode="External"/><Relationship Id="rId64" Type="http://schemas.openxmlformats.org/officeDocument/2006/relationships/hyperlink" Target="consultantplus://offline/ref=D94C44FEF6FB84730BEC3C4F7910D96F5D749BDD3D70E8C3CD93327F0D1ACA098D0E5EA5C753489461EC3361F22125DF6C16F2OAc2G" TargetMode="External"/><Relationship Id="rId118" Type="http://schemas.openxmlformats.org/officeDocument/2006/relationships/hyperlink" Target="consultantplus://offline/ref=D94C44FEF6FB84730BEC3C4F7910D96F5D749BDD3D70E8C3CD93327F0D1ACA098D0E5EA3CC0719D936EA6537A8742FC36908F0A632240E46OEcAG" TargetMode="External"/><Relationship Id="rId325" Type="http://schemas.openxmlformats.org/officeDocument/2006/relationships/hyperlink" Target="consultantplus://offline/ref=D94C44FEF6FB84730BEC3C4F7910D96F5D749BDD3D70E8C3CD93327F0D1ACA098D0E5EA3CC071BD232EA6537A8742FC36908F0A632240E46OEcAG" TargetMode="External"/><Relationship Id="rId171" Type="http://schemas.openxmlformats.org/officeDocument/2006/relationships/hyperlink" Target="consultantplus://offline/ref=D94C44FEF6FB84730BEC3C4F7910D96F5D749BDD3D70E8C3CD93327F0D1ACA098D0E5EA3CC0719D130EA6537A8742FC36908F0A632240E46OEcAG" TargetMode="External"/><Relationship Id="rId227" Type="http://schemas.openxmlformats.org/officeDocument/2006/relationships/hyperlink" Target="consultantplus://offline/ref=D94C44FEF6FB84730BEC3C4F7910D96F5D749BDD3D70E8C3CD93327F0D1ACA098D0E5EA3CC0719D932EA6537A8742FC36908F0A632240E46OEcAG" TargetMode="External"/><Relationship Id="rId269" Type="http://schemas.openxmlformats.org/officeDocument/2006/relationships/hyperlink" Target="consultantplus://offline/ref=D94C44FEF6FB84730BEC3C4F7910D96F5D749BDD3D70E8C3CD93327F0D1ACA098D0E5EA3CC0718D43CEA6537A8742FC36908F0A632240E46OEcAG" TargetMode="External"/><Relationship Id="rId33" Type="http://schemas.openxmlformats.org/officeDocument/2006/relationships/hyperlink" Target="consultantplus://offline/ref=D94C44FEF6FB84730BEC3C4F7910D96F5D749BDD3D70E8C3CD93327F0D1ACA098D0E5EA3CC0718D236EA6537A8742FC36908F0A632240E46OEcAG" TargetMode="External"/><Relationship Id="rId129" Type="http://schemas.openxmlformats.org/officeDocument/2006/relationships/hyperlink" Target="consultantplus://offline/ref=D94C44FEF6FB84730BEC3C4F7910D96F5D749BDD3D70E8C3CD93327F0D1ACA098D0E5EA3CC0718D236EA6537A8742FC36908F0A632240E46OEcAG" TargetMode="External"/><Relationship Id="rId280" Type="http://schemas.openxmlformats.org/officeDocument/2006/relationships/hyperlink" Target="consultantplus://offline/ref=D94C44FEF6FB84730BEC3C4F7910D96F5D749BDD3D70E8C3CD93327F0D1ACA098D0E5EA3CC0719D936EA6537A8742FC36908F0A632240E46OEcAG" TargetMode="External"/><Relationship Id="rId336" Type="http://schemas.openxmlformats.org/officeDocument/2006/relationships/footer" Target="footer2.xml"/><Relationship Id="rId75" Type="http://schemas.openxmlformats.org/officeDocument/2006/relationships/hyperlink" Target="consultantplus://offline/ref=D94C44FEF6FB84730BEC3C4F7910D96F5D749BDD3D70E8C3CD93327F0D1ACA098D0E5EA3CC0718D330EA6537A8742FC36908F0A632240E46OEcAG" TargetMode="External"/><Relationship Id="rId140" Type="http://schemas.openxmlformats.org/officeDocument/2006/relationships/hyperlink" Target="consultantplus://offline/ref=D94C44FEF6FB84730BEC3C4F7910D96F5D749BDD3D70E8C3CD93327F0D1ACA098D0E5EA5C753489461EC3361F22125DF6C16F2OAc2G" TargetMode="External"/><Relationship Id="rId182" Type="http://schemas.openxmlformats.org/officeDocument/2006/relationships/hyperlink" Target="consultantplus://offline/ref=D94C44FEF6FB84730BEC3C4F7910D96F5D749BDD3D70E8C3CD93327F0D1ACA098D0E5EA3CC0718D236EA6537A8742FC36908F0A632240E46OEcAG" TargetMode="External"/><Relationship Id="rId6" Type="http://schemas.openxmlformats.org/officeDocument/2006/relationships/image" Target="media/image1.png"/><Relationship Id="rId238" Type="http://schemas.openxmlformats.org/officeDocument/2006/relationships/hyperlink" Target="consultantplus://offline/ref=D94C44FEF6FB84730BEC3C4F7910D96F5D749BDD3D70E8C3CD93327F0D1ACA098D0E5EA3CC0718D33DEA6537A8742FC36908F0A632240E46OEcAG" TargetMode="External"/><Relationship Id="rId291" Type="http://schemas.openxmlformats.org/officeDocument/2006/relationships/hyperlink" Target="consultantplus://offline/ref=D94C44FEF6FB84730BEC3C4F7910D96F5D749BDD3D70E8C3CD93327F0D1ACA098D0E5EA3CC0718D236EA6537A8742FC36908F0A632240E46OEcAG" TargetMode="External"/><Relationship Id="rId305" Type="http://schemas.openxmlformats.org/officeDocument/2006/relationships/hyperlink" Target="consultantplus://offline/ref=D94C44FEF6FB84730BEC3C4F7910D96F5A759DDD3D76E8C3CD93327F0D1ACA098D0E5EA3CC0719D03CEA6537A8742FC36908F0A632240E46OEcAG" TargetMode="External"/><Relationship Id="rId44" Type="http://schemas.openxmlformats.org/officeDocument/2006/relationships/hyperlink" Target="consultantplus://offline/ref=D94C44FEF6FB84730BEC3C4F7910D96F5D749BDD3D70E8C3CD93327F0D1ACA098D0E5EA5C753489461EC3361F22125DF6C16F2OAc2G" TargetMode="External"/><Relationship Id="rId86" Type="http://schemas.openxmlformats.org/officeDocument/2006/relationships/hyperlink" Target="consultantplus://offline/ref=D94C44FEF6FB84730BEC3C4F7910D96F5D749BDD3D70E8C3CD93327F0D1ACA098D0E5EA3CC0718D634EA6537A8742FC36908F0A632240E46OEcAG" TargetMode="External"/><Relationship Id="rId151" Type="http://schemas.openxmlformats.org/officeDocument/2006/relationships/hyperlink" Target="consultantplus://offline/ref=D94C44FEF6FB84730BEC3C4F7910D96F5D749BDD3D70E8C3CD93327F0D1ACA098D0E5EA3CC0718D236EA6537A8742FC36908F0A632240E46OEcAG" TargetMode="External"/><Relationship Id="rId193" Type="http://schemas.openxmlformats.org/officeDocument/2006/relationships/hyperlink" Target="consultantplus://offline/ref=D94C44FEF6FB84730BEC3C4F7910D96F5D749BDD3D70E8C3CD93327F0D1ACA098D0E5EA3CC071BD232EA6537A8742FC36908F0A632240E46OEcAG" TargetMode="External"/><Relationship Id="rId207" Type="http://schemas.openxmlformats.org/officeDocument/2006/relationships/hyperlink" Target="consultantplus://offline/ref=D94C44FEF6FB84730BEC3C4F7910D96F5D749BDD3D70E8C3CD93327F0D1ACA098D0E5EA3CC0718D236EA6537A8742FC36908F0A632240E46OEcAG" TargetMode="External"/><Relationship Id="rId249" Type="http://schemas.openxmlformats.org/officeDocument/2006/relationships/hyperlink" Target="consultantplus://offline/ref=D94C44FEF6FB84730BEC3C4F7910D96F5D749BDD3D70E8C3CD93327F0D1ACA098D0E5EA3CC0718D73CEA6537A8742FC36908F0A632240E46OEcAG" TargetMode="External"/><Relationship Id="rId13" Type="http://schemas.openxmlformats.org/officeDocument/2006/relationships/hyperlink" Target="consultantplus://offline/ref=D94C44FEF6FB84730BEC3C4F7910D96F5D749BDD3D70E8C3CD93327F0D1ACA099F0E06AFCE0007D033FF3366EEO2c2G" TargetMode="External"/><Relationship Id="rId109" Type="http://schemas.openxmlformats.org/officeDocument/2006/relationships/hyperlink" Target="consultantplus://offline/ref=D94C44FEF6FB84730BEC3C4F7910D96F5D749BDD3D70E8C3CD93327F0D1ACA098D0E5EA3CC0718D634EA6537A8742FC36908F0A632240E46OEcAG" TargetMode="External"/><Relationship Id="rId260" Type="http://schemas.openxmlformats.org/officeDocument/2006/relationships/hyperlink" Target="consultantplus://offline/ref=D94C44FEF6FB84730BEC3C4F7910D96F5D749BDD3D70E8C3CD93327F0D1ACA098D0E5EA3CC0718D330EA6537A8742FC36908F0A632240E46OEcAG" TargetMode="External"/><Relationship Id="rId316" Type="http://schemas.openxmlformats.org/officeDocument/2006/relationships/hyperlink" Target="consultantplus://offline/ref=D94C44FEF6FB84730BEC3C4F7910D96F5D749BDD3D70E8C3CD93327F0D1ACA098D0E5EA3CC0718D236EA6537A8742FC36908F0A632240E46OEcAG" TargetMode="External"/><Relationship Id="rId55" Type="http://schemas.openxmlformats.org/officeDocument/2006/relationships/hyperlink" Target="consultantplus://offline/ref=D94C44FEF6FB84730BEC3C4F7910D96F5D749BDD3D70E8C3CD93327F0D1ACA098D0E5EA3CC0718D330EA6537A8742FC36908F0A632240E46OEcAG" TargetMode="External"/><Relationship Id="rId97" Type="http://schemas.openxmlformats.org/officeDocument/2006/relationships/hyperlink" Target="consultantplus://offline/ref=D94C44FEF6FB84730BEC3C4F7910D96F5D749BDD3D70E8C3CD93327F0D1ACA098D0E5EA3CC0718D236EA6537A8742FC36908F0A632240E46OEcAG" TargetMode="External"/><Relationship Id="rId120" Type="http://schemas.openxmlformats.org/officeDocument/2006/relationships/hyperlink" Target="consultantplus://offline/ref=D94C44FEF6FB84730BEC3C4F7910D96F5D749BDD3D70E8C3CD93327F0D1ACA098D0E5EA3CC0718D035EA6537A8742FC36908F0A632240E46OEcAG" TargetMode="External"/><Relationship Id="rId162" Type="http://schemas.openxmlformats.org/officeDocument/2006/relationships/hyperlink" Target="consultantplus://offline/ref=D94C44FEF6FB84730BEC3C4F7910D96F5D749BDD3D70E8C3CD93327F0D1ACA098D0E5EA3CC0718D530EA6537A8742FC36908F0A632240E46OEcAG" TargetMode="External"/><Relationship Id="rId218" Type="http://schemas.openxmlformats.org/officeDocument/2006/relationships/hyperlink" Target="consultantplus://offline/ref=D94C44FEF6FB84730BEC3C4F7910D96F5D749BDD3D70E8C3CD93327F0D1ACA098D0E5EA3CC0718D633EA6537A8742FC36908F0A632240E46OEcAG" TargetMode="External"/><Relationship Id="rId271" Type="http://schemas.openxmlformats.org/officeDocument/2006/relationships/hyperlink" Target="consultantplus://offline/ref=D94C44FEF6FB84730BEC3C4F7910D96F5D749BDD3D70E8C3CD93327F0D1ACA098D0E5EA3CC0718D634EA6537A8742FC36908F0A632240E46OEcAG" TargetMode="External"/><Relationship Id="rId24" Type="http://schemas.openxmlformats.org/officeDocument/2006/relationships/hyperlink" Target="consultantplus://offline/ref=D94C44FEF6FB84730BEC3C4F7910D96F5D749BDD3D70E8C3CD93327F0D1ACA098D0E5EA3CC0719D936EA6537A8742FC36908F0A632240E46OEcAG" TargetMode="External"/><Relationship Id="rId66" Type="http://schemas.openxmlformats.org/officeDocument/2006/relationships/hyperlink" Target="consultantplus://offline/ref=D94C44FEF6FB84730BEC3C4F7910D96F5D749BDD3D70E8C3CD93327F0D1ACA098D0E5EA3CC0719D136EA6537A8742FC36908F0A632240E46OEcAG" TargetMode="External"/><Relationship Id="rId131" Type="http://schemas.openxmlformats.org/officeDocument/2006/relationships/hyperlink" Target="consultantplus://offline/ref=D94C44FEF6FB84730BEC3C4F7910D96F5D749BDD3D70E8C3CD93327F0D1ACA098D0E5EA3CC0718D33DEA6537A8742FC36908F0A632240E46OEcAG" TargetMode="External"/><Relationship Id="rId327" Type="http://schemas.openxmlformats.org/officeDocument/2006/relationships/hyperlink" Target="consultantplus://offline/ref=D94C44FEF6FB84730BEC3C4F7910D96F5D749BDD3D70E8C3CD93327F0D1ACA098D0E5EA3CC0718D73CEA6537A8742FC36908F0A632240E46OEcA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46</Pages>
  <Words>42304</Words>
  <Characters>241133</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Сургута от 18.07.2023 N 3586
"Об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vt:lpstr>
    </vt:vector>
  </TitlesOfParts>
  <Company>КонсультантПлюс Версия 4023.00.09</Company>
  <LinksUpToDate>false</LinksUpToDate>
  <CharactersWithSpaces>282872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Сургута от 18.07.2023 N 3586
"Об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dc:title>
  <cp:lastModifiedBy>Решетникова Светлана Борисовна</cp:lastModifiedBy>
  <cp:revision>3</cp:revision>
  <dcterms:created xsi:type="dcterms:W3CDTF">2023-07-27T06:28:00Z</dcterms:created>
  <dcterms:modified xsi:type="dcterms:W3CDTF">2023-07-27T06:59:00Z</dcterms:modified>
</cp:coreProperties>
</file>