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FA" w:rsidRDefault="007C6EF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C6EFA" w:rsidRDefault="007C6EFA" w:rsidP="00656C1A">
      <w:pPr>
        <w:spacing w:line="120" w:lineRule="atLeast"/>
        <w:jc w:val="center"/>
        <w:rPr>
          <w:sz w:val="24"/>
          <w:szCs w:val="24"/>
        </w:rPr>
      </w:pPr>
    </w:p>
    <w:p w:rsidR="007C6EFA" w:rsidRPr="00852378" w:rsidRDefault="007C6EFA" w:rsidP="00656C1A">
      <w:pPr>
        <w:spacing w:line="120" w:lineRule="atLeast"/>
        <w:jc w:val="center"/>
        <w:rPr>
          <w:sz w:val="10"/>
          <w:szCs w:val="10"/>
        </w:rPr>
      </w:pPr>
    </w:p>
    <w:p w:rsidR="007C6EFA" w:rsidRDefault="007C6EFA" w:rsidP="00656C1A">
      <w:pPr>
        <w:spacing w:line="120" w:lineRule="atLeast"/>
        <w:jc w:val="center"/>
        <w:rPr>
          <w:sz w:val="10"/>
          <w:szCs w:val="24"/>
        </w:rPr>
      </w:pPr>
    </w:p>
    <w:p w:rsidR="007C6EFA" w:rsidRPr="005541F0" w:rsidRDefault="007C6EF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C6EFA" w:rsidRDefault="007C6EF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C6EFA" w:rsidRPr="005541F0" w:rsidRDefault="007C6EF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C6EFA" w:rsidRPr="005649E4" w:rsidRDefault="007C6EFA" w:rsidP="00656C1A">
      <w:pPr>
        <w:spacing w:line="120" w:lineRule="atLeast"/>
        <w:jc w:val="center"/>
        <w:rPr>
          <w:sz w:val="18"/>
          <w:szCs w:val="24"/>
        </w:rPr>
      </w:pPr>
    </w:p>
    <w:p w:rsidR="007C6EFA" w:rsidRPr="00656C1A" w:rsidRDefault="007C6EF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C6EFA" w:rsidRPr="005541F0" w:rsidRDefault="007C6EFA" w:rsidP="00656C1A">
      <w:pPr>
        <w:spacing w:line="120" w:lineRule="atLeast"/>
        <w:jc w:val="center"/>
        <w:rPr>
          <w:sz w:val="18"/>
          <w:szCs w:val="24"/>
        </w:rPr>
      </w:pPr>
    </w:p>
    <w:p w:rsidR="007C6EFA" w:rsidRPr="005541F0" w:rsidRDefault="007C6EFA" w:rsidP="00656C1A">
      <w:pPr>
        <w:spacing w:line="120" w:lineRule="atLeast"/>
        <w:jc w:val="center"/>
        <w:rPr>
          <w:sz w:val="20"/>
          <w:szCs w:val="24"/>
        </w:rPr>
      </w:pPr>
    </w:p>
    <w:p w:rsidR="007C6EFA" w:rsidRPr="00656C1A" w:rsidRDefault="007C6EF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C6EFA" w:rsidRDefault="007C6EFA" w:rsidP="00656C1A">
      <w:pPr>
        <w:spacing w:line="120" w:lineRule="atLeast"/>
        <w:jc w:val="center"/>
        <w:rPr>
          <w:sz w:val="30"/>
          <w:szCs w:val="24"/>
        </w:rPr>
      </w:pPr>
    </w:p>
    <w:p w:rsidR="007C6EFA" w:rsidRPr="00656C1A" w:rsidRDefault="007C6EF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C6EF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C6EFA" w:rsidRPr="00F8214F" w:rsidRDefault="007C6EF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C6EFA" w:rsidRPr="00F8214F" w:rsidRDefault="00CB7B2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C6EFA" w:rsidRPr="00F8214F" w:rsidRDefault="007C6EF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C6EFA" w:rsidRPr="00F8214F" w:rsidRDefault="00CB7B2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7C6EFA" w:rsidRPr="00A63FB0" w:rsidRDefault="007C6EF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C6EFA" w:rsidRPr="00A3761A" w:rsidRDefault="00CB7B2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7C6EFA" w:rsidRPr="00F8214F" w:rsidRDefault="007C6EF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C6EFA" w:rsidRPr="00F8214F" w:rsidRDefault="007C6EF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C6EFA" w:rsidRPr="00AB4194" w:rsidRDefault="007C6EF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C6EFA" w:rsidRPr="00F8214F" w:rsidRDefault="00CB7B2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1376</w:t>
            </w:r>
          </w:p>
        </w:tc>
      </w:tr>
    </w:tbl>
    <w:p w:rsidR="007C6EFA" w:rsidRPr="000C4AB5" w:rsidRDefault="007C6EFA" w:rsidP="00C725A6">
      <w:pPr>
        <w:rPr>
          <w:rFonts w:cs="Times New Roman"/>
          <w:szCs w:val="28"/>
          <w:lang w:val="en-US"/>
        </w:rPr>
      </w:pPr>
    </w:p>
    <w:p w:rsidR="007C6EFA" w:rsidRDefault="007C6EFA" w:rsidP="007C6EFA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О внесении изменений </w:t>
      </w:r>
    </w:p>
    <w:p w:rsidR="007C6EFA" w:rsidRDefault="007C6EFA" w:rsidP="007C6EFA">
      <w:pPr>
        <w:rPr>
          <w:szCs w:val="28"/>
          <w:lang w:eastAsia="ru-RU"/>
        </w:rPr>
      </w:pPr>
      <w:r>
        <w:rPr>
          <w:szCs w:val="28"/>
          <w:lang w:eastAsia="ru-RU"/>
        </w:rPr>
        <w:t>в распоряжение Администрации</w:t>
      </w:r>
    </w:p>
    <w:p w:rsidR="007C6EFA" w:rsidRDefault="007C6EFA" w:rsidP="007C6EFA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города от 31.12.2019 № 2877 </w:t>
      </w:r>
    </w:p>
    <w:p w:rsidR="007C6EFA" w:rsidRDefault="007C6EFA" w:rsidP="007C6EFA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«Об утверждении плана </w:t>
      </w:r>
    </w:p>
    <w:p w:rsidR="007C6EFA" w:rsidRDefault="007C6EFA" w:rsidP="007C6EFA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мероприятий по снижению рисков </w:t>
      </w:r>
    </w:p>
    <w:p w:rsidR="007C6EFA" w:rsidRDefault="007C6EFA" w:rsidP="007C6EFA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нарушения антимонопольного </w:t>
      </w:r>
    </w:p>
    <w:p w:rsidR="007C6EFA" w:rsidRDefault="007C6EFA" w:rsidP="007C6EFA">
      <w:pPr>
        <w:rPr>
          <w:szCs w:val="28"/>
          <w:lang w:eastAsia="ru-RU"/>
        </w:rPr>
      </w:pPr>
      <w:r>
        <w:rPr>
          <w:szCs w:val="28"/>
          <w:lang w:eastAsia="ru-RU"/>
        </w:rPr>
        <w:t>законодательства на 2020 год»</w:t>
      </w:r>
    </w:p>
    <w:p w:rsidR="007C6EFA" w:rsidRDefault="007C6EFA" w:rsidP="007C6EFA">
      <w:pPr>
        <w:rPr>
          <w:szCs w:val="28"/>
          <w:lang w:eastAsia="ru-RU"/>
        </w:rPr>
      </w:pPr>
    </w:p>
    <w:p w:rsidR="007C6EFA" w:rsidRDefault="007C6EFA" w:rsidP="007C6EFA">
      <w:pPr>
        <w:rPr>
          <w:szCs w:val="28"/>
          <w:lang w:eastAsia="ru-RU"/>
        </w:rPr>
      </w:pPr>
    </w:p>
    <w:p w:rsidR="007C6EFA" w:rsidRDefault="007C6EFA" w:rsidP="007C6EF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  <w:lang w:eastAsia="ru-RU"/>
        </w:rPr>
      </w:pPr>
      <w:r>
        <w:rPr>
          <w:szCs w:val="28"/>
          <w:lang w:eastAsia="ru-RU"/>
        </w:rPr>
        <w:t xml:space="preserve">В соответствии с распоряжением Правительства Российской Федерации </w:t>
      </w:r>
      <w:r>
        <w:rPr>
          <w:szCs w:val="28"/>
          <w:lang w:eastAsia="ru-RU"/>
        </w:rPr>
        <w:br/>
        <w:t xml:space="preserve">от 18.10.2018 № 2258-р, постановлением Правительства Ханты-Мансийского автономного округа – Югры от 25.01.2019 № 12-п «О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Ханты-Мансийского автономного округа – Югры и органов местного самоуправления муниципальных образований Ханты-Мансийского автономного округа – Югры»,  приказом Департамента экономического развития Ханты-Мансийского автономного округа – Югры от 02.07.2020 № 127-нп «Об утверж-дении Порядка осуществления экспертизы проектов нормативных правовых актов, разработанных исполнительными органами государственной власти Ханты-Мансийского автономного округа – Югры и органами местного самоуправления муниципальных образований Ханты-Мансийского автономного округа – Югры, на предмет выявления положений, содержащих возможные риски нарушения антимонопольного законодательства и Порядка проведения анализа нормативных правовых актов Ханты-Мансийского автономного </w:t>
      </w:r>
      <w:r>
        <w:rPr>
          <w:szCs w:val="28"/>
          <w:lang w:eastAsia="ru-RU"/>
        </w:rPr>
        <w:br/>
        <w:t xml:space="preserve">округа – Югры и органов местного самоуправления муниципальных образо-ваний Ханты-Мансийского автономного округа – Югры на предмет выявления положений, содержащих возможные риски нарушения антимонопольного законодательства», распоряжениями Администрации города от 16.10.2019 </w:t>
      </w:r>
      <w:r>
        <w:rPr>
          <w:szCs w:val="28"/>
          <w:lang w:eastAsia="ru-RU"/>
        </w:rPr>
        <w:br/>
        <w:t xml:space="preserve">№ 2161 «Об организации системы внутреннего обеспечения соответствия </w:t>
      </w:r>
      <w:r>
        <w:rPr>
          <w:szCs w:val="28"/>
          <w:lang w:eastAsia="ru-RU"/>
        </w:rPr>
        <w:br/>
        <w:t>требованиям антимонопольного законодательства (антимонопольного компла-енса)», от 30.12.2005 № 3686 «Об утверждении Регламента Администрации города»</w:t>
      </w:r>
      <w:r>
        <w:rPr>
          <w:bCs/>
          <w:szCs w:val="28"/>
          <w:lang w:eastAsia="ru-RU"/>
        </w:rPr>
        <w:t>:</w:t>
      </w:r>
    </w:p>
    <w:p w:rsidR="007C6EFA" w:rsidRDefault="007C6EFA" w:rsidP="007C6EFA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>1. Внести в распоряжение Администрации города от 31.12.2019 № 2877 «Об утверждении плана мероприятий по снижению рисков нарушения антимонопольного законодательства на 2020 год» следующие изменения:</w:t>
      </w:r>
    </w:p>
    <w:p w:rsidR="007C6EFA" w:rsidRDefault="007C6EFA" w:rsidP="007C6EFA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1.1. В констатирующей части распоряжения слова «приказом Департа-мента экономического развития Ханты-Мансийского автономного округа – Югры от 07.02.2019 № 21 «Об антимонопольном комплаенсе в Ханты-Мансийском автономном округе – Югре» заменить словами «приказом Департамента экономического развития Ханты-Мансийского автономного округа – Югры от 02.07.2020 № 127-нп «Об утверждении Порядка осуществления экспертизы проектов нормативных правовых актов, разработанных исполнительными органами государственной власти Ханты-Мансийского автономного округа – Югры и органами местного самоуправления муниципальных образований Ханты-Мансийского автономного округа – Югры, на предмет выявления положений, содержащих возможные риски нарушения антимонопольного законодательства и Порядка проведения анализа нормативных правовых актов Ханты-Мансийского автономного округа – Югры и органов местного самоуправления муниципальных образований Ханты-Мансийского автономного округа – Югры на предмет выявления положений, содержащих возможные риски нарушения антимонопольного законода-тельства».</w:t>
      </w:r>
    </w:p>
    <w:p w:rsidR="007C6EFA" w:rsidRDefault="007C6EFA" w:rsidP="007C6EFA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1.2. Приложение 1 к распоряжению изложить в новой редакции согласно приложению к настоящему распоряжению.</w:t>
      </w:r>
    </w:p>
    <w:p w:rsidR="007C6EFA" w:rsidRDefault="007C6EFA" w:rsidP="007C6EFA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1.3. В приложении 2 к распоряжению:</w:t>
      </w:r>
    </w:p>
    <w:p w:rsidR="007C6EFA" w:rsidRDefault="00AB3799" w:rsidP="007C6EFA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1.3.1. Строки</w:t>
      </w:r>
      <w:r w:rsidR="007C6EFA">
        <w:rPr>
          <w:bCs/>
          <w:szCs w:val="28"/>
          <w:lang w:eastAsia="ru-RU"/>
        </w:rPr>
        <w:t xml:space="preserve"> 2, 10, 22, 26, 29, 34, 63, </w:t>
      </w:r>
      <w:r>
        <w:rPr>
          <w:bCs/>
          <w:szCs w:val="28"/>
          <w:lang w:eastAsia="ru-RU"/>
        </w:rPr>
        <w:t xml:space="preserve">66, 67, </w:t>
      </w:r>
      <w:r w:rsidR="007C6EFA">
        <w:rPr>
          <w:bCs/>
          <w:szCs w:val="28"/>
          <w:lang w:eastAsia="ru-RU"/>
        </w:rPr>
        <w:t>68, 70 признать утратившими силу.</w:t>
      </w:r>
    </w:p>
    <w:p w:rsidR="007C6EFA" w:rsidRDefault="00AB3799" w:rsidP="007C6EFA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1.3.2. В строке</w:t>
      </w:r>
      <w:r w:rsidR="007C6EFA">
        <w:rPr>
          <w:bCs/>
          <w:szCs w:val="28"/>
          <w:lang w:eastAsia="ru-RU"/>
        </w:rPr>
        <w:t xml:space="preserve"> 91 графу «Наименование нормативного правового акта» изложить в следующей редакции: </w:t>
      </w:r>
    </w:p>
    <w:p w:rsidR="007C6EFA" w:rsidRDefault="007C6EFA" w:rsidP="007C6EFA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«Приказ департамента финансов Администрации города от 14.08.2018 </w:t>
      </w:r>
      <w:r>
        <w:rPr>
          <w:bCs/>
          <w:szCs w:val="28"/>
          <w:lang w:eastAsia="ru-RU"/>
        </w:rPr>
        <w:br/>
        <w:t>№ 08-ПО-204/18-0 «Об утверждении порядка взыскания в бюджет муниципального образования городской округ город Сургут неиспользованных остатк</w:t>
      </w:r>
      <w:r w:rsidR="00AB3799">
        <w:rPr>
          <w:bCs/>
          <w:szCs w:val="28"/>
          <w:lang w:eastAsia="ru-RU"/>
        </w:rPr>
        <w:t xml:space="preserve">ов субсидий, предоставленных из </w:t>
      </w:r>
      <w:r>
        <w:rPr>
          <w:bCs/>
          <w:szCs w:val="28"/>
          <w:lang w:eastAsia="ru-RU"/>
        </w:rPr>
        <w:t>бюджета города муниципальным бюджетным и автономным учреждениям, муниципальным унитарным предпри-ятиям, лицевые счета которым открыты в департаменте финансов».</w:t>
      </w:r>
    </w:p>
    <w:p w:rsidR="007C6EFA" w:rsidRDefault="00AB3799" w:rsidP="007C6EFA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1.3.3. Строки</w:t>
      </w:r>
      <w:r w:rsidR="007C6EFA">
        <w:rPr>
          <w:bCs/>
          <w:szCs w:val="28"/>
          <w:lang w:eastAsia="ru-RU"/>
        </w:rPr>
        <w:t xml:space="preserve"> 129, 130 признать утратившими силу.</w:t>
      </w:r>
    </w:p>
    <w:p w:rsidR="007C6EFA" w:rsidRDefault="00AB3799" w:rsidP="007C6EFA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1.3.4. Строку</w:t>
      </w:r>
      <w:r w:rsidR="007C6EFA">
        <w:rPr>
          <w:bCs/>
          <w:szCs w:val="28"/>
          <w:lang w:eastAsia="ru-RU"/>
        </w:rPr>
        <w:t xml:space="preserve"> 133 после слов «управлению имуществом» дополнить словами «; департамент городского хозяйства».</w:t>
      </w:r>
    </w:p>
    <w:p w:rsidR="007C6EFA" w:rsidRDefault="00AB3799" w:rsidP="007C6EFA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1.3.5. Строки</w:t>
      </w:r>
      <w:r w:rsidR="007C6EFA">
        <w:rPr>
          <w:bCs/>
          <w:szCs w:val="28"/>
          <w:lang w:eastAsia="ru-RU"/>
        </w:rPr>
        <w:t xml:space="preserve"> 135, 139 признать утратившими силу.</w:t>
      </w:r>
    </w:p>
    <w:p w:rsidR="007C6EFA" w:rsidRDefault="00AB3799" w:rsidP="007C6EFA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1.3.6. Строку</w:t>
      </w:r>
      <w:r w:rsidR="007C6EFA">
        <w:rPr>
          <w:bCs/>
          <w:szCs w:val="28"/>
          <w:lang w:eastAsia="ru-RU"/>
        </w:rPr>
        <w:t xml:space="preserve"> 149 после слов «управлению имуществом» дополнить словами «; управление бюджетного учёта и отчётности».</w:t>
      </w:r>
    </w:p>
    <w:p w:rsidR="007C6EFA" w:rsidRDefault="00AB3799" w:rsidP="007C6EFA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1.3.7. Строки 150, 153, 165, 166, </w:t>
      </w:r>
      <w:r w:rsidR="007C6EFA">
        <w:rPr>
          <w:bCs/>
          <w:szCs w:val="28"/>
          <w:lang w:eastAsia="ru-RU"/>
        </w:rPr>
        <w:t>167, 172, 173 признать утратившими силу.</w:t>
      </w:r>
    </w:p>
    <w:p w:rsidR="007C6EFA" w:rsidRDefault="00AB3799" w:rsidP="007C6EFA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1.3.8. Строку 181 после слов «бюджетного учёта и отчё</w:t>
      </w:r>
      <w:r w:rsidR="007C6EFA">
        <w:rPr>
          <w:bCs/>
          <w:szCs w:val="28"/>
          <w:lang w:eastAsia="ru-RU"/>
        </w:rPr>
        <w:t>тности» дополнить словами «; муниципальное казенное учреждение «Центр организационного обеспечения деятельности муниципальных организаций».</w:t>
      </w:r>
    </w:p>
    <w:p w:rsidR="007C6EFA" w:rsidRDefault="007C6EFA" w:rsidP="007C6EFA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  <w:lang w:eastAsia="ru-RU"/>
        </w:rPr>
      </w:pPr>
    </w:p>
    <w:p w:rsidR="007C6EFA" w:rsidRDefault="007C6EFA" w:rsidP="007C6EFA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  <w:lang w:eastAsia="ru-RU"/>
        </w:rPr>
      </w:pPr>
    </w:p>
    <w:p w:rsidR="007C6EFA" w:rsidRDefault="00AB3799" w:rsidP="007C6EFA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 xml:space="preserve">1.3.9. Строки 182, 184, 185, 189, 190, </w:t>
      </w:r>
      <w:r w:rsidR="007C6EFA">
        <w:rPr>
          <w:bCs/>
          <w:szCs w:val="28"/>
          <w:lang w:eastAsia="ru-RU"/>
        </w:rPr>
        <w:t>191, 202, 213, 214, 217 признать утратившими силу.</w:t>
      </w:r>
    </w:p>
    <w:p w:rsidR="007C6EFA" w:rsidRDefault="007C6EFA" w:rsidP="007C6EFA">
      <w:pPr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>
        <w:rPr>
          <w:bCs/>
          <w:color w:val="000000"/>
          <w:szCs w:val="28"/>
          <w:lang w:eastAsia="ru-RU"/>
        </w:rPr>
        <w:t xml:space="preserve">Управлению массовых коммуникаций разместить настоящее распоря-жение на официальном портале Администрации города: </w:t>
      </w:r>
      <w:r>
        <w:rPr>
          <w:bCs/>
          <w:color w:val="000000"/>
          <w:szCs w:val="28"/>
          <w:lang w:val="en-US" w:eastAsia="ru-RU"/>
        </w:rPr>
        <w:t>www</w:t>
      </w:r>
      <w:r>
        <w:rPr>
          <w:bCs/>
          <w:color w:val="000000"/>
          <w:szCs w:val="28"/>
          <w:lang w:eastAsia="ru-RU"/>
        </w:rPr>
        <w:t>.</w:t>
      </w:r>
      <w:r>
        <w:rPr>
          <w:bCs/>
          <w:color w:val="000000"/>
          <w:szCs w:val="28"/>
          <w:lang w:val="en-US" w:eastAsia="ru-RU"/>
        </w:rPr>
        <w:t>admsurgut</w:t>
      </w:r>
      <w:r>
        <w:rPr>
          <w:bCs/>
          <w:color w:val="000000"/>
          <w:szCs w:val="28"/>
          <w:lang w:eastAsia="ru-RU"/>
        </w:rPr>
        <w:t>.</w:t>
      </w:r>
      <w:r>
        <w:rPr>
          <w:bCs/>
          <w:color w:val="000000"/>
          <w:szCs w:val="28"/>
          <w:lang w:val="en-US" w:eastAsia="ru-RU"/>
        </w:rPr>
        <w:t>ru</w:t>
      </w:r>
      <w:r>
        <w:rPr>
          <w:bCs/>
          <w:color w:val="000000"/>
          <w:szCs w:val="28"/>
          <w:lang w:eastAsia="ru-RU"/>
        </w:rPr>
        <w:t>.</w:t>
      </w:r>
    </w:p>
    <w:p w:rsidR="007C6EFA" w:rsidRDefault="007C6EFA" w:rsidP="007C6EFA">
      <w:pPr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3. Настоящее распоряжение вступает в силу с момента его издания.</w:t>
      </w:r>
    </w:p>
    <w:p w:rsidR="007C6EFA" w:rsidRDefault="007C6EFA" w:rsidP="007C6EFA">
      <w:pPr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4. Контроль за выполнением распоряжения оставляю за собой.</w:t>
      </w:r>
    </w:p>
    <w:p w:rsidR="007C6EFA" w:rsidRDefault="007C6EFA" w:rsidP="007C6EFA">
      <w:pPr>
        <w:jc w:val="both"/>
        <w:rPr>
          <w:bCs/>
          <w:color w:val="000000"/>
          <w:szCs w:val="28"/>
          <w:lang w:eastAsia="ru-RU"/>
        </w:rPr>
      </w:pPr>
    </w:p>
    <w:p w:rsidR="007C6EFA" w:rsidRDefault="007C6EFA" w:rsidP="007C6EFA">
      <w:pPr>
        <w:jc w:val="both"/>
        <w:rPr>
          <w:bCs/>
          <w:color w:val="000000"/>
          <w:szCs w:val="28"/>
          <w:lang w:eastAsia="ru-RU"/>
        </w:rPr>
      </w:pPr>
    </w:p>
    <w:p w:rsidR="007C6EFA" w:rsidRDefault="007C6EFA" w:rsidP="007C6EFA">
      <w:pPr>
        <w:jc w:val="both"/>
        <w:rPr>
          <w:bCs/>
          <w:color w:val="000000"/>
          <w:szCs w:val="28"/>
          <w:lang w:eastAsia="ru-RU"/>
        </w:rPr>
      </w:pPr>
    </w:p>
    <w:p w:rsidR="007C6EFA" w:rsidRDefault="007C6EFA" w:rsidP="007C6EFA">
      <w:pPr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 xml:space="preserve">Глава города                                                                                           </w:t>
      </w:r>
      <w:r w:rsidRPr="007C6EFA">
        <w:rPr>
          <w:bCs/>
          <w:color w:val="000000"/>
          <w:szCs w:val="28"/>
          <w:lang w:eastAsia="ru-RU"/>
        </w:rPr>
        <w:t>В.Н. Шувалов</w:t>
      </w:r>
    </w:p>
    <w:p w:rsidR="007C6EFA" w:rsidRDefault="007C6EFA">
      <w:pPr>
        <w:spacing w:after="160" w:line="259" w:lineRule="auto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br w:type="page"/>
      </w:r>
    </w:p>
    <w:p w:rsidR="007C6EFA" w:rsidRDefault="007C6EFA" w:rsidP="007C6EFA">
      <w:pPr>
        <w:ind w:left="5954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 xml:space="preserve">Приложение </w:t>
      </w:r>
    </w:p>
    <w:p w:rsidR="007C6EFA" w:rsidRDefault="007C6EFA" w:rsidP="007C6EFA">
      <w:pPr>
        <w:ind w:left="5954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к распоряжению</w:t>
      </w:r>
    </w:p>
    <w:p w:rsidR="007C6EFA" w:rsidRDefault="007C6EFA" w:rsidP="007C6EFA">
      <w:pPr>
        <w:ind w:left="5954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Администрации города</w:t>
      </w:r>
    </w:p>
    <w:p w:rsidR="007C6EFA" w:rsidRDefault="007C6EFA" w:rsidP="007C6EFA">
      <w:pPr>
        <w:ind w:left="5954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от ____________ № _______</w:t>
      </w:r>
    </w:p>
    <w:p w:rsidR="007C6EFA" w:rsidRDefault="007C6EFA" w:rsidP="007C6EFA">
      <w:pPr>
        <w:jc w:val="both"/>
        <w:rPr>
          <w:rFonts w:eastAsia="Times New Roman"/>
          <w:bCs/>
          <w:color w:val="000000"/>
          <w:szCs w:val="28"/>
          <w:lang w:eastAsia="ru-RU"/>
        </w:rPr>
      </w:pPr>
    </w:p>
    <w:p w:rsidR="007C6EFA" w:rsidRDefault="007C6EFA" w:rsidP="007C6EFA">
      <w:pPr>
        <w:jc w:val="both"/>
        <w:rPr>
          <w:rFonts w:eastAsia="Times New Roman"/>
          <w:bCs/>
          <w:color w:val="000000"/>
          <w:szCs w:val="28"/>
          <w:lang w:eastAsia="ru-RU"/>
        </w:rPr>
      </w:pPr>
    </w:p>
    <w:p w:rsidR="007C6EFA" w:rsidRDefault="007C6EFA" w:rsidP="007C6EFA">
      <w:pPr>
        <w:jc w:val="center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План</w:t>
      </w:r>
      <w:r>
        <w:rPr>
          <w:rFonts w:eastAsia="Times New Roman"/>
          <w:bCs/>
          <w:color w:val="000000"/>
          <w:szCs w:val="28"/>
          <w:lang w:eastAsia="ru-RU"/>
        </w:rPr>
        <w:t xml:space="preserve"> мероприятий</w:t>
      </w:r>
    </w:p>
    <w:p w:rsidR="007C6EFA" w:rsidRDefault="007C6EFA" w:rsidP="007C6EFA">
      <w:pPr>
        <w:jc w:val="center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 xml:space="preserve">по снижению рисков нарушения антимонопольного </w:t>
      </w:r>
    </w:p>
    <w:p w:rsidR="007C6EFA" w:rsidRDefault="007C6EFA" w:rsidP="007C6EFA">
      <w:pPr>
        <w:jc w:val="center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законодательства на 2020 год (далее – план)</w:t>
      </w:r>
    </w:p>
    <w:p w:rsidR="007C6EFA" w:rsidRDefault="007C6EFA" w:rsidP="007C6EFA">
      <w:pPr>
        <w:jc w:val="both"/>
        <w:rPr>
          <w:rFonts w:eastAsia="Times New Roman"/>
          <w:bCs/>
          <w:color w:val="000000"/>
          <w:szCs w:val="28"/>
          <w:lang w:eastAsia="ru-RU"/>
        </w:rPr>
      </w:pPr>
    </w:p>
    <w:tbl>
      <w:tblPr>
        <w:tblStyle w:val="1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2128"/>
        <w:gridCol w:w="2124"/>
      </w:tblGrid>
      <w:tr w:rsidR="007C6EFA" w:rsidRPr="007C6EFA" w:rsidTr="007C6E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ind w:left="-99" w:right="-115" w:hanging="14"/>
              <w:jc w:val="center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№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ind w:left="-99" w:right="-115" w:hanging="14"/>
              <w:jc w:val="center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 w:rsidP="007C6EFA">
            <w:pPr>
              <w:jc w:val="center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Мероприятия по снижению рисков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 w:rsidP="007C6EFA">
            <w:pPr>
              <w:jc w:val="center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Исполнители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 w:rsidP="007C6EFA">
            <w:pPr>
              <w:jc w:val="center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Срок</w:t>
            </w:r>
          </w:p>
          <w:p w:rsidR="007C6EFA" w:rsidRPr="007C6EFA" w:rsidRDefault="007C6EFA" w:rsidP="007C6EFA">
            <w:pPr>
              <w:jc w:val="center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исполнения</w:t>
            </w:r>
          </w:p>
        </w:tc>
      </w:tr>
      <w:tr w:rsidR="007C6EFA" w:rsidRPr="007C6EFA" w:rsidTr="007C6E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 w:rsidP="007C6EFA">
            <w:pPr>
              <w:widowControl w:val="0"/>
              <w:autoSpaceDE w:val="0"/>
              <w:autoSpaceDN w:val="0"/>
              <w:adjustRightInd w:val="0"/>
              <w:ind w:right="-248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Внесение изменений в должностные инструкции работников Администрации города в части требований о знании </w:t>
            </w:r>
          </w:p>
          <w:p w:rsidR="007C6EFA" w:rsidRPr="007C6EFA" w:rsidRDefault="007C6EFA" w:rsidP="007C6EFA">
            <w:pPr>
              <w:widowControl w:val="0"/>
              <w:autoSpaceDE w:val="0"/>
              <w:autoSpaceDN w:val="0"/>
              <w:adjustRightInd w:val="0"/>
              <w:ind w:right="-248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и изучении антимонопольного законодательства Российской Федерации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руководители структурных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подразделений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Администрации города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по мере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необходимости </w:t>
            </w:r>
          </w:p>
        </w:tc>
      </w:tr>
      <w:tr w:rsidR="007C6EFA" w:rsidRPr="007C6EFA" w:rsidTr="007C6E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Проверка проектов муниципальных нормативных правовых актов,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подготовленных структурными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подразделениями Администрации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города на предмет соответствия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их антимонопольному законодательству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руководители структурных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подразделений Администрации города, правовое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управление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постоянно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по мере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подготовки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C6EFA" w:rsidRPr="007C6EFA" w:rsidTr="007C6E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Анализ действующих муниципальных нормативных правовых актов Администрации города на предмет соот</w:t>
            </w:r>
            <w:r>
              <w:rPr>
                <w:sz w:val="26"/>
                <w:szCs w:val="26"/>
              </w:rPr>
              <w:t xml:space="preserve">ветствия </w:t>
            </w:r>
            <w:r w:rsidRPr="007C6EFA">
              <w:rPr>
                <w:sz w:val="26"/>
                <w:szCs w:val="26"/>
              </w:rPr>
              <w:t xml:space="preserve">их антимонопольному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законодательству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руководители структурных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подразделений Администрации города, правовое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управление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в соответствии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с планом-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графиком </w:t>
            </w:r>
          </w:p>
        </w:tc>
      </w:tr>
      <w:tr w:rsidR="007C6EFA" w:rsidRPr="007C6EFA" w:rsidTr="007C6E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Направление результатов анализа действующих муниципальных нормативных правовых актов Администрации города на предмет соответствия их антимонопольному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законодательству в комиссию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по соблюдению соответствия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деятельности Администрации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города Сургута требованиям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антимонопольного законодательства </w:t>
            </w:r>
          </w:p>
          <w:p w:rsid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(далее – комиссия) для рассмотрения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и дачи соответствующих рекомендаций разработчикам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правовое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управление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ежеквартально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до 15 числа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месяца,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следующего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за отчетным</w:t>
            </w:r>
          </w:p>
        </w:tc>
      </w:tr>
      <w:tr w:rsidR="007C6EFA" w:rsidRPr="007C6EFA" w:rsidTr="007C6E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Мониторинг и анализ практики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применения антимонопольного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законодательства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правовое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управление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ежеквартально до 10 числа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месяца,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следующего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за отчетным</w:t>
            </w:r>
          </w:p>
        </w:tc>
      </w:tr>
    </w:tbl>
    <w:p w:rsidR="007C6EFA" w:rsidRDefault="007C6EFA">
      <w:r>
        <w:br w:type="page"/>
      </w:r>
    </w:p>
    <w:tbl>
      <w:tblPr>
        <w:tblStyle w:val="1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2128"/>
        <w:gridCol w:w="2124"/>
      </w:tblGrid>
      <w:tr w:rsidR="007C6EFA" w:rsidRPr="007C6EFA" w:rsidTr="007C6E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Предоставление в правовое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управление информации о выявленных контрольными органами нарушениях антимонопольного законодательства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и мерах, принятых для устранения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выявленных нарушений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руководители структурных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подразделений Администрации города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ежеквартально до 05 числа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месяца,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следующего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за отчетным</w:t>
            </w:r>
          </w:p>
        </w:tc>
      </w:tr>
      <w:tr w:rsidR="007C6EFA" w:rsidRPr="007C6EFA" w:rsidTr="007C6E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Составление перечня выявленных нарушений антимонопольного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законодательства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правовое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управление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ежеквартально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до 15 числа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месяца,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следующего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за отчетным</w:t>
            </w:r>
          </w:p>
        </w:tc>
      </w:tr>
      <w:tr w:rsidR="007C6EFA" w:rsidRPr="007C6EFA" w:rsidTr="007C6E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Анализ выявленных нарушений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антимонопольного законодательства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в 2020 году (наличие предостережений, предупреждений, штрафов, жалоб, возбужденных дел)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правовое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управление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ежеквартально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до 15 числа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месяца,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следующего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за отчетным</w:t>
            </w:r>
          </w:p>
        </w:tc>
      </w:tr>
      <w:tr w:rsidR="007C6EFA" w:rsidRPr="007C6EFA" w:rsidTr="007C6E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Направление перечня выявленных нарушений антимонопольного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законодательства в комиссию</w:t>
            </w:r>
            <w:r w:rsidRPr="007C6EFA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правовое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управление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ежеквартально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до 15 числа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месяца,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следующего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за отчетным,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в случае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наличия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нарушений</w:t>
            </w:r>
          </w:p>
        </w:tc>
      </w:tr>
      <w:tr w:rsidR="007C6EFA" w:rsidRPr="007C6EFA" w:rsidTr="007C6E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Рассмотрение результатов анализа действующих муниципальных нормативных правовых актов Администрации города на предмет соответствия их антимонопольному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законодательству, и дача соответствующих рекомендаций разработчикам;</w:t>
            </w:r>
          </w:p>
          <w:p w:rsid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рассмотрение перечня выявленных нарушений антимонопольного законодательства и дача рекомен</w:t>
            </w:r>
            <w:r>
              <w:rPr>
                <w:sz w:val="26"/>
                <w:szCs w:val="26"/>
              </w:rPr>
              <w:t>даций руководителям структурных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подразделений Администрации города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по снижению рисков нарушения антимонопольного законодательства, недопущению повторного нарушения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комиссия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ежеквартально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до 15 числа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месяца,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следующего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за отчетным</w:t>
            </w:r>
          </w:p>
        </w:tc>
      </w:tr>
      <w:tr w:rsidR="007C6EFA" w:rsidRPr="007C6EFA" w:rsidTr="007C6E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Предоставление в Департамент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экономического развития Ханты-Мансийского автономного округа – Югры (далее – ДЭР ХМАО) информации о выявленных рисках нарушения антимонопольного законодательства или о положениях, способствующих созданию условий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для проявления таких рисков, </w:t>
            </w:r>
          </w:p>
          <w:p w:rsidR="00AE066F" w:rsidRPr="007C6EFA" w:rsidRDefault="007C6EFA" w:rsidP="00AE06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при осуществлении проверки проектов нормативных правовых актов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на соответствие требованиям антимонопольного законодательства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правовое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управление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EFA">
              <w:rPr>
                <w:bCs/>
                <w:sz w:val="26"/>
                <w:szCs w:val="26"/>
              </w:rPr>
              <w:t xml:space="preserve">в течение пяти рабочих дней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bCs/>
                <w:sz w:val="26"/>
                <w:szCs w:val="26"/>
              </w:rPr>
              <w:t>с даты выявления</w:t>
            </w:r>
          </w:p>
        </w:tc>
      </w:tr>
      <w:tr w:rsidR="007C6EFA" w:rsidRPr="007C6EFA" w:rsidTr="007C6E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Информирование ДЭР ХМАО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о нарушениях антимонопольного законодательства, выявленных контрольно-надзорными органами,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в том числе Федеральной антимонопольной службой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структурное подразделение Администрации города,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в деятельности которого выявлено нарушение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антимоно-польного законода-тельства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EFA">
              <w:rPr>
                <w:bCs/>
                <w:sz w:val="26"/>
                <w:szCs w:val="26"/>
              </w:rPr>
              <w:t xml:space="preserve">в течение пяти рабочих дней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EFA">
              <w:rPr>
                <w:bCs/>
                <w:sz w:val="26"/>
                <w:szCs w:val="26"/>
              </w:rPr>
              <w:t xml:space="preserve">с даты получения соответ-ствующего акта (указания)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EFA">
              <w:rPr>
                <w:bCs/>
                <w:sz w:val="26"/>
                <w:szCs w:val="26"/>
              </w:rPr>
              <w:t>от контрольно-надзорного органа, выявившего такое нарушение</w:t>
            </w:r>
          </w:p>
        </w:tc>
      </w:tr>
      <w:tr w:rsidR="007C6EFA" w:rsidRPr="007C6EFA" w:rsidTr="007C6E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EFA">
              <w:rPr>
                <w:bCs/>
                <w:sz w:val="26"/>
                <w:szCs w:val="26"/>
              </w:rPr>
              <w:t xml:space="preserve">Подготовка и направление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EFA">
              <w:rPr>
                <w:bCs/>
                <w:sz w:val="26"/>
                <w:szCs w:val="26"/>
              </w:rPr>
              <w:t xml:space="preserve">в профильные исполнительные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EFA">
              <w:rPr>
                <w:bCs/>
                <w:sz w:val="26"/>
                <w:szCs w:val="26"/>
              </w:rPr>
              <w:t xml:space="preserve">органы государственной власти Ханты-Мансийского автономного округа – Югры, ДЭР ХМАО информации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EFA">
              <w:rPr>
                <w:bCs/>
                <w:sz w:val="26"/>
                <w:szCs w:val="26"/>
              </w:rPr>
              <w:t>по вопросам антимонопольного комплаенса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правовое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управление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EFA">
              <w:rPr>
                <w:bCs/>
                <w:sz w:val="26"/>
                <w:szCs w:val="26"/>
              </w:rPr>
              <w:t xml:space="preserve">по мере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EFA">
              <w:rPr>
                <w:bCs/>
                <w:sz w:val="26"/>
                <w:szCs w:val="26"/>
              </w:rPr>
              <w:t>поступления запросов</w:t>
            </w:r>
          </w:p>
        </w:tc>
      </w:tr>
      <w:tr w:rsidR="007C6EFA" w:rsidRPr="007C6EFA" w:rsidTr="007C6E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EFA">
              <w:rPr>
                <w:bCs/>
                <w:sz w:val="26"/>
                <w:szCs w:val="26"/>
              </w:rPr>
              <w:t xml:space="preserve">Оценка эффективности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EFA">
              <w:rPr>
                <w:bCs/>
                <w:sz w:val="26"/>
                <w:szCs w:val="26"/>
              </w:rPr>
              <w:t xml:space="preserve">разработанных и реализуемых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EFA">
              <w:rPr>
                <w:bCs/>
                <w:sz w:val="26"/>
                <w:szCs w:val="26"/>
              </w:rPr>
              <w:t xml:space="preserve">мероприятий по снижению рисков нарушения антимонопольного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EFA">
              <w:rPr>
                <w:bCs/>
                <w:sz w:val="26"/>
                <w:szCs w:val="26"/>
              </w:rPr>
              <w:t>законодательства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комиссия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не реже одного раза в год</w:t>
            </w:r>
          </w:p>
        </w:tc>
      </w:tr>
      <w:tr w:rsidR="007C6EFA" w:rsidRPr="007C6EFA" w:rsidTr="007C6E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EFA">
              <w:rPr>
                <w:bCs/>
                <w:sz w:val="26"/>
                <w:szCs w:val="26"/>
              </w:rPr>
              <w:t xml:space="preserve">Подготовка доклада на совет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EFA">
              <w:rPr>
                <w:bCs/>
                <w:sz w:val="26"/>
                <w:szCs w:val="26"/>
              </w:rPr>
              <w:t xml:space="preserve">при Главе города по противодействию коррупции об оценке эффективности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EFA">
              <w:rPr>
                <w:bCs/>
                <w:sz w:val="26"/>
                <w:szCs w:val="26"/>
              </w:rPr>
              <w:t>разработанных и реализуемых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EFA">
              <w:rPr>
                <w:bCs/>
                <w:sz w:val="26"/>
                <w:szCs w:val="26"/>
              </w:rPr>
              <w:t xml:space="preserve">мероприятий по снижению рисков нарушения антимонопольного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EFA">
              <w:rPr>
                <w:bCs/>
                <w:sz w:val="26"/>
                <w:szCs w:val="26"/>
              </w:rPr>
              <w:t xml:space="preserve">законодательства, о работе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EFA">
              <w:rPr>
                <w:bCs/>
                <w:sz w:val="26"/>
                <w:szCs w:val="26"/>
              </w:rPr>
              <w:t>антимонопольного комплаенса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правовое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управление, председатель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комиссии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EFA">
              <w:rPr>
                <w:bCs/>
                <w:sz w:val="26"/>
                <w:szCs w:val="26"/>
              </w:rPr>
              <w:t xml:space="preserve">не реже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EFA">
              <w:rPr>
                <w:bCs/>
                <w:sz w:val="26"/>
                <w:szCs w:val="26"/>
              </w:rPr>
              <w:t xml:space="preserve">одного раза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EFA">
              <w:rPr>
                <w:bCs/>
                <w:sz w:val="26"/>
                <w:szCs w:val="26"/>
              </w:rPr>
              <w:t>в год</w:t>
            </w:r>
          </w:p>
        </w:tc>
      </w:tr>
      <w:tr w:rsidR="007C6EFA" w:rsidRPr="007C6EFA" w:rsidTr="007C6E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Разработка и утверждение плана</w:t>
            </w:r>
            <w:r w:rsidRPr="007C6EFA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EFA">
              <w:rPr>
                <w:bCs/>
                <w:sz w:val="26"/>
                <w:szCs w:val="26"/>
              </w:rPr>
              <w:t xml:space="preserve">по снижению рисков нарушения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EFA">
              <w:rPr>
                <w:bCs/>
                <w:sz w:val="26"/>
                <w:szCs w:val="26"/>
              </w:rPr>
              <w:t xml:space="preserve">антимонопольного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bCs/>
                <w:sz w:val="26"/>
                <w:szCs w:val="26"/>
              </w:rPr>
              <w:t>законодательства</w:t>
            </w:r>
            <w:r w:rsidRPr="007C6EFA">
              <w:rPr>
                <w:sz w:val="26"/>
                <w:szCs w:val="26"/>
              </w:rPr>
              <w:t xml:space="preserve"> на 2021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правовое </w:t>
            </w:r>
          </w:p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 xml:space="preserve">управление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FA" w:rsidRPr="007C6EFA" w:rsidRDefault="007C6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EFA">
              <w:rPr>
                <w:sz w:val="26"/>
                <w:szCs w:val="26"/>
              </w:rPr>
              <w:t>до 31.12.2020</w:t>
            </w:r>
          </w:p>
        </w:tc>
      </w:tr>
    </w:tbl>
    <w:p w:rsidR="007C6EFA" w:rsidRPr="007C6EFA" w:rsidRDefault="007C6EFA" w:rsidP="007C6EFA">
      <w:pPr>
        <w:rPr>
          <w:rFonts w:eastAsia="Times New Roman"/>
          <w:bCs/>
          <w:color w:val="000000"/>
          <w:sz w:val="26"/>
          <w:szCs w:val="26"/>
          <w:lang w:eastAsia="ru-RU"/>
        </w:rPr>
      </w:pPr>
    </w:p>
    <w:p w:rsidR="0037309B" w:rsidRPr="007C6EFA" w:rsidRDefault="0037309B" w:rsidP="007C6EFA">
      <w:pPr>
        <w:rPr>
          <w:sz w:val="26"/>
          <w:szCs w:val="26"/>
        </w:rPr>
      </w:pPr>
    </w:p>
    <w:sectPr w:rsidR="0037309B" w:rsidRPr="007C6EFA" w:rsidSect="007C6EFA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ECF" w:rsidRDefault="00012ECF" w:rsidP="007C6EFA">
      <w:r>
        <w:separator/>
      </w:r>
    </w:p>
  </w:endnote>
  <w:endnote w:type="continuationSeparator" w:id="0">
    <w:p w:rsidR="00012ECF" w:rsidRDefault="00012ECF" w:rsidP="007C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ECF" w:rsidRDefault="00012ECF" w:rsidP="007C6EFA">
      <w:r>
        <w:separator/>
      </w:r>
    </w:p>
  </w:footnote>
  <w:footnote w:type="continuationSeparator" w:id="0">
    <w:p w:rsidR="00012ECF" w:rsidRDefault="00012ECF" w:rsidP="007C6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0423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B7B2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87830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87830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87830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B7B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FA"/>
    <w:rsid w:val="00012ECF"/>
    <w:rsid w:val="0037309B"/>
    <w:rsid w:val="00393F8F"/>
    <w:rsid w:val="003B3686"/>
    <w:rsid w:val="00487830"/>
    <w:rsid w:val="007C6EFA"/>
    <w:rsid w:val="0080423E"/>
    <w:rsid w:val="00A90915"/>
    <w:rsid w:val="00AB3799"/>
    <w:rsid w:val="00AE066F"/>
    <w:rsid w:val="00CB7B2B"/>
    <w:rsid w:val="00D5479E"/>
    <w:rsid w:val="00E9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8BE68-FDFD-4377-B61C-74CB91F2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C6E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C6EF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C6E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6EFA"/>
    <w:rPr>
      <w:rFonts w:ascii="Times New Roman" w:hAnsi="Times New Roman"/>
      <w:sz w:val="28"/>
    </w:rPr>
  </w:style>
  <w:style w:type="character" w:styleId="a8">
    <w:name w:val="page number"/>
    <w:basedOn w:val="a0"/>
    <w:rsid w:val="007C6EFA"/>
  </w:style>
  <w:style w:type="table" w:customStyle="1" w:styleId="1">
    <w:name w:val="Сетка таблицы1"/>
    <w:basedOn w:val="a1"/>
    <w:uiPriority w:val="39"/>
    <w:rsid w:val="007C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6D677-8D67-4B37-9816-5551CDF3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1492</Words>
  <Characters>8506</Characters>
  <Application>Microsoft Office Word</Application>
  <DocSecurity>0</DocSecurity>
  <Lines>70</Lines>
  <Paragraphs>19</Paragraphs>
  <ScaleCrop>false</ScaleCrop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2020-09-10T09:34:00Z</cp:lastPrinted>
  <dcterms:created xsi:type="dcterms:W3CDTF">2020-09-14T10:02:00Z</dcterms:created>
  <dcterms:modified xsi:type="dcterms:W3CDTF">2020-09-14T10:02:00Z</dcterms:modified>
</cp:coreProperties>
</file>