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C3" w:rsidRDefault="00A24E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4EC3" w:rsidRDefault="00A24EC3" w:rsidP="00656C1A">
      <w:pPr>
        <w:spacing w:line="120" w:lineRule="atLeast"/>
        <w:jc w:val="center"/>
        <w:rPr>
          <w:sz w:val="24"/>
          <w:szCs w:val="24"/>
        </w:rPr>
      </w:pPr>
    </w:p>
    <w:p w:rsidR="00A24EC3" w:rsidRPr="00852378" w:rsidRDefault="00A24EC3" w:rsidP="00656C1A">
      <w:pPr>
        <w:spacing w:line="120" w:lineRule="atLeast"/>
        <w:jc w:val="center"/>
        <w:rPr>
          <w:sz w:val="10"/>
          <w:szCs w:val="10"/>
        </w:rPr>
      </w:pPr>
    </w:p>
    <w:p w:rsidR="00A24EC3" w:rsidRDefault="00A24EC3" w:rsidP="00656C1A">
      <w:pPr>
        <w:spacing w:line="120" w:lineRule="atLeast"/>
        <w:jc w:val="center"/>
        <w:rPr>
          <w:sz w:val="10"/>
          <w:szCs w:val="24"/>
        </w:rPr>
      </w:pPr>
    </w:p>
    <w:p w:rsidR="00A24EC3" w:rsidRPr="005541F0" w:rsidRDefault="00A24E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4EC3" w:rsidRDefault="00A24E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4EC3" w:rsidRPr="005541F0" w:rsidRDefault="00A24E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4EC3" w:rsidRPr="005649E4" w:rsidRDefault="00A24EC3" w:rsidP="00656C1A">
      <w:pPr>
        <w:spacing w:line="120" w:lineRule="atLeast"/>
        <w:jc w:val="center"/>
        <w:rPr>
          <w:sz w:val="18"/>
          <w:szCs w:val="24"/>
        </w:rPr>
      </w:pPr>
    </w:p>
    <w:p w:rsidR="00A24EC3" w:rsidRPr="00656C1A" w:rsidRDefault="00A24E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4EC3" w:rsidRPr="005541F0" w:rsidRDefault="00A24EC3" w:rsidP="00656C1A">
      <w:pPr>
        <w:spacing w:line="120" w:lineRule="atLeast"/>
        <w:jc w:val="center"/>
        <w:rPr>
          <w:sz w:val="18"/>
          <w:szCs w:val="24"/>
        </w:rPr>
      </w:pPr>
    </w:p>
    <w:p w:rsidR="00A24EC3" w:rsidRPr="005541F0" w:rsidRDefault="00A24EC3" w:rsidP="00656C1A">
      <w:pPr>
        <w:spacing w:line="120" w:lineRule="atLeast"/>
        <w:jc w:val="center"/>
        <w:rPr>
          <w:sz w:val="20"/>
          <w:szCs w:val="24"/>
        </w:rPr>
      </w:pPr>
    </w:p>
    <w:p w:rsidR="00A24EC3" w:rsidRPr="00656C1A" w:rsidRDefault="00A24EC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24EC3" w:rsidRDefault="00A24EC3" w:rsidP="00656C1A">
      <w:pPr>
        <w:spacing w:line="120" w:lineRule="atLeast"/>
        <w:jc w:val="center"/>
        <w:rPr>
          <w:sz w:val="30"/>
          <w:szCs w:val="24"/>
        </w:rPr>
      </w:pPr>
    </w:p>
    <w:p w:rsidR="00A24EC3" w:rsidRPr="00656C1A" w:rsidRDefault="00A24EC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24EC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4EC3" w:rsidRPr="00F8214F" w:rsidRDefault="00A24E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4EC3" w:rsidRPr="00F8214F" w:rsidRDefault="00C3766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4EC3" w:rsidRPr="00F8214F" w:rsidRDefault="00A24E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4EC3" w:rsidRPr="00F8214F" w:rsidRDefault="00C3766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24EC3" w:rsidRPr="00A63FB0" w:rsidRDefault="00A24E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4EC3" w:rsidRPr="00A3761A" w:rsidRDefault="00C3766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24EC3" w:rsidRPr="00F8214F" w:rsidRDefault="00A24EC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24EC3" w:rsidRPr="00F8214F" w:rsidRDefault="00A24EC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24EC3" w:rsidRPr="00AB4194" w:rsidRDefault="00A24E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24EC3" w:rsidRPr="00F8214F" w:rsidRDefault="00C3766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436</w:t>
            </w:r>
          </w:p>
        </w:tc>
      </w:tr>
    </w:tbl>
    <w:p w:rsidR="00A24EC3" w:rsidRDefault="00A24EC3" w:rsidP="00A24EC3">
      <w:pPr>
        <w:jc w:val="both"/>
        <w:rPr>
          <w:szCs w:val="28"/>
          <w:lang w:eastAsia="ru-RU"/>
        </w:rPr>
      </w:pPr>
    </w:p>
    <w:p w:rsidR="00EC1A96" w:rsidRDefault="00A24EC3" w:rsidP="00A24EC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в распоряжение </w:t>
      </w:r>
    </w:p>
    <w:p w:rsidR="00EC1A96" w:rsidRDefault="00A24EC3" w:rsidP="00A24EC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Администрации города от 16.10.2019 </w:t>
      </w:r>
    </w:p>
    <w:p w:rsidR="00EC1A96" w:rsidRDefault="00A24EC3" w:rsidP="00A24EC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№ 2161 «Об организации системы </w:t>
      </w:r>
    </w:p>
    <w:p w:rsidR="00EC1A96" w:rsidRDefault="00EC1A96" w:rsidP="00A24EC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A24EC3">
        <w:rPr>
          <w:szCs w:val="28"/>
          <w:lang w:eastAsia="ru-RU"/>
        </w:rPr>
        <w:t>нутреннего</w:t>
      </w:r>
      <w:r>
        <w:rPr>
          <w:szCs w:val="28"/>
          <w:lang w:eastAsia="ru-RU"/>
        </w:rPr>
        <w:t xml:space="preserve"> </w:t>
      </w:r>
      <w:r w:rsidR="00A24EC3">
        <w:rPr>
          <w:szCs w:val="28"/>
          <w:lang w:eastAsia="ru-RU"/>
        </w:rPr>
        <w:t xml:space="preserve">обеспечения соответствия </w:t>
      </w:r>
    </w:p>
    <w:p w:rsidR="00EC1A96" w:rsidRDefault="00A24EC3" w:rsidP="00A24EC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требованиям</w:t>
      </w:r>
      <w:r w:rsidR="00EC1A9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антимонопольного </w:t>
      </w:r>
    </w:p>
    <w:p w:rsidR="00EC1A96" w:rsidRDefault="00A24EC3" w:rsidP="00A24EC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законодательства</w:t>
      </w:r>
      <w:r w:rsidR="00EC1A9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(антимонопольного </w:t>
      </w:r>
    </w:p>
    <w:p w:rsidR="00A24EC3" w:rsidRDefault="00A24EC3" w:rsidP="00A24EC3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комплаенса)»</w:t>
      </w:r>
    </w:p>
    <w:p w:rsidR="00A24EC3" w:rsidRDefault="00A24EC3" w:rsidP="00A24EC3">
      <w:pPr>
        <w:jc w:val="both"/>
        <w:rPr>
          <w:szCs w:val="28"/>
          <w:lang w:eastAsia="ru-RU"/>
        </w:rPr>
      </w:pPr>
    </w:p>
    <w:p w:rsidR="00A24EC3" w:rsidRDefault="00A24EC3" w:rsidP="00A24EC3">
      <w:pPr>
        <w:jc w:val="both"/>
        <w:rPr>
          <w:szCs w:val="28"/>
          <w:lang w:eastAsia="ru-RU"/>
        </w:rPr>
      </w:pPr>
    </w:p>
    <w:p w:rsidR="00A24EC3" w:rsidRDefault="00A24EC3" w:rsidP="00A24EC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 развитию </w:t>
      </w:r>
      <w:r>
        <w:rPr>
          <w:szCs w:val="28"/>
          <w:lang w:eastAsia="ru-RU"/>
        </w:rPr>
        <w:br/>
        <w:t xml:space="preserve">конкуренции», </w:t>
      </w:r>
      <w:r w:rsidR="00EC1A96">
        <w:rPr>
          <w:szCs w:val="28"/>
          <w:lang w:eastAsia="ru-RU"/>
        </w:rPr>
        <w:t>р</w:t>
      </w:r>
      <w:r>
        <w:rPr>
          <w:bCs/>
          <w:szCs w:val="28"/>
          <w:lang w:eastAsia="ru-RU"/>
        </w:rPr>
        <w:t xml:space="preserve">аспоряжением Правительства Российской Федерации </w:t>
      </w:r>
      <w:r>
        <w:rPr>
          <w:bCs/>
          <w:szCs w:val="28"/>
          <w:lang w:eastAsia="ru-RU"/>
        </w:rPr>
        <w:br/>
        <w:t xml:space="preserve">от 18.10.2018 № 2258-р, </w:t>
      </w:r>
      <w:r>
        <w:rPr>
          <w:szCs w:val="28"/>
          <w:lang w:eastAsia="ru-RU"/>
        </w:rPr>
        <w:t xml:space="preserve">постановлением Правительства Ханты-Мансийского </w:t>
      </w:r>
      <w:r>
        <w:rPr>
          <w:szCs w:val="28"/>
          <w:lang w:eastAsia="ru-RU"/>
        </w:rPr>
        <w:br/>
        <w:t>автономного округа – Югры от 25.01.2019 №</w:t>
      </w:r>
      <w:r w:rsidR="00EC1A9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12-п «О создании и</w:t>
      </w:r>
      <w:r w:rsidR="00EC1A9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</w:t>
      </w:r>
      <w:r>
        <w:rPr>
          <w:szCs w:val="28"/>
          <w:lang w:eastAsia="ru-RU"/>
        </w:rPr>
        <w:br/>
        <w:t>власти Ханты-Мансийского автономного округа – Югры и</w:t>
      </w:r>
      <w:r w:rsidR="00EC1A9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органов местного </w:t>
      </w:r>
      <w:r>
        <w:rPr>
          <w:szCs w:val="28"/>
          <w:lang w:eastAsia="ru-RU"/>
        </w:rPr>
        <w:br/>
        <w:t xml:space="preserve">самоуправления муниципальных образований Ханты-Мансийского автономного округа – Югры», </w:t>
      </w:r>
      <w:r w:rsidRPr="00A24EC3">
        <w:rPr>
          <w:rFonts w:cs="Times New Roman"/>
          <w:szCs w:val="28"/>
          <w:lang w:eastAsia="ru-RU"/>
        </w:rPr>
        <w:t>распоряжением</w:t>
      </w:r>
      <w:r>
        <w:rPr>
          <w:szCs w:val="28"/>
          <w:lang w:eastAsia="ru-RU"/>
        </w:rPr>
        <w:t xml:space="preserve"> Администрации города от 30.12.2005 №</w:t>
      </w:r>
      <w:r w:rsidR="00EC1A9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3686 «Об утверждении Регламента Администрации города»</w:t>
      </w:r>
      <w:r>
        <w:rPr>
          <w:bCs/>
          <w:szCs w:val="28"/>
          <w:lang w:eastAsia="ru-RU"/>
        </w:rPr>
        <w:t>:</w:t>
      </w:r>
    </w:p>
    <w:p w:rsidR="00A24EC3" w:rsidRDefault="00A24EC3" w:rsidP="00A24EC3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 Внести в распоряжение Администрации города от 16.10.2019 № 2161 «Об организации системы внутреннего обеспечения соответствия требованиям антимонопольного законодательства (антимонопольного комплаенса)» следу-ющие изменения:</w:t>
      </w:r>
    </w:p>
    <w:p w:rsidR="00A24EC3" w:rsidRDefault="00A24EC3" w:rsidP="00A24EC3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1.1. Дополнить раздел </w:t>
      </w:r>
      <w:r>
        <w:rPr>
          <w:bCs/>
          <w:szCs w:val="28"/>
          <w:lang w:val="en-US" w:eastAsia="ru-RU"/>
        </w:rPr>
        <w:t>I</w:t>
      </w:r>
      <w:r>
        <w:rPr>
          <w:bCs/>
          <w:szCs w:val="28"/>
          <w:lang w:eastAsia="ru-RU"/>
        </w:rPr>
        <w:t xml:space="preserve"> приложения к распоряжению пунктом 10 следу-ющего содержания:</w:t>
      </w:r>
    </w:p>
    <w:p w:rsidR="00A24EC3" w:rsidRDefault="00A24EC3" w:rsidP="00A24EC3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«10. Распоряжением Администрации города ежегодно до 31 декабря </w:t>
      </w:r>
      <w:r>
        <w:rPr>
          <w:bCs/>
          <w:szCs w:val="28"/>
          <w:lang w:eastAsia="ru-RU"/>
        </w:rPr>
        <w:br/>
        <w:t xml:space="preserve">текущего года утверждается план мероприятий по снижению рисков нарушения антимонопольного законодательства на очередной год. Подготовку проекта </w:t>
      </w:r>
      <w:r>
        <w:rPr>
          <w:bCs/>
          <w:szCs w:val="28"/>
          <w:lang w:eastAsia="ru-RU"/>
        </w:rPr>
        <w:br/>
        <w:t>распоряжения Администрации города осуществляет правовое управление».</w:t>
      </w:r>
    </w:p>
    <w:p w:rsidR="00A24EC3" w:rsidRDefault="00A24EC3" w:rsidP="00A24EC3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1.2. Абзац второй пункта 9 раздела </w:t>
      </w:r>
      <w:r>
        <w:rPr>
          <w:bCs/>
          <w:szCs w:val="28"/>
          <w:lang w:val="en-US" w:eastAsia="ru-RU"/>
        </w:rPr>
        <w:t>III</w:t>
      </w:r>
      <w:r>
        <w:rPr>
          <w:bCs/>
          <w:szCs w:val="28"/>
          <w:lang w:eastAsia="ru-RU"/>
        </w:rPr>
        <w:t xml:space="preserve"> приложения к распоряжению </w:t>
      </w:r>
      <w:r>
        <w:rPr>
          <w:bCs/>
          <w:szCs w:val="28"/>
          <w:lang w:eastAsia="ru-RU"/>
        </w:rPr>
        <w:br/>
        <w:t>изложить в следующей редакции:</w:t>
      </w:r>
    </w:p>
    <w:p w:rsidR="00A24EC3" w:rsidRDefault="00A24EC3" w:rsidP="00A24EC3">
      <w:p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«Правовое управление в течение двух рабочих дней после поступления проекта МНПА от УДиИО направляет его копию вместе с пояснительной </w:t>
      </w:r>
      <w:r>
        <w:rPr>
          <w:bCs/>
          <w:szCs w:val="28"/>
          <w:lang w:eastAsia="ru-RU"/>
        </w:rPr>
        <w:br/>
        <w:t xml:space="preserve">запиской и сопроводительным письмом в профильный ИОГВ, размещает проект МНПА на </w:t>
      </w:r>
      <w:r>
        <w:rPr>
          <w:color w:val="000000"/>
          <w:szCs w:val="28"/>
          <w:shd w:val="clear" w:color="auto" w:fill="FFFFFF"/>
        </w:rPr>
        <w:t>интернет-портале для публичного обсуждения проектов и действу-ющих нормативных актов органов власти Ханты-Мансийского автономного округа – Югры (</w:t>
      </w:r>
      <w:r w:rsidRPr="00A24EC3">
        <w:rPr>
          <w:rFonts w:cs="Times New Roman"/>
          <w:szCs w:val="28"/>
          <w:shd w:val="clear" w:color="auto" w:fill="FFFFFF"/>
        </w:rPr>
        <w:t>http://</w:t>
      </w:r>
      <w:r w:rsidRPr="00A24EC3">
        <w:rPr>
          <w:rFonts w:cs="Times New Roman"/>
          <w:szCs w:val="28"/>
          <w:shd w:val="clear" w:color="auto" w:fill="FFFFFF"/>
          <w:lang w:val="en-US"/>
        </w:rPr>
        <w:t>regulation</w:t>
      </w:r>
      <w:r w:rsidRPr="00A24EC3">
        <w:rPr>
          <w:rFonts w:cs="Times New Roman"/>
          <w:szCs w:val="28"/>
          <w:shd w:val="clear" w:color="auto" w:fill="FFFFFF"/>
        </w:rPr>
        <w:t>.</w:t>
      </w:r>
      <w:r w:rsidRPr="00A24EC3">
        <w:rPr>
          <w:rFonts w:cs="Times New Roman"/>
          <w:szCs w:val="28"/>
          <w:shd w:val="clear" w:color="auto" w:fill="FFFFFF"/>
          <w:lang w:val="en-US"/>
        </w:rPr>
        <w:t>ad</w:t>
      </w:r>
      <w:r w:rsidRPr="00A24EC3">
        <w:rPr>
          <w:rFonts w:cs="Times New Roman"/>
          <w:szCs w:val="28"/>
          <w:shd w:val="clear" w:color="auto" w:fill="FFFFFF"/>
        </w:rPr>
        <w:t>mhmao.ru</w:t>
      </w:r>
      <w:r>
        <w:rPr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 xml:space="preserve"> в разделе «Комплаенс» процедура «Антимонопольная экспертиза» в целях проведения общественной экспертизы </w:t>
      </w:r>
      <w:r>
        <w:rPr>
          <w:color w:val="000000"/>
          <w:szCs w:val="28"/>
          <w:shd w:val="clear" w:color="auto" w:fill="FFFFFF"/>
        </w:rPr>
        <w:br/>
        <w:t>и публичного обсуждения на предмет выявления возможных рисков нарушения антимонопольного законодательства</w:t>
      </w:r>
      <w:r>
        <w:rPr>
          <w:bCs/>
          <w:szCs w:val="28"/>
          <w:lang w:eastAsia="ru-RU"/>
        </w:rPr>
        <w:t xml:space="preserve">, после чего возвращает проект МНПА </w:t>
      </w:r>
      <w:r>
        <w:rPr>
          <w:bCs/>
          <w:szCs w:val="28"/>
          <w:lang w:eastAsia="ru-RU"/>
        </w:rPr>
        <w:br/>
        <w:t>в УДиИО».</w:t>
      </w:r>
    </w:p>
    <w:p w:rsidR="00A24EC3" w:rsidRDefault="00A24EC3" w:rsidP="00A24EC3">
      <w:pPr>
        <w:ind w:firstLine="708"/>
        <w:jc w:val="both"/>
        <w:rPr>
          <w:bCs/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>
        <w:rPr>
          <w:bCs/>
          <w:color w:val="000000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bCs/>
          <w:color w:val="000000"/>
          <w:szCs w:val="28"/>
          <w:lang w:eastAsia="ru-RU"/>
        </w:rPr>
        <w:br/>
        <w:t xml:space="preserve">разместить настоящее распоряжение на официальном портале Администрации города: </w:t>
      </w:r>
      <w:r>
        <w:rPr>
          <w:bCs/>
          <w:color w:val="000000"/>
          <w:szCs w:val="28"/>
          <w:lang w:val="en-US" w:eastAsia="ru-RU"/>
        </w:rPr>
        <w:t>www</w:t>
      </w:r>
      <w:r>
        <w:rPr>
          <w:bCs/>
          <w:color w:val="000000"/>
          <w:szCs w:val="28"/>
          <w:lang w:eastAsia="ru-RU"/>
        </w:rPr>
        <w:t>.</w:t>
      </w:r>
      <w:r>
        <w:rPr>
          <w:bCs/>
          <w:color w:val="000000"/>
          <w:szCs w:val="28"/>
          <w:lang w:val="en-US" w:eastAsia="ru-RU"/>
        </w:rPr>
        <w:t>admsurgut</w:t>
      </w:r>
      <w:r>
        <w:rPr>
          <w:bCs/>
          <w:color w:val="000000"/>
          <w:szCs w:val="28"/>
          <w:lang w:eastAsia="ru-RU"/>
        </w:rPr>
        <w:t>.</w:t>
      </w:r>
      <w:r>
        <w:rPr>
          <w:bCs/>
          <w:color w:val="000000"/>
          <w:szCs w:val="28"/>
          <w:lang w:val="en-US" w:eastAsia="ru-RU"/>
        </w:rPr>
        <w:t>ru</w:t>
      </w:r>
      <w:r>
        <w:rPr>
          <w:bCs/>
          <w:color w:val="000000"/>
          <w:szCs w:val="28"/>
          <w:lang w:eastAsia="ru-RU"/>
        </w:rPr>
        <w:t>.</w:t>
      </w:r>
    </w:p>
    <w:p w:rsidR="00A24EC3" w:rsidRDefault="00A24EC3" w:rsidP="00A24EC3">
      <w:pPr>
        <w:ind w:firstLine="708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3. Контроль за выполнением распоряжения оставляю за собой.</w:t>
      </w:r>
    </w:p>
    <w:p w:rsidR="00A24EC3" w:rsidRDefault="00A24EC3" w:rsidP="00A24EC3">
      <w:pPr>
        <w:jc w:val="both"/>
        <w:rPr>
          <w:bCs/>
          <w:color w:val="000000"/>
          <w:szCs w:val="28"/>
          <w:lang w:eastAsia="ru-RU"/>
        </w:rPr>
      </w:pPr>
    </w:p>
    <w:p w:rsidR="00A24EC3" w:rsidRDefault="00A24EC3" w:rsidP="00A24EC3">
      <w:pPr>
        <w:jc w:val="both"/>
        <w:rPr>
          <w:bCs/>
          <w:color w:val="000000"/>
          <w:szCs w:val="28"/>
          <w:lang w:eastAsia="ru-RU"/>
        </w:rPr>
      </w:pPr>
    </w:p>
    <w:p w:rsidR="00A24EC3" w:rsidRDefault="00A24EC3" w:rsidP="00A24EC3">
      <w:pPr>
        <w:jc w:val="both"/>
        <w:rPr>
          <w:bCs/>
          <w:color w:val="000000"/>
          <w:szCs w:val="28"/>
          <w:lang w:eastAsia="ru-RU"/>
        </w:rPr>
      </w:pPr>
    </w:p>
    <w:p w:rsidR="00A24EC3" w:rsidRDefault="00A24EC3" w:rsidP="00A24EC3">
      <w:pPr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EE2AB4" w:rsidRPr="00A24EC3" w:rsidRDefault="00EE2AB4" w:rsidP="00A24EC3"/>
    <w:sectPr w:rsidR="00EE2AB4" w:rsidRPr="00A24EC3" w:rsidSect="00A24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2C" w:rsidRDefault="00912C2C">
      <w:r>
        <w:separator/>
      </w:r>
    </w:p>
  </w:endnote>
  <w:endnote w:type="continuationSeparator" w:id="0">
    <w:p w:rsidR="00912C2C" w:rsidRDefault="0091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376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376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376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2C" w:rsidRDefault="00912C2C">
      <w:r>
        <w:separator/>
      </w:r>
    </w:p>
  </w:footnote>
  <w:footnote w:type="continuationSeparator" w:id="0">
    <w:p w:rsidR="00912C2C" w:rsidRDefault="0091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376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F075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766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376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376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C3"/>
    <w:rsid w:val="002F075B"/>
    <w:rsid w:val="004248E2"/>
    <w:rsid w:val="00824B56"/>
    <w:rsid w:val="00912C2C"/>
    <w:rsid w:val="00A24EC3"/>
    <w:rsid w:val="00B64364"/>
    <w:rsid w:val="00C060F6"/>
    <w:rsid w:val="00C37668"/>
    <w:rsid w:val="00EC1A9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8BA9-3CC8-4B15-B0F3-BD220B91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4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4E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4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4EC3"/>
    <w:rPr>
      <w:rFonts w:ascii="Times New Roman" w:hAnsi="Times New Roman"/>
      <w:sz w:val="28"/>
    </w:rPr>
  </w:style>
  <w:style w:type="character" w:styleId="a8">
    <w:name w:val="page number"/>
    <w:basedOn w:val="a0"/>
    <w:rsid w:val="00A24EC3"/>
  </w:style>
  <w:style w:type="character" w:styleId="a9">
    <w:name w:val="Hyperlink"/>
    <w:uiPriority w:val="99"/>
    <w:semiHidden/>
    <w:unhideWhenUsed/>
    <w:rsid w:val="00A24E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2020-03-24T06:51:00Z</cp:lastPrinted>
  <dcterms:created xsi:type="dcterms:W3CDTF">2020-03-26T10:45:00Z</dcterms:created>
  <dcterms:modified xsi:type="dcterms:W3CDTF">2020-03-26T10:45:00Z</dcterms:modified>
</cp:coreProperties>
</file>