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6" w:rsidRDefault="006F708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F7086" w:rsidRDefault="006F7086" w:rsidP="00656C1A">
      <w:pPr>
        <w:spacing w:line="120" w:lineRule="atLeast"/>
        <w:jc w:val="center"/>
        <w:rPr>
          <w:sz w:val="24"/>
          <w:szCs w:val="24"/>
        </w:rPr>
      </w:pPr>
    </w:p>
    <w:p w:rsidR="006F7086" w:rsidRPr="00852378" w:rsidRDefault="006F7086" w:rsidP="00656C1A">
      <w:pPr>
        <w:spacing w:line="120" w:lineRule="atLeast"/>
        <w:jc w:val="center"/>
        <w:rPr>
          <w:sz w:val="10"/>
          <w:szCs w:val="10"/>
        </w:rPr>
      </w:pPr>
    </w:p>
    <w:p w:rsidR="006F7086" w:rsidRDefault="006F7086" w:rsidP="00656C1A">
      <w:pPr>
        <w:spacing w:line="120" w:lineRule="atLeast"/>
        <w:jc w:val="center"/>
        <w:rPr>
          <w:sz w:val="10"/>
          <w:szCs w:val="24"/>
        </w:rPr>
      </w:pPr>
    </w:p>
    <w:p w:rsidR="006F7086" w:rsidRPr="005541F0" w:rsidRDefault="006F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7086" w:rsidRPr="005541F0" w:rsidRDefault="006F70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7086" w:rsidRPr="005649E4" w:rsidRDefault="006F7086" w:rsidP="00656C1A">
      <w:pPr>
        <w:spacing w:line="120" w:lineRule="atLeast"/>
        <w:jc w:val="center"/>
        <w:rPr>
          <w:sz w:val="18"/>
          <w:szCs w:val="24"/>
        </w:rPr>
      </w:pPr>
    </w:p>
    <w:p w:rsidR="006F7086" w:rsidRPr="00656C1A" w:rsidRDefault="006F70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7086" w:rsidRPr="005541F0" w:rsidRDefault="006F7086" w:rsidP="00656C1A">
      <w:pPr>
        <w:spacing w:line="120" w:lineRule="atLeast"/>
        <w:jc w:val="center"/>
        <w:rPr>
          <w:sz w:val="18"/>
          <w:szCs w:val="24"/>
        </w:rPr>
      </w:pPr>
    </w:p>
    <w:p w:rsidR="006F7086" w:rsidRPr="005541F0" w:rsidRDefault="006F7086" w:rsidP="00656C1A">
      <w:pPr>
        <w:spacing w:line="120" w:lineRule="atLeast"/>
        <w:jc w:val="center"/>
        <w:rPr>
          <w:sz w:val="20"/>
          <w:szCs w:val="24"/>
        </w:rPr>
      </w:pPr>
    </w:p>
    <w:p w:rsidR="006F7086" w:rsidRPr="00656C1A" w:rsidRDefault="006F708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6F7086" w:rsidRDefault="006F7086" w:rsidP="00656C1A">
      <w:pPr>
        <w:spacing w:line="120" w:lineRule="atLeast"/>
        <w:jc w:val="center"/>
        <w:rPr>
          <w:sz w:val="30"/>
          <w:szCs w:val="24"/>
        </w:rPr>
      </w:pPr>
    </w:p>
    <w:p w:rsidR="006F7086" w:rsidRPr="00656C1A" w:rsidRDefault="006F708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6F708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7086" w:rsidRPr="00F8214F" w:rsidRDefault="006F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7086" w:rsidRPr="00F8214F" w:rsidRDefault="007C759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7086" w:rsidRPr="00F8214F" w:rsidRDefault="006F70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7086" w:rsidRPr="00F8214F" w:rsidRDefault="007C759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6F7086" w:rsidRPr="00A63FB0" w:rsidRDefault="006F70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7086" w:rsidRPr="00A3761A" w:rsidRDefault="007C759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F7086" w:rsidRPr="00F8214F" w:rsidRDefault="006F70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6F7086" w:rsidRPr="00F8214F" w:rsidRDefault="006F708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6F7086" w:rsidRPr="00AB4194" w:rsidRDefault="006F70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6F7086" w:rsidRPr="00F8214F" w:rsidRDefault="007C759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2114</w:t>
            </w:r>
          </w:p>
        </w:tc>
      </w:tr>
    </w:tbl>
    <w:p w:rsidR="006F7086" w:rsidRPr="000C4AB5" w:rsidRDefault="006F7086" w:rsidP="00C725A6">
      <w:pPr>
        <w:rPr>
          <w:rFonts w:cs="Times New Roman"/>
          <w:szCs w:val="28"/>
          <w:lang w:val="en-US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О создании комиссии по принятию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решения о соответствии внешнего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облика некапитального строения,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>сооружения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(существующего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>или планируемого к установке)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или группы таких строений, </w:t>
      </w:r>
    </w:p>
    <w:p w:rsidR="00FA23FB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>сооружений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внешнему архитектурному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облику сложившейся застройки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и объекта недвижимости, </w:t>
      </w:r>
    </w:p>
    <w:p w:rsidR="00FA23FB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на земельном участке которого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>планируется размещение,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а также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о соответствии места размещения 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градостроительным нормам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  <w:r w:rsidRPr="00CF47D2">
        <w:rPr>
          <w:rFonts w:eastAsiaTheme="minorEastAsia" w:cs="Times New Roman"/>
          <w:bCs/>
          <w:sz w:val="27"/>
          <w:szCs w:val="27"/>
          <w:lang w:eastAsia="ru-RU"/>
        </w:rPr>
        <w:t>и требованиям</w:t>
      </w:r>
    </w:p>
    <w:p w:rsidR="006F7086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outlineLvl w:val="0"/>
        <w:rPr>
          <w:rFonts w:eastAsiaTheme="minorEastAsia" w:cs="Times New Roman"/>
          <w:bCs/>
          <w:sz w:val="27"/>
          <w:szCs w:val="27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F47D2">
        <w:rPr>
          <w:rFonts w:eastAsiaTheme="minorEastAsia" w:cs="Times New Roman"/>
          <w:sz w:val="27"/>
          <w:szCs w:val="27"/>
          <w:lang w:eastAsia="ru-RU"/>
        </w:rPr>
        <w:t xml:space="preserve">В соответствии с </w:t>
      </w:r>
      <w:hyperlink r:id="rId8" w:history="1">
        <w:r w:rsidRPr="00CF47D2">
          <w:rPr>
            <w:rFonts w:eastAsiaTheme="minorEastAsia" w:cs="Times New Roman"/>
            <w:sz w:val="27"/>
            <w:szCs w:val="27"/>
            <w:lang w:eastAsia="ru-RU"/>
          </w:rPr>
          <w:t>Федеральным законом</w:t>
        </w:r>
      </w:hyperlink>
      <w:r w:rsidRPr="00CF47D2">
        <w:rPr>
          <w:rFonts w:eastAsiaTheme="minorEastAsia" w:cs="Times New Roman"/>
          <w:sz w:val="27"/>
          <w:szCs w:val="27"/>
          <w:lang w:eastAsia="ru-RU"/>
        </w:rPr>
        <w:t xml:space="preserve"> от 06.10.2003 № 131-ФЗ «Об </w:t>
      </w:r>
      <w:r w:rsidRPr="00CF47D2">
        <w:rPr>
          <w:rFonts w:cs="Times New Roman"/>
          <w:sz w:val="27"/>
          <w:szCs w:val="27"/>
        </w:rPr>
        <w:t>общих принципах организации местного самоуправления в Российской Федерации</w:t>
      </w:r>
      <w:r w:rsidRPr="00CF47D2">
        <w:rPr>
          <w:rFonts w:eastAsiaTheme="minorEastAsia" w:cs="Times New Roman"/>
          <w:sz w:val="27"/>
          <w:szCs w:val="27"/>
          <w:lang w:eastAsia="ru-RU"/>
        </w:rPr>
        <w:t xml:space="preserve">»,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</w:t>
      </w:r>
      <w:r w:rsidRPr="00CF47D2">
        <w:rPr>
          <w:rFonts w:eastAsiaTheme="minorEastAsia" w:cs="Times New Roman"/>
          <w:sz w:val="27"/>
          <w:szCs w:val="27"/>
          <w:lang w:eastAsia="ru-RU"/>
        </w:rPr>
        <w:t>решением Думы города Сургута от 26.12.2017 № 206-VI ДГ «О правилах благоустройства территории города Сургута»</w:t>
      </w:r>
      <w:r w:rsidR="00AD4663">
        <w:rPr>
          <w:rFonts w:eastAsiaTheme="minorEastAsia" w:cs="Times New Roman"/>
          <w:sz w:val="27"/>
          <w:szCs w:val="27"/>
          <w:lang w:eastAsia="ru-RU"/>
        </w:rPr>
        <w:t>,</w:t>
      </w:r>
      <w:r w:rsidRPr="00CF47D2">
        <w:rPr>
          <w:rFonts w:eastAsiaTheme="minorEastAsia" w:cs="Times New Roman"/>
          <w:sz w:val="27"/>
          <w:szCs w:val="27"/>
          <w:lang w:eastAsia="ru-RU"/>
        </w:rPr>
        <w:t xml:space="preserve"> </w:t>
      </w:r>
      <w:hyperlink r:id="rId9" w:history="1">
        <w:r w:rsidRPr="00CF47D2">
          <w:rPr>
            <w:rFonts w:eastAsiaTheme="minorEastAsia" w:cs="Times New Roman"/>
            <w:sz w:val="27"/>
            <w:szCs w:val="27"/>
            <w:lang w:eastAsia="ru-RU"/>
          </w:rPr>
          <w:t>постановлением</w:t>
        </w:r>
      </w:hyperlink>
      <w:r w:rsidRPr="00CF47D2">
        <w:rPr>
          <w:rFonts w:eastAsiaTheme="minorEastAsia" w:cs="Times New Roman"/>
          <w:sz w:val="27"/>
          <w:szCs w:val="27"/>
          <w:lang w:eastAsia="ru-RU"/>
        </w:rPr>
        <w:t xml:space="preserve"> Администрации города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от 02.04.2019 № </w:t>
      </w:r>
      <w:r w:rsidRPr="00CF47D2">
        <w:rPr>
          <w:rFonts w:eastAsiaTheme="minorEastAsia" w:cs="Times New Roman"/>
          <w:sz w:val="27"/>
          <w:szCs w:val="27"/>
          <w:lang w:eastAsia="ru-RU"/>
        </w:rPr>
        <w:t xml:space="preserve">2188 «Об утверждении порядка выдачи разрешений на установку некапитальных строений, сооружений на территории муниципального образования городской округ город Сургут»: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 w:val="27"/>
          <w:szCs w:val="27"/>
          <w:lang w:eastAsia="ru-RU"/>
        </w:rPr>
      </w:pPr>
      <w:bookmarkStart w:id="5" w:name="sub_1"/>
      <w:r w:rsidRPr="00CF47D2">
        <w:rPr>
          <w:rFonts w:eastAsiaTheme="minorEastAsia" w:cs="Times New Roman"/>
          <w:sz w:val="27"/>
          <w:szCs w:val="27"/>
          <w:lang w:eastAsia="ru-RU"/>
        </w:rPr>
        <w:t xml:space="preserve">1. Создать комиссию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>по принятию решения о соответствии внешнего облика некапитального строения, сооружения (существующего или планируемого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br/>
        <w:t xml:space="preserve">к установке) или группы таких строений, сооружений внешнему архитектурному облику сложившейся застройки и объекта недвижимости, на земельном участке 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           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 xml:space="preserve">которого планируется размещение, а также о соответствии места размещения </w:t>
      </w:r>
      <w:r>
        <w:rPr>
          <w:rFonts w:eastAsiaTheme="minorEastAsia" w:cs="Times New Roman"/>
          <w:bCs/>
          <w:sz w:val="27"/>
          <w:szCs w:val="27"/>
          <w:lang w:eastAsia="ru-RU"/>
        </w:rPr>
        <w:t xml:space="preserve">               </w:t>
      </w:r>
      <w:r w:rsidRPr="00CF47D2">
        <w:rPr>
          <w:rFonts w:eastAsiaTheme="minorEastAsia" w:cs="Times New Roman"/>
          <w:bCs/>
          <w:sz w:val="27"/>
          <w:szCs w:val="27"/>
          <w:lang w:eastAsia="ru-RU"/>
        </w:rPr>
        <w:t>градостроительным нормам и требованиям (далее – комиссия).</w:t>
      </w:r>
    </w:p>
    <w:bookmarkEnd w:id="5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F47D2">
        <w:rPr>
          <w:rFonts w:eastAsiaTheme="minorEastAsia" w:cs="Times New Roman"/>
          <w:sz w:val="27"/>
          <w:szCs w:val="27"/>
          <w:lang w:eastAsia="ru-RU"/>
        </w:rPr>
        <w:t xml:space="preserve">2. Утвердить положение о комиссии согласно </w:t>
      </w:r>
      <w:hyperlink w:anchor="sub_1000" w:history="1">
        <w:r w:rsidRPr="00CF47D2">
          <w:rPr>
            <w:rFonts w:eastAsiaTheme="minorEastAsia" w:cs="Times New Roman"/>
            <w:sz w:val="27"/>
            <w:szCs w:val="27"/>
            <w:lang w:eastAsia="ru-RU"/>
          </w:rPr>
          <w:t>приложению 1</w:t>
        </w:r>
      </w:hyperlink>
      <w:bookmarkStart w:id="6" w:name="sub_23"/>
      <w:r w:rsidRPr="00CF47D2">
        <w:rPr>
          <w:rFonts w:eastAsiaTheme="minorEastAsia" w:cs="Times New Roman"/>
          <w:sz w:val="27"/>
          <w:szCs w:val="27"/>
          <w:lang w:eastAsia="ru-RU"/>
        </w:rPr>
        <w:t xml:space="preserve"> и состав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</w:t>
      </w:r>
      <w:r w:rsidRPr="00CF47D2">
        <w:rPr>
          <w:rFonts w:eastAsiaTheme="minorEastAsia" w:cs="Times New Roman"/>
          <w:sz w:val="27"/>
          <w:szCs w:val="27"/>
          <w:lang w:eastAsia="ru-RU"/>
        </w:rPr>
        <w:t xml:space="preserve">комиссии согласно </w:t>
      </w:r>
      <w:hyperlink w:anchor="sub_2000" w:history="1">
        <w:r w:rsidRPr="00CF47D2">
          <w:rPr>
            <w:rFonts w:eastAsiaTheme="minorEastAsia" w:cs="Times New Roman"/>
            <w:sz w:val="27"/>
            <w:szCs w:val="27"/>
            <w:lang w:eastAsia="ru-RU"/>
          </w:rPr>
          <w:t>приложению 2</w:t>
        </w:r>
      </w:hyperlink>
      <w:bookmarkEnd w:id="6"/>
      <w:r w:rsidRPr="00CF47D2">
        <w:rPr>
          <w:rFonts w:eastAsiaTheme="minorEastAsia" w:cs="Times New Roman"/>
          <w:sz w:val="27"/>
          <w:szCs w:val="27"/>
          <w:lang w:eastAsia="ru-RU"/>
        </w:rPr>
        <w:t>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bookmarkStart w:id="7" w:name="sub_4"/>
      <w:r w:rsidRPr="00CF47D2">
        <w:rPr>
          <w:rFonts w:eastAsiaTheme="minorEastAsia" w:cs="Times New Roman"/>
          <w:sz w:val="27"/>
          <w:szCs w:val="27"/>
          <w:lang w:eastAsia="ru-RU"/>
        </w:rPr>
        <w:t xml:space="preserve">3. Управлению документационного и информационного обеспечения             разместить настоящее распоряжение на официальном портале Администрации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</w:t>
      </w:r>
      <w:r w:rsidRPr="00CF47D2">
        <w:rPr>
          <w:rFonts w:eastAsiaTheme="minorEastAsia" w:cs="Times New Roman"/>
          <w:sz w:val="27"/>
          <w:szCs w:val="27"/>
          <w:lang w:eastAsia="ru-RU"/>
        </w:rPr>
        <w:t>города.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F47D2">
        <w:rPr>
          <w:rFonts w:eastAsiaTheme="minorEastAsia" w:cs="Times New Roman"/>
          <w:sz w:val="27"/>
          <w:szCs w:val="27"/>
          <w:lang w:eastAsia="ru-RU"/>
        </w:rPr>
        <w:lastRenderedPageBreak/>
        <w:t>4. Муниципальному казенному учреждению «Наш город» опубликовать настоящее распоряжение в средствах массовой информации.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F47D2">
        <w:rPr>
          <w:rFonts w:eastAsiaTheme="minorEastAsia" w:cs="Times New Roman"/>
          <w:sz w:val="27"/>
          <w:szCs w:val="27"/>
          <w:lang w:eastAsia="ru-RU"/>
        </w:rPr>
        <w:t>5. Контроль за выполнением распоряжение возложить на заместителя Главы города Шмидта В.Э.</w:t>
      </w:r>
    </w:p>
    <w:bookmarkEnd w:id="7"/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FA23FB" w:rsidRDefault="00FA23FB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 w:val="27"/>
          <w:szCs w:val="27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CF47D2">
        <w:rPr>
          <w:rFonts w:eastAsiaTheme="minorEastAsia" w:cs="Times New Roman"/>
          <w:sz w:val="27"/>
          <w:szCs w:val="27"/>
          <w:lang w:eastAsia="ru-RU"/>
        </w:rPr>
        <w:t>Глава города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                                                                 В.Н. Шувалов</w:t>
      </w: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A23FB" w:rsidRDefault="00FA23FB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A23FB" w:rsidRDefault="00FA23FB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A23FB" w:rsidRDefault="00FA23FB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Pr="00CF47D2" w:rsidRDefault="006F7086" w:rsidP="006F7086">
      <w:pPr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lastRenderedPageBreak/>
        <w:t xml:space="preserve">Приложение 1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к распоряжению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Администрации города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6237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>от ___________</w:t>
      </w:r>
      <w:r>
        <w:rPr>
          <w:rFonts w:eastAsiaTheme="minorEastAsia" w:cs="Times New Roman"/>
          <w:bCs/>
          <w:szCs w:val="28"/>
          <w:lang w:eastAsia="ru-RU"/>
        </w:rPr>
        <w:t>_</w:t>
      </w:r>
      <w:r w:rsidRPr="00CF47D2">
        <w:rPr>
          <w:rFonts w:eastAsiaTheme="minorEastAsia" w:cs="Times New Roman"/>
          <w:bCs/>
          <w:szCs w:val="28"/>
          <w:lang w:eastAsia="ru-RU"/>
        </w:rPr>
        <w:t xml:space="preserve"> № _______</w:t>
      </w:r>
      <w:r w:rsidRPr="00CF47D2">
        <w:rPr>
          <w:rFonts w:eastAsiaTheme="minorEastAsia" w:cs="Times New Roman"/>
          <w:bCs/>
          <w:szCs w:val="28"/>
          <w:lang w:eastAsia="ru-RU"/>
        </w:rPr>
        <w:br/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Положение </w:t>
      </w:r>
      <w:r w:rsidRPr="00CF47D2">
        <w:rPr>
          <w:rFonts w:eastAsiaTheme="minorEastAsia" w:cs="Times New Roman"/>
          <w:bCs/>
          <w:szCs w:val="28"/>
          <w:lang w:eastAsia="ru-RU"/>
        </w:rPr>
        <w:br/>
        <w:t xml:space="preserve">о комиссии по принятию решения о соответствии внешнего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облика некапитального строения, сооружения (существующего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или планируемого к установке) или группы таких строений,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сооружений внешнему архитектурному облику сложившейся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застройки и объекта недвижимости, на земельном участке которого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планируется размещение, а также о соответствии места размещения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>градостроительным нормам и требованиям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(далее – п</w:t>
      </w:r>
      <w:r w:rsidRPr="00CF47D2">
        <w:rPr>
          <w:rFonts w:eastAsiaTheme="minorEastAsia" w:cs="Times New Roman"/>
          <w:bCs/>
          <w:szCs w:val="28"/>
          <w:lang w:eastAsia="ru-RU"/>
        </w:rPr>
        <w:t>оложение)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8" w:name="sub_1001"/>
      <w:r w:rsidRPr="00CF47D2">
        <w:rPr>
          <w:rFonts w:eastAsiaTheme="minorEastAsia" w:cs="Times New Roman"/>
          <w:bCs/>
          <w:szCs w:val="28"/>
          <w:lang w:eastAsia="ru-RU"/>
        </w:rPr>
        <w:t>Раздел I. Общие положения</w:t>
      </w:r>
      <w:bookmarkEnd w:id="8"/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9" w:name="sub_1011"/>
      <w:r w:rsidRPr="00CF47D2">
        <w:rPr>
          <w:rFonts w:eastAsiaTheme="minorEastAsia" w:cs="Times New Roman"/>
          <w:szCs w:val="28"/>
          <w:lang w:eastAsia="ru-RU"/>
        </w:rPr>
        <w:t xml:space="preserve">1. Настоящее положение определяет порядок работы комиссии </w:t>
      </w:r>
      <w:r>
        <w:rPr>
          <w:rFonts w:eastAsiaTheme="minorEastAsia" w:cs="Times New Roman"/>
          <w:szCs w:val="28"/>
          <w:lang w:eastAsia="ru-RU"/>
        </w:rPr>
        <w:t xml:space="preserve">             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по принятию решения о соответствии внешнего облика некапитального </w:t>
      </w:r>
      <w:r>
        <w:rPr>
          <w:rFonts w:eastAsiaTheme="minorEastAsia" w:cs="Times New Roman"/>
          <w:szCs w:val="28"/>
          <w:lang w:eastAsia="ru-RU"/>
        </w:rPr>
        <w:t xml:space="preserve"> 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строения, сооружения (существующего или планируемого к установке)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или группы таких строений, сооружений внешнему архитектурному облику </w:t>
      </w:r>
      <w:r>
        <w:rPr>
          <w:rFonts w:eastAsiaTheme="minorEastAsia" w:cs="Times New Roman"/>
          <w:szCs w:val="28"/>
          <w:lang w:eastAsia="ru-RU"/>
        </w:rPr>
        <w:t xml:space="preserve">         </w:t>
      </w:r>
      <w:r w:rsidRPr="00CF47D2">
        <w:rPr>
          <w:rFonts w:eastAsiaTheme="minorEastAsia" w:cs="Times New Roman"/>
          <w:szCs w:val="28"/>
          <w:lang w:eastAsia="ru-RU"/>
        </w:rPr>
        <w:t>сложившейся застройки</w:t>
      </w:r>
      <w:r>
        <w:rPr>
          <w:rFonts w:eastAsiaTheme="minorEastAsia" w:cs="Times New Roman"/>
          <w:szCs w:val="28"/>
          <w:lang w:eastAsia="ru-RU"/>
        </w:rPr>
        <w:t xml:space="preserve"> и</w:t>
      </w:r>
      <w:r w:rsidRPr="00CF47D2">
        <w:rPr>
          <w:rFonts w:eastAsiaTheme="minorEastAsia" w:cs="Times New Roman"/>
          <w:szCs w:val="28"/>
          <w:lang w:eastAsia="ru-RU"/>
        </w:rPr>
        <w:t xml:space="preserve"> объекта недвижимости, на земельном участке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которого планируется размещение (соответствии стилистическому, объемно-планировочному, композиционному, колористическому решению фасадов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близ расположенных зданий, создающих единый архитектурный ансамбль),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а также о соответствии места размещения градостроительн</w:t>
      </w:r>
      <w:r>
        <w:rPr>
          <w:rFonts w:eastAsiaTheme="minorEastAsia" w:cs="Times New Roman"/>
          <w:szCs w:val="28"/>
          <w:lang w:eastAsia="ru-RU"/>
        </w:rPr>
        <w:t>ым нормам и требованиям (далее –</w:t>
      </w:r>
      <w:r w:rsidRPr="00CF47D2">
        <w:rPr>
          <w:rFonts w:eastAsiaTheme="minorEastAsia" w:cs="Times New Roman"/>
          <w:szCs w:val="28"/>
          <w:lang w:eastAsia="ru-RU"/>
        </w:rPr>
        <w:t xml:space="preserve"> комиссия). Комиссия в рамках своих полномочий взаимодействует с хозяйствующими субъектами, обратившимися в департамент архитектуры и градостроительства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за получением разрешения на установку некапитального строения, сооружения на земельном участке, находящемся в частной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="00AD4663">
        <w:rPr>
          <w:rFonts w:eastAsiaTheme="minorEastAsia" w:cs="Times New Roman"/>
          <w:szCs w:val="28"/>
          <w:lang w:eastAsia="ru-RU"/>
        </w:rPr>
        <w:t xml:space="preserve">     собственности или переданны</w:t>
      </w:r>
      <w:r w:rsidRPr="00CF47D2">
        <w:rPr>
          <w:rFonts w:eastAsiaTheme="minorEastAsia" w:cs="Times New Roman"/>
          <w:szCs w:val="28"/>
          <w:lang w:eastAsia="ru-RU"/>
        </w:rPr>
        <w:t xml:space="preserve">м </w:t>
      </w:r>
      <w:r w:rsidR="00AD4663">
        <w:rPr>
          <w:rFonts w:eastAsiaTheme="minorEastAsia" w:cs="Times New Roman"/>
          <w:szCs w:val="28"/>
          <w:lang w:eastAsia="ru-RU"/>
        </w:rPr>
        <w:t>по</w:t>
      </w:r>
      <w:r w:rsidRPr="00CF47D2">
        <w:rPr>
          <w:rFonts w:eastAsiaTheme="minorEastAsia" w:cs="Times New Roman"/>
          <w:szCs w:val="28"/>
          <w:lang w:eastAsia="ru-RU"/>
        </w:rPr>
        <w:t xml:space="preserve"> владение и (или) по</w:t>
      </w:r>
      <w:r>
        <w:rPr>
          <w:rFonts w:eastAsiaTheme="minorEastAsia" w:cs="Times New Roman"/>
          <w:szCs w:val="28"/>
          <w:lang w:eastAsia="ru-RU"/>
        </w:rPr>
        <w:t>льзование третьим лицам (далее –</w:t>
      </w:r>
      <w:r w:rsidRPr="00CF47D2">
        <w:rPr>
          <w:rFonts w:eastAsiaTheme="minorEastAsia" w:cs="Times New Roman"/>
          <w:szCs w:val="28"/>
          <w:lang w:eastAsia="ru-RU"/>
        </w:rPr>
        <w:t xml:space="preserve"> разрешение).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0" w:name="sub_1012"/>
      <w:bookmarkEnd w:id="9"/>
      <w:r w:rsidRPr="00CF47D2">
        <w:rPr>
          <w:rFonts w:eastAsiaTheme="minorEastAsia" w:cs="Times New Roman"/>
          <w:szCs w:val="28"/>
          <w:lang w:eastAsia="ru-RU"/>
        </w:rPr>
        <w:t xml:space="preserve">2. Комиссия в своей деятельности руководствуется постановлением </w:t>
      </w:r>
      <w:r>
        <w:rPr>
          <w:rFonts w:eastAsiaTheme="minorEastAsia" w:cs="Times New Roman"/>
          <w:szCs w:val="28"/>
          <w:lang w:eastAsia="ru-RU"/>
        </w:rPr>
        <w:t xml:space="preserve">                   </w:t>
      </w:r>
      <w:r w:rsidRPr="00CF47D2">
        <w:rPr>
          <w:rFonts w:eastAsiaTheme="minorEastAsia" w:cs="Times New Roman"/>
          <w:szCs w:val="28"/>
          <w:lang w:eastAsia="ru-RU"/>
        </w:rPr>
        <w:t>Администрации города от 02.04.2019 № 2188 «Об утверждении порядка выдачи разрешений на установку некапитальных строений, сооружений на территории муниципального образования</w:t>
      </w:r>
      <w:r>
        <w:rPr>
          <w:rFonts w:eastAsiaTheme="minorEastAsia" w:cs="Times New Roman"/>
          <w:szCs w:val="28"/>
          <w:lang w:eastAsia="ru-RU"/>
        </w:rPr>
        <w:t xml:space="preserve"> городской округ город Сургут» (далее –</w:t>
      </w:r>
      <w:r w:rsidRPr="00CF47D2">
        <w:rPr>
          <w:rFonts w:eastAsiaTheme="minorEastAsia" w:cs="Times New Roman"/>
          <w:szCs w:val="28"/>
          <w:lang w:eastAsia="ru-RU"/>
        </w:rPr>
        <w:t xml:space="preserve"> порядок).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1" w:name="sub_1013"/>
      <w:bookmarkEnd w:id="10"/>
      <w:r w:rsidRPr="00CF47D2">
        <w:rPr>
          <w:rFonts w:eastAsiaTheme="minorEastAsia" w:cs="Times New Roman"/>
          <w:szCs w:val="28"/>
          <w:lang w:eastAsia="ru-RU"/>
        </w:rPr>
        <w:t>3. Комиссия создана с целью принятия решения о соответствии внешнего облика некапитального строения, сооружения (существующего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>или планируемого к установке) или группы таких строений, сооружений внешнему архитектурному облику сложившейся застройки и объекта недвижимости, на земельном участке которого планируется размещение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с учетом критериев определения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соответствия внешнему архитектурному облику сложившейся застройки, </w:t>
      </w:r>
      <w:r>
        <w:rPr>
          <w:rFonts w:eastAsiaTheme="minorEastAsia" w:cs="Times New Roman"/>
          <w:szCs w:val="28"/>
          <w:lang w:eastAsia="ru-RU"/>
        </w:rPr>
        <w:t xml:space="preserve">       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а также соответствия места размещения градостроительным нормам и требованиям, </w:t>
      </w:r>
      <w:r>
        <w:rPr>
          <w:rFonts w:eastAsiaTheme="minorEastAsia" w:cs="Times New Roman"/>
          <w:szCs w:val="28"/>
          <w:lang w:eastAsia="ru-RU"/>
        </w:rPr>
        <w:t>предусмотренных</w:t>
      </w:r>
      <w:r w:rsidRPr="00CF47D2">
        <w:rPr>
          <w:rFonts w:eastAsiaTheme="minorEastAsia" w:cs="Times New Roman"/>
          <w:szCs w:val="28"/>
          <w:lang w:eastAsia="ru-RU"/>
        </w:rPr>
        <w:t xml:space="preserve"> приложением</w:t>
      </w:r>
      <w:r>
        <w:rPr>
          <w:rFonts w:eastAsiaTheme="minorEastAsia" w:cs="Times New Roman"/>
          <w:szCs w:val="28"/>
          <w:lang w:eastAsia="ru-RU"/>
        </w:rPr>
        <w:t xml:space="preserve"> к п</w:t>
      </w:r>
      <w:r w:rsidRPr="00CF47D2">
        <w:rPr>
          <w:rFonts w:eastAsiaTheme="minorEastAsia" w:cs="Times New Roman"/>
          <w:szCs w:val="28"/>
          <w:lang w:eastAsia="ru-RU"/>
        </w:rPr>
        <w:t xml:space="preserve">оложению. Заключение комиссии необходимо для принятия департаментом архитектуры и градостроительства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решения о выдаче разрешения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или отказа в выдаче разрешения в соответствии </w:t>
      </w:r>
      <w:r>
        <w:rPr>
          <w:rFonts w:eastAsiaTheme="minorEastAsia" w:cs="Times New Roman"/>
          <w:szCs w:val="28"/>
          <w:lang w:eastAsia="ru-RU"/>
        </w:rPr>
        <w:t xml:space="preserve">           </w:t>
      </w:r>
      <w:hyperlink r:id="rId10" w:history="1">
        <w:r w:rsidRPr="00CF47D2">
          <w:rPr>
            <w:rFonts w:eastAsiaTheme="minorEastAsia" w:cs="Times New Roman"/>
            <w:szCs w:val="28"/>
            <w:lang w:eastAsia="ru-RU"/>
          </w:rPr>
          <w:t>с</w:t>
        </w:r>
      </w:hyperlink>
      <w:r w:rsidRPr="00CF47D2">
        <w:rPr>
          <w:rFonts w:eastAsiaTheme="minorEastAsia" w:cs="Times New Roman"/>
          <w:szCs w:val="28"/>
          <w:lang w:eastAsia="ru-RU"/>
        </w:rPr>
        <w:t xml:space="preserve"> порядком.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2" w:name="sub_1014"/>
      <w:bookmarkEnd w:id="11"/>
      <w:r w:rsidRPr="00CF47D2">
        <w:rPr>
          <w:rFonts w:eastAsiaTheme="minorEastAsia" w:cs="Times New Roman"/>
          <w:szCs w:val="28"/>
          <w:lang w:eastAsia="ru-RU"/>
        </w:rPr>
        <w:t xml:space="preserve">4. Результаты принятия комиссией решения оформляются протоколом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CF47D2">
        <w:rPr>
          <w:rFonts w:eastAsiaTheme="minorEastAsia" w:cs="Times New Roman"/>
          <w:szCs w:val="28"/>
          <w:lang w:eastAsia="ru-RU"/>
        </w:rPr>
        <w:t>заседания комиссии.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3" w:name="sub_1015"/>
      <w:bookmarkEnd w:id="12"/>
      <w:r w:rsidRPr="00CF47D2">
        <w:rPr>
          <w:rFonts w:eastAsiaTheme="minorEastAsia" w:cs="Times New Roman"/>
          <w:szCs w:val="28"/>
          <w:lang w:eastAsia="ru-RU"/>
        </w:rPr>
        <w:t>5. Основной формой работы комиссии являются заседания,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>на которых рассматривается документация, содержащая сведения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о территориальном размещении, внешнем архитектурном виде, технических параметрах некапитальных строений, сооружений, представленная с заявлением о выдаче разрешения, </w:t>
      </w:r>
      <w:r>
        <w:rPr>
          <w:rFonts w:eastAsiaTheme="minorEastAsia" w:cs="Times New Roman"/>
          <w:szCs w:val="28"/>
          <w:lang w:eastAsia="ru-RU"/>
        </w:rPr>
        <w:t xml:space="preserve">                       </w:t>
      </w:r>
      <w:r w:rsidRPr="00CF47D2">
        <w:rPr>
          <w:rFonts w:eastAsiaTheme="minorEastAsia" w:cs="Times New Roman"/>
          <w:szCs w:val="28"/>
          <w:lang w:eastAsia="ru-RU"/>
        </w:rPr>
        <w:t>и выездные мероприятия по мере необходимости.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4" w:name="sub_1016"/>
      <w:bookmarkEnd w:id="13"/>
      <w:r w:rsidRPr="00CF47D2">
        <w:rPr>
          <w:rFonts w:eastAsiaTheme="minorEastAsia" w:cs="Times New Roman"/>
          <w:szCs w:val="28"/>
          <w:lang w:eastAsia="ru-RU"/>
        </w:rPr>
        <w:t xml:space="preserve">6. Заседания комиссии проводятся по мере поступления не менее чем </w:t>
      </w:r>
      <w:r>
        <w:rPr>
          <w:rFonts w:eastAsiaTheme="minorEastAsia" w:cs="Times New Roman"/>
          <w:szCs w:val="28"/>
          <w:lang w:eastAsia="ru-RU"/>
        </w:rPr>
        <w:t xml:space="preserve">                     трех</w:t>
      </w:r>
      <w:r w:rsidRPr="00CF47D2">
        <w:rPr>
          <w:rFonts w:eastAsiaTheme="minorEastAsia" w:cs="Times New Roman"/>
          <w:szCs w:val="28"/>
          <w:lang w:eastAsia="ru-RU"/>
        </w:rPr>
        <w:t xml:space="preserve"> заявлений на установку нека</w:t>
      </w:r>
      <w:r>
        <w:rPr>
          <w:rFonts w:eastAsiaTheme="minorEastAsia" w:cs="Times New Roman"/>
          <w:szCs w:val="28"/>
          <w:lang w:eastAsia="ru-RU"/>
        </w:rPr>
        <w:t>питального строения, сооружения</w:t>
      </w:r>
      <w:r w:rsidRPr="00CF47D2">
        <w:rPr>
          <w:rFonts w:eastAsiaTheme="minorEastAsia" w:cs="Times New Roman"/>
          <w:szCs w:val="28"/>
          <w:lang w:eastAsia="ru-RU"/>
        </w:rPr>
        <w:t xml:space="preserve"> или, в случае поступления менее </w:t>
      </w:r>
      <w:r>
        <w:rPr>
          <w:rFonts w:eastAsiaTheme="minorEastAsia" w:cs="Times New Roman"/>
          <w:szCs w:val="28"/>
          <w:lang w:eastAsia="ru-RU"/>
        </w:rPr>
        <w:t xml:space="preserve">трех заявлений – </w:t>
      </w:r>
      <w:r w:rsidRPr="00CF47D2">
        <w:rPr>
          <w:rFonts w:eastAsiaTheme="minorEastAsia" w:cs="Times New Roman"/>
          <w:szCs w:val="28"/>
          <w:lang w:eastAsia="ru-RU"/>
        </w:rPr>
        <w:t xml:space="preserve">не реже чем </w:t>
      </w:r>
      <w:r>
        <w:rPr>
          <w:rFonts w:eastAsiaTheme="minorEastAsia" w:cs="Times New Roman"/>
          <w:szCs w:val="28"/>
          <w:lang w:eastAsia="ru-RU"/>
        </w:rPr>
        <w:t>один</w:t>
      </w:r>
      <w:r w:rsidRPr="00CF47D2">
        <w:rPr>
          <w:rFonts w:eastAsiaTheme="minorEastAsia" w:cs="Times New Roman"/>
          <w:szCs w:val="28"/>
          <w:lang w:eastAsia="ru-RU"/>
        </w:rPr>
        <w:t xml:space="preserve"> раз в месяц. </w:t>
      </w:r>
    </w:p>
    <w:bookmarkEnd w:id="14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15" w:name="sub_1002"/>
      <w:r w:rsidRPr="00CF47D2">
        <w:rPr>
          <w:rFonts w:eastAsiaTheme="minorEastAsia" w:cs="Times New Roman"/>
          <w:bCs/>
          <w:szCs w:val="28"/>
          <w:lang w:eastAsia="ru-RU"/>
        </w:rPr>
        <w:t>Раздел II. Основные задачи комиссии</w:t>
      </w:r>
      <w:bookmarkEnd w:id="15"/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6" w:name="sub_1021"/>
      <w:r w:rsidRPr="00CF47D2">
        <w:rPr>
          <w:rFonts w:eastAsiaTheme="minorEastAsia" w:cs="Times New Roman"/>
          <w:szCs w:val="28"/>
          <w:lang w:eastAsia="ru-RU"/>
        </w:rPr>
        <w:t xml:space="preserve">1. Рассмотрение представленной с заявлением о выдаче разрешения документации, содержащей сведения о территориальном размещении, внешнем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CF47D2">
        <w:rPr>
          <w:rFonts w:eastAsiaTheme="minorEastAsia" w:cs="Times New Roman"/>
          <w:szCs w:val="28"/>
          <w:lang w:eastAsia="ru-RU"/>
        </w:rPr>
        <w:t>архитектурном виде, технических параметрах нека</w:t>
      </w:r>
      <w:r>
        <w:rPr>
          <w:rFonts w:eastAsiaTheme="minorEastAsia" w:cs="Times New Roman"/>
          <w:szCs w:val="28"/>
          <w:lang w:eastAsia="ru-RU"/>
        </w:rPr>
        <w:t>питального строения, сооружения</w:t>
      </w:r>
      <w:r w:rsidRPr="00CF47D2">
        <w:rPr>
          <w:rFonts w:eastAsiaTheme="minorEastAsia" w:cs="Times New Roman"/>
          <w:szCs w:val="28"/>
          <w:lang w:eastAsia="ru-RU"/>
        </w:rPr>
        <w:t xml:space="preserve"> на предмет его соответствия внешнему архитектурному облику сложившейся застройки и объекта недвижимости, на земельном участке которого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планируется размещение, а также о соответствии места размещения градостроительным нормам и требованиям, включая требования</w:t>
      </w:r>
      <w:r w:rsidR="00AD4663"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установленные </w:t>
      </w:r>
      <w:hyperlink r:id="rId11" w:history="1">
        <w:r w:rsidRPr="00CF47D2">
          <w:rPr>
            <w:rFonts w:eastAsiaTheme="minorEastAsia" w:cs="Times New Roman"/>
            <w:szCs w:val="28"/>
            <w:lang w:eastAsia="ru-RU"/>
          </w:rPr>
          <w:t>порядком</w:t>
        </w:r>
      </w:hyperlink>
      <w:r w:rsidRPr="00CF47D2">
        <w:rPr>
          <w:rFonts w:eastAsiaTheme="minorEastAsia" w:cs="Times New Roman"/>
          <w:szCs w:val="28"/>
          <w:lang w:eastAsia="ru-RU"/>
        </w:rPr>
        <w:t xml:space="preserve"> и Правилами благоустройства территории города Сургута.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2. Осмотр существующего некапитального строения, сооружения в месте</w:t>
      </w:r>
      <w:r w:rsidRPr="00CF47D2">
        <w:rPr>
          <w:rFonts w:eastAsiaTheme="minorEastAsia" w:cs="Times New Roman"/>
          <w:szCs w:val="28"/>
          <w:lang w:eastAsia="ru-RU"/>
        </w:rPr>
        <w:br/>
        <w:t>его фактической установки на территории города (при необходимости).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17" w:name="sub_1022"/>
      <w:bookmarkEnd w:id="16"/>
      <w:r w:rsidRPr="00CF47D2">
        <w:rPr>
          <w:rFonts w:eastAsiaTheme="minorEastAsia" w:cs="Times New Roman"/>
          <w:szCs w:val="28"/>
          <w:lang w:eastAsia="ru-RU"/>
        </w:rPr>
        <w:t>3. Подготовка протокола заседания комиссии.</w:t>
      </w:r>
    </w:p>
    <w:bookmarkEnd w:id="17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18" w:name="sub_1003"/>
      <w:r w:rsidRPr="00CF47D2">
        <w:rPr>
          <w:rFonts w:eastAsiaTheme="minorEastAsia" w:cs="Times New Roman"/>
          <w:bCs/>
          <w:szCs w:val="28"/>
          <w:lang w:eastAsia="ru-RU"/>
        </w:rPr>
        <w:t>Раздел III. Права комиссии</w:t>
      </w:r>
      <w:bookmarkEnd w:id="18"/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Комиссия для решения возложенных на нее задач имеет право:</w:t>
      </w:r>
    </w:p>
    <w:p w:rsidR="006F7086" w:rsidRPr="00CF47D2" w:rsidRDefault="006F7086" w:rsidP="006F70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bookmarkStart w:id="19" w:name="sub_1031"/>
      <w:bookmarkStart w:id="20" w:name="sub_1032"/>
      <w:r w:rsidRPr="00CF47D2">
        <w:rPr>
          <w:rFonts w:eastAsiaTheme="minorEastAsia" w:cs="Times New Roman"/>
          <w:szCs w:val="28"/>
          <w:lang w:eastAsia="ru-RU"/>
        </w:rPr>
        <w:t>Запрашивать у заявителя в установленном порядке дополнительную</w:t>
      </w:r>
      <w:r>
        <w:rPr>
          <w:rFonts w:eastAsiaTheme="minorEastAsia" w:cs="Times New Roman"/>
          <w:szCs w:val="28"/>
          <w:lang w:eastAsia="ru-RU"/>
        </w:rPr>
        <w:t xml:space="preserve">           </w:t>
      </w:r>
      <w:r w:rsidRPr="00CF47D2">
        <w:rPr>
          <w:rFonts w:eastAsiaTheme="minorEastAsia" w:cs="Times New Roman"/>
          <w:szCs w:val="28"/>
          <w:lang w:eastAsia="ru-RU"/>
        </w:rPr>
        <w:t xml:space="preserve"> информацию, материалы, обосновывающие замеры и расчеты, необходимые</w:t>
      </w:r>
      <w:r w:rsidRPr="00CF47D2">
        <w:rPr>
          <w:rFonts w:eastAsiaTheme="minorEastAsia" w:cs="Times New Roman"/>
          <w:szCs w:val="28"/>
          <w:lang w:eastAsia="ru-RU"/>
        </w:rPr>
        <w:br/>
        <w:t>для принятия решения (в том числе: информацию и материалы, а также замеры и расчеты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обосновывающие соответствие требованиям, предъявляемым</w:t>
      </w:r>
      <w:r w:rsidRPr="00CF47D2">
        <w:rPr>
          <w:rFonts w:eastAsiaTheme="minorEastAsia" w:cs="Times New Roman"/>
          <w:szCs w:val="28"/>
          <w:lang w:eastAsia="ru-RU"/>
        </w:rPr>
        <w:br/>
        <w:t xml:space="preserve">к некапитальным нестационарным сооружениям Правилами благоустройства территории города Сургута, противопожарным нормам и требованиям, региональным нормативам градостроительного проектирования в части плотности 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Pr="00CF47D2">
        <w:rPr>
          <w:rFonts w:eastAsiaTheme="minorEastAsia" w:cs="Times New Roman"/>
          <w:szCs w:val="28"/>
          <w:lang w:eastAsia="ru-RU"/>
        </w:rPr>
        <w:t>застройки, обеспеченности парковочными местами всех объектов, располо</w:t>
      </w:r>
      <w:r>
        <w:rPr>
          <w:rFonts w:eastAsiaTheme="minorEastAsia" w:cs="Times New Roman"/>
          <w:szCs w:val="28"/>
          <w:lang w:eastAsia="ru-RU"/>
        </w:rPr>
        <w:t xml:space="preserve">-          </w:t>
      </w:r>
      <w:r w:rsidRPr="00CF47D2">
        <w:rPr>
          <w:rFonts w:eastAsiaTheme="minorEastAsia" w:cs="Times New Roman"/>
          <w:szCs w:val="28"/>
          <w:lang w:eastAsia="ru-RU"/>
        </w:rPr>
        <w:t>женных на отведенном земельном участке).</w:t>
      </w:r>
    </w:p>
    <w:bookmarkEnd w:id="19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2. Привлекать для получения заключений или рекомендаций независимых экспертов из числа архитекторов, имеющих опыт работы по специальности</w:t>
      </w:r>
      <w:r w:rsidRPr="00CF47D2">
        <w:rPr>
          <w:rFonts w:eastAsiaTheme="minorEastAsia" w:cs="Times New Roman"/>
          <w:szCs w:val="28"/>
          <w:lang w:eastAsia="ru-RU"/>
        </w:rPr>
        <w:br/>
        <w:t xml:space="preserve">не менее </w:t>
      </w:r>
      <w:r>
        <w:rPr>
          <w:rFonts w:eastAsiaTheme="minorEastAsia" w:cs="Times New Roman"/>
          <w:szCs w:val="28"/>
          <w:lang w:eastAsia="ru-RU"/>
        </w:rPr>
        <w:t>пяти</w:t>
      </w:r>
      <w:r w:rsidRPr="00CF47D2">
        <w:rPr>
          <w:rFonts w:eastAsiaTheme="minorEastAsia" w:cs="Times New Roman"/>
          <w:szCs w:val="28"/>
          <w:lang w:eastAsia="ru-RU"/>
        </w:rPr>
        <w:t xml:space="preserve"> лет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и автора архитекту</w:t>
      </w:r>
      <w:r>
        <w:rPr>
          <w:rFonts w:eastAsiaTheme="minorEastAsia" w:cs="Times New Roman"/>
          <w:szCs w:val="28"/>
          <w:lang w:eastAsia="ru-RU"/>
        </w:rPr>
        <w:t>рного проекта (или архитектора –</w:t>
      </w:r>
      <w:r w:rsidRPr="00CF47D2">
        <w:rPr>
          <w:rFonts w:eastAsiaTheme="minorEastAsia" w:cs="Times New Roman"/>
          <w:szCs w:val="28"/>
          <w:lang w:eastAsia="ru-RU"/>
        </w:rPr>
        <w:t xml:space="preserve"> уполномоченного авторским коллективом) объекта недвижимости, на земельном участке которого планируется размещение.</w:t>
      </w:r>
    </w:p>
    <w:p w:rsidR="006F7086" w:rsidRPr="00CF47D2" w:rsidRDefault="006F7086" w:rsidP="006F7086">
      <w:pPr>
        <w:ind w:firstLine="709"/>
        <w:jc w:val="both"/>
        <w:rPr>
          <w:rFonts w:cs="Times New Roman"/>
          <w:szCs w:val="28"/>
          <w:shd w:val="clear" w:color="auto" w:fill="FFFFFF"/>
        </w:rPr>
      </w:pPr>
      <w:bookmarkStart w:id="21" w:name="sub_1033"/>
      <w:bookmarkEnd w:id="20"/>
      <w:r w:rsidRPr="00CF47D2">
        <w:rPr>
          <w:rFonts w:eastAsiaTheme="minorEastAsia" w:cs="Times New Roman"/>
          <w:szCs w:val="28"/>
          <w:lang w:eastAsia="ru-RU"/>
        </w:rPr>
        <w:t xml:space="preserve">3. Приглашать на заседания комиссии и заслушивать представителей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CF47D2">
        <w:rPr>
          <w:rFonts w:eastAsiaTheme="minorEastAsia" w:cs="Times New Roman"/>
          <w:szCs w:val="28"/>
          <w:lang w:eastAsia="ru-RU"/>
        </w:rPr>
        <w:t>контролирующих органов, специфика деятельности которых имеет отношение</w:t>
      </w:r>
      <w:r w:rsidRPr="00CF47D2">
        <w:rPr>
          <w:rFonts w:eastAsiaTheme="minorEastAsia" w:cs="Times New Roman"/>
          <w:szCs w:val="28"/>
          <w:lang w:eastAsia="ru-RU"/>
        </w:rPr>
        <w:br/>
        <w:t xml:space="preserve">к рассматриваемым вопросам, и профессиональное мнение которых может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повлиять на принятие решения (контрольного управления Администрации </w:t>
      </w:r>
      <w:r>
        <w:rPr>
          <w:rFonts w:eastAsiaTheme="minorEastAsia" w:cs="Times New Roman"/>
          <w:szCs w:val="28"/>
          <w:lang w:eastAsia="ru-RU"/>
        </w:rPr>
        <w:t xml:space="preserve">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города, департамента городского хозяйства Администрации города, </w:t>
      </w:r>
      <w:r w:rsidRPr="00CF47D2">
        <w:rPr>
          <w:rFonts w:cs="Times New Roman"/>
          <w:szCs w:val="28"/>
          <w:shd w:val="clear" w:color="auto" w:fill="FFFFFF"/>
        </w:rPr>
        <w:t>управления по природопользованию и экологии, службы жилищного</w:t>
      </w:r>
      <w:r>
        <w:rPr>
          <w:rFonts w:cs="Times New Roman"/>
          <w:szCs w:val="28"/>
          <w:shd w:val="clear" w:color="auto" w:fill="FFFFFF"/>
        </w:rPr>
        <w:t xml:space="preserve"> </w:t>
      </w:r>
      <w:r w:rsidRPr="00CF47D2">
        <w:rPr>
          <w:rFonts w:cs="Times New Roman"/>
          <w:szCs w:val="28"/>
          <w:shd w:val="clear" w:color="auto" w:fill="FFFFFF"/>
        </w:rPr>
        <w:t>и строительного надзора Ханты-Мансийского автономного округа</w:t>
      </w:r>
      <w:r>
        <w:rPr>
          <w:rFonts w:cs="Times New Roman"/>
          <w:szCs w:val="28"/>
          <w:shd w:val="clear" w:color="auto" w:fill="FFFFFF"/>
        </w:rPr>
        <w:t xml:space="preserve"> – Югры</w:t>
      </w:r>
      <w:r w:rsidRPr="00CF47D2">
        <w:rPr>
          <w:rFonts w:cs="Times New Roman"/>
          <w:szCs w:val="28"/>
          <w:shd w:val="clear" w:color="auto" w:fill="FFFFFF"/>
        </w:rPr>
        <w:t xml:space="preserve">, Центра гигиены </w:t>
      </w:r>
      <w:r>
        <w:rPr>
          <w:rFonts w:cs="Times New Roman"/>
          <w:szCs w:val="28"/>
          <w:shd w:val="clear" w:color="auto" w:fill="FFFFFF"/>
        </w:rPr>
        <w:t xml:space="preserve">                      </w:t>
      </w:r>
      <w:r w:rsidRPr="00CF47D2">
        <w:rPr>
          <w:rFonts w:cs="Times New Roman"/>
          <w:szCs w:val="28"/>
          <w:shd w:val="clear" w:color="auto" w:fill="FFFFFF"/>
        </w:rPr>
        <w:t>и эпидемиологии в</w:t>
      </w:r>
      <w:r w:rsidRPr="006F7086">
        <w:rPr>
          <w:rFonts w:cs="Times New Roman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  <w:shd w:val="clear" w:color="auto" w:fill="FFFFFF"/>
        </w:rPr>
        <w:t xml:space="preserve">Ханты-Мансийском автономном округе – </w:t>
      </w:r>
      <w:r w:rsidR="00AD4663">
        <w:rPr>
          <w:rFonts w:cs="Times New Roman"/>
          <w:szCs w:val="28"/>
          <w:shd w:val="clear" w:color="auto" w:fill="FFFFFF"/>
        </w:rPr>
        <w:t>Югре</w:t>
      </w:r>
      <w:r w:rsidRPr="00CF47D2">
        <w:rPr>
          <w:rFonts w:cs="Times New Roman"/>
          <w:szCs w:val="28"/>
          <w:shd w:val="clear" w:color="auto" w:fill="FFFFFF"/>
        </w:rPr>
        <w:t>)</w:t>
      </w:r>
      <w:r w:rsidRPr="00CF47D2">
        <w:rPr>
          <w:rFonts w:eastAsiaTheme="minorEastAsia" w:cs="Times New Roman"/>
          <w:szCs w:val="28"/>
          <w:lang w:eastAsia="ru-RU"/>
        </w:rPr>
        <w:t xml:space="preserve"> и хозяйствующих субъектов, законные интересы которых могут быть задеты или права </w:t>
      </w:r>
      <w:r w:rsidR="00AD4663">
        <w:rPr>
          <w:rFonts w:eastAsiaTheme="minorEastAsia" w:cs="Times New Roman"/>
          <w:szCs w:val="28"/>
          <w:lang w:eastAsia="ru-RU"/>
        </w:rPr>
        <w:t xml:space="preserve">            </w:t>
      </w:r>
      <w:r w:rsidRPr="00CF47D2">
        <w:rPr>
          <w:rFonts w:eastAsiaTheme="minorEastAsia" w:cs="Times New Roman"/>
          <w:szCs w:val="28"/>
          <w:lang w:eastAsia="ru-RU"/>
        </w:rPr>
        <w:t>могут быть нарушены при размещении некапитального</w:t>
      </w:r>
      <w:r w:rsidR="00AD4663"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>строения, сооружения.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4. Приглашать на заседания комиссии лиц, обратившихся с заявлениями</w:t>
      </w:r>
      <w:r w:rsidRPr="00CF47D2">
        <w:rPr>
          <w:rFonts w:eastAsiaTheme="minorEastAsia" w:cs="Times New Roman"/>
          <w:szCs w:val="28"/>
          <w:lang w:eastAsia="ru-RU"/>
        </w:rPr>
        <w:br/>
        <w:t>о выдаче разрешения на установку некапит</w:t>
      </w:r>
      <w:r>
        <w:rPr>
          <w:rFonts w:eastAsiaTheme="minorEastAsia" w:cs="Times New Roman"/>
          <w:szCs w:val="28"/>
          <w:lang w:eastAsia="ru-RU"/>
        </w:rPr>
        <w:t>ального строения, сооружения,</w:t>
      </w:r>
      <w:r>
        <w:rPr>
          <w:rFonts w:eastAsiaTheme="minorEastAsia" w:cs="Times New Roman"/>
          <w:szCs w:val="28"/>
          <w:lang w:eastAsia="ru-RU"/>
        </w:rPr>
        <w:br/>
        <w:t>и (</w:t>
      </w:r>
      <w:r w:rsidRPr="00CF47D2">
        <w:rPr>
          <w:rFonts w:eastAsiaTheme="minorEastAsia" w:cs="Times New Roman"/>
          <w:szCs w:val="28"/>
          <w:lang w:eastAsia="ru-RU"/>
        </w:rPr>
        <w:t>или</w:t>
      </w:r>
      <w:r>
        <w:rPr>
          <w:rFonts w:eastAsiaTheme="minorEastAsia" w:cs="Times New Roman"/>
          <w:szCs w:val="28"/>
          <w:lang w:eastAsia="ru-RU"/>
        </w:rPr>
        <w:t>)</w:t>
      </w:r>
      <w:r w:rsidRPr="00CF47D2">
        <w:rPr>
          <w:rFonts w:eastAsiaTheme="minorEastAsia" w:cs="Times New Roman"/>
          <w:szCs w:val="28"/>
          <w:lang w:eastAsia="ru-RU"/>
        </w:rPr>
        <w:t xml:space="preserve"> их законных представителей, в случае возникновения необходимости </w:t>
      </w:r>
      <w:r>
        <w:rPr>
          <w:rFonts w:eastAsiaTheme="minorEastAsia" w:cs="Times New Roman"/>
          <w:szCs w:val="28"/>
          <w:lang w:eastAsia="ru-RU"/>
        </w:rPr>
        <w:t xml:space="preserve">           получения (</w:t>
      </w:r>
      <w:r w:rsidRPr="00CF47D2">
        <w:rPr>
          <w:rFonts w:eastAsiaTheme="minorEastAsia" w:cs="Times New Roman"/>
          <w:szCs w:val="28"/>
          <w:lang w:eastAsia="ru-RU"/>
        </w:rPr>
        <w:t>предоставления</w:t>
      </w:r>
      <w:r>
        <w:rPr>
          <w:rFonts w:eastAsiaTheme="minorEastAsia" w:cs="Times New Roman"/>
          <w:szCs w:val="28"/>
          <w:lang w:eastAsia="ru-RU"/>
        </w:rPr>
        <w:t>)</w:t>
      </w:r>
      <w:r w:rsidRPr="00CF47D2">
        <w:rPr>
          <w:rFonts w:eastAsiaTheme="minorEastAsia" w:cs="Times New Roman"/>
          <w:szCs w:val="28"/>
          <w:lang w:eastAsia="ru-RU"/>
        </w:rPr>
        <w:t xml:space="preserve"> дополнительных разъяснений и доводов у членов комиссии или у заявителей.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5. Предоставлять обоснования о возможности или невозможности приведения фактически установленного нестационарного строения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сооружения </w:t>
      </w:r>
      <w:r>
        <w:rPr>
          <w:rFonts w:eastAsiaTheme="minorEastAsia" w:cs="Times New Roman"/>
          <w:szCs w:val="28"/>
          <w:lang w:eastAsia="ru-RU"/>
        </w:rPr>
        <w:t xml:space="preserve">                         </w:t>
      </w:r>
      <w:r w:rsidRPr="00CF47D2">
        <w:rPr>
          <w:rFonts w:eastAsiaTheme="minorEastAsia" w:cs="Times New Roman"/>
          <w:szCs w:val="28"/>
          <w:lang w:eastAsia="ru-RU"/>
        </w:rPr>
        <w:t>в соответствие действующим нормам для подготовки мотивированного отказа</w:t>
      </w:r>
      <w:r w:rsidRPr="00CF47D2">
        <w:rPr>
          <w:rFonts w:eastAsiaTheme="minorEastAsia" w:cs="Times New Roman"/>
          <w:szCs w:val="28"/>
          <w:lang w:eastAsia="ru-RU"/>
        </w:rPr>
        <w:br/>
        <w:t>в выдаче разрешения.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6. Повторно рассматривать представленную документацию и материалы после их корректировки и приведения в соответствие действующим требованиям.</w:t>
      </w:r>
    </w:p>
    <w:bookmarkEnd w:id="21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22" w:name="sub_1004"/>
      <w:r w:rsidRPr="00CF47D2">
        <w:rPr>
          <w:rFonts w:eastAsiaTheme="minorEastAsia" w:cs="Times New Roman"/>
          <w:bCs/>
          <w:szCs w:val="28"/>
          <w:lang w:eastAsia="ru-RU"/>
        </w:rPr>
        <w:t>Раздел IV. Организация работы комиссии</w:t>
      </w:r>
      <w:bookmarkEnd w:id="22"/>
    </w:p>
    <w:p w:rsidR="006F7086" w:rsidRPr="00CF47D2" w:rsidRDefault="00FA23FB" w:rsidP="006F7086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bookmarkStart w:id="23" w:name="sub_1041"/>
      <w:r>
        <w:rPr>
          <w:rFonts w:eastAsiaTheme="minorEastAsia" w:cs="Times New Roman"/>
          <w:szCs w:val="28"/>
          <w:lang w:eastAsia="ru-RU"/>
        </w:rPr>
        <w:t>Организация работы</w:t>
      </w:r>
      <w:r w:rsidR="006F7086" w:rsidRPr="00CF47D2">
        <w:rPr>
          <w:rFonts w:eastAsiaTheme="minorEastAsia" w:cs="Times New Roman"/>
          <w:szCs w:val="28"/>
          <w:lang w:eastAsia="ru-RU"/>
        </w:rPr>
        <w:t xml:space="preserve"> комиссии </w:t>
      </w:r>
      <w:r>
        <w:rPr>
          <w:rFonts w:eastAsiaTheme="minorEastAsia" w:cs="Times New Roman"/>
          <w:szCs w:val="28"/>
          <w:lang w:eastAsia="ru-RU"/>
        </w:rPr>
        <w:t>возложена на</w:t>
      </w:r>
      <w:r w:rsidR="006F7086" w:rsidRPr="00CF47D2">
        <w:rPr>
          <w:rFonts w:eastAsiaTheme="minorEastAsia" w:cs="Times New Roman"/>
          <w:szCs w:val="28"/>
          <w:lang w:eastAsia="ru-RU"/>
        </w:rPr>
        <w:t xml:space="preserve"> департамент архитектуры</w:t>
      </w:r>
      <w:r w:rsidR="006F7086" w:rsidRPr="00CF47D2">
        <w:rPr>
          <w:rFonts w:eastAsiaTheme="minorEastAsia" w:cs="Times New Roman"/>
          <w:szCs w:val="28"/>
          <w:lang w:eastAsia="ru-RU"/>
        </w:rPr>
        <w:br/>
        <w:t xml:space="preserve">и градостроительства (далее – департамент). </w:t>
      </w:r>
    </w:p>
    <w:p w:rsidR="006F7086" w:rsidRPr="00CF47D2" w:rsidRDefault="006F7086" w:rsidP="006F7086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eastAsiaTheme="minorEastAsia" w:cs="Times New Roman"/>
          <w:szCs w:val="28"/>
          <w:lang w:eastAsia="ru-RU"/>
        </w:rPr>
      </w:pPr>
      <w:bookmarkStart w:id="24" w:name="sub_1053"/>
      <w:r w:rsidRPr="00CF47D2">
        <w:rPr>
          <w:rFonts w:eastAsiaTheme="minorEastAsia" w:cs="Times New Roman"/>
          <w:szCs w:val="28"/>
          <w:lang w:eastAsia="ru-RU"/>
        </w:rPr>
        <w:t xml:space="preserve">Секретарь комиссии </w:t>
      </w:r>
      <w:r w:rsidR="00FA23FB">
        <w:rPr>
          <w:rFonts w:eastAsiaTheme="minorEastAsia" w:cs="Times New Roman"/>
          <w:szCs w:val="28"/>
          <w:lang w:eastAsia="ru-RU"/>
        </w:rPr>
        <w:t>приглашает для участия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в заседании комиссии членов комиссии и привлеченных лиц, </w:t>
      </w:r>
      <w:r w:rsidR="00FA23FB">
        <w:rPr>
          <w:rFonts w:eastAsiaTheme="minorEastAsia" w:cs="Times New Roman"/>
          <w:szCs w:val="28"/>
          <w:lang w:eastAsia="ru-RU"/>
        </w:rPr>
        <w:t>направляет</w:t>
      </w:r>
      <w:r w:rsidRPr="00CF47D2">
        <w:rPr>
          <w:rFonts w:eastAsiaTheme="minorEastAsia" w:cs="Times New Roman"/>
          <w:szCs w:val="28"/>
          <w:lang w:eastAsia="ru-RU"/>
        </w:rPr>
        <w:t xml:space="preserve"> членам комиссии доку</w:t>
      </w:r>
      <w:r w:rsidR="00FA23FB">
        <w:rPr>
          <w:rFonts w:eastAsiaTheme="minorEastAsia" w:cs="Times New Roman"/>
          <w:szCs w:val="28"/>
          <w:lang w:eastAsia="ru-RU"/>
        </w:rPr>
        <w:t xml:space="preserve">-                </w:t>
      </w:r>
      <w:r w:rsidRPr="00CF47D2">
        <w:rPr>
          <w:rFonts w:eastAsiaTheme="minorEastAsia" w:cs="Times New Roman"/>
          <w:szCs w:val="28"/>
          <w:lang w:eastAsia="ru-RU"/>
        </w:rPr>
        <w:t>мен</w:t>
      </w:r>
      <w:r w:rsidR="00FA23FB">
        <w:rPr>
          <w:rFonts w:eastAsiaTheme="minorEastAsia" w:cs="Times New Roman"/>
          <w:szCs w:val="28"/>
          <w:lang w:eastAsia="ru-RU"/>
        </w:rPr>
        <w:t xml:space="preserve">тацию и дополнительные материалы, полученные </w:t>
      </w:r>
      <w:r w:rsidRPr="00CF47D2">
        <w:rPr>
          <w:rFonts w:eastAsiaTheme="minorEastAsia" w:cs="Times New Roman"/>
          <w:szCs w:val="28"/>
          <w:lang w:eastAsia="ru-RU"/>
        </w:rPr>
        <w:t>от заявителей,</w:t>
      </w:r>
      <w:r w:rsidR="00FA23FB">
        <w:rPr>
          <w:rFonts w:eastAsiaTheme="minorEastAsia" w:cs="Times New Roman"/>
          <w:szCs w:val="28"/>
          <w:lang w:eastAsia="ru-RU"/>
        </w:rPr>
        <w:t xml:space="preserve"> подготавливает и проводит выездные мероприятия, организует заседания </w:t>
      </w:r>
      <w:r w:rsidRPr="00CF47D2">
        <w:rPr>
          <w:rFonts w:eastAsiaTheme="minorEastAsia" w:cs="Times New Roman"/>
          <w:szCs w:val="28"/>
          <w:lang w:eastAsia="ru-RU"/>
        </w:rPr>
        <w:t>комиссии, ведет протокол</w:t>
      </w:r>
      <w:r w:rsidRPr="006F7086"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>во время заседания.</w:t>
      </w:r>
    </w:p>
    <w:bookmarkEnd w:id="24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3. Решение комиссии считается правомочной при условии присутствия 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CF47D2">
        <w:rPr>
          <w:rFonts w:eastAsiaTheme="minorEastAsia" w:cs="Times New Roman"/>
          <w:szCs w:val="28"/>
          <w:lang w:eastAsia="ru-RU"/>
        </w:rPr>
        <w:t>более половины ее членов.</w:t>
      </w:r>
    </w:p>
    <w:p w:rsidR="006F7086" w:rsidRPr="00CF47D2" w:rsidRDefault="006F7086" w:rsidP="006F708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25" w:name="sub_1042"/>
      <w:bookmarkEnd w:id="23"/>
      <w:r w:rsidRPr="00CF47D2">
        <w:rPr>
          <w:rFonts w:eastAsiaTheme="minorEastAsia" w:cs="Times New Roman"/>
          <w:szCs w:val="28"/>
          <w:lang w:eastAsia="ru-RU"/>
        </w:rPr>
        <w:t>4. Выездные мероприятия комиссии проводятся по мере необходимости,</w:t>
      </w:r>
      <w:r w:rsidRPr="00CF47D2">
        <w:rPr>
          <w:rFonts w:eastAsiaTheme="minorEastAsia" w:cs="Times New Roman"/>
          <w:szCs w:val="28"/>
          <w:lang w:eastAsia="ru-RU"/>
        </w:rPr>
        <w:br/>
        <w:t>в том числе при недостаточной, неполной или недостоверной информации,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 полученной из представленной заявителем документации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и материалов, либо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в спорных ситуациях, разрешение которых обусловлено необходимостью более детального изучения ситуации на месте.</w:t>
      </w:r>
    </w:p>
    <w:p w:rsidR="00645A77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26" w:name="sub_1043"/>
      <w:bookmarkEnd w:id="25"/>
      <w:r w:rsidRPr="00CF47D2">
        <w:rPr>
          <w:rFonts w:eastAsiaTheme="minorEastAsia" w:cs="Times New Roman"/>
          <w:szCs w:val="28"/>
          <w:lang w:eastAsia="ru-RU"/>
        </w:rPr>
        <w:t xml:space="preserve">5. </w:t>
      </w:r>
      <w:bookmarkStart w:id="27" w:name="sub_1045"/>
      <w:bookmarkEnd w:id="26"/>
      <w:r w:rsidRPr="00CF47D2">
        <w:rPr>
          <w:rFonts w:eastAsiaTheme="minorEastAsia" w:cs="Times New Roman"/>
          <w:szCs w:val="28"/>
          <w:lang w:eastAsia="ru-RU"/>
        </w:rPr>
        <w:t xml:space="preserve">По итогам заседания комиссии секретарь комиссии в течение </w:t>
      </w:r>
      <w:r>
        <w:rPr>
          <w:rFonts w:eastAsiaTheme="minorEastAsia" w:cs="Times New Roman"/>
          <w:szCs w:val="28"/>
          <w:lang w:eastAsia="ru-RU"/>
        </w:rPr>
        <w:t>трех</w:t>
      </w:r>
      <w:r w:rsidRPr="00CF47D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рабочих дней со дня проведения заседания комиссии готовит протокол, </w:t>
      </w:r>
      <w:r>
        <w:rPr>
          <w:rFonts w:eastAsiaTheme="minorEastAsia" w:cs="Times New Roman"/>
          <w:szCs w:val="28"/>
          <w:lang w:eastAsia="ru-RU"/>
        </w:rPr>
        <w:t xml:space="preserve">                             </w:t>
      </w:r>
      <w:r w:rsidRPr="00CF47D2">
        <w:rPr>
          <w:rFonts w:eastAsiaTheme="minorEastAsia" w:cs="Times New Roman"/>
          <w:szCs w:val="28"/>
          <w:lang w:eastAsia="ru-RU"/>
        </w:rPr>
        <w:t>в котором должны быть отражены причины принятого решения с учетом</w:t>
      </w:r>
      <w:r w:rsidRPr="00CF47D2">
        <w:rPr>
          <w:rFonts w:eastAsiaTheme="minorEastAsia" w:cs="Times New Roman"/>
          <w:szCs w:val="28"/>
          <w:lang w:eastAsia="ru-RU"/>
        </w:rPr>
        <w:br/>
        <w:t xml:space="preserve">критериев, указанных </w:t>
      </w:r>
      <w:r>
        <w:rPr>
          <w:rFonts w:eastAsiaTheme="minorEastAsia" w:cs="Times New Roman"/>
          <w:szCs w:val="28"/>
          <w:lang w:eastAsia="ru-RU"/>
        </w:rPr>
        <w:t>в приложении к п</w:t>
      </w:r>
      <w:r w:rsidRPr="00CF47D2">
        <w:rPr>
          <w:rFonts w:eastAsiaTheme="minorEastAsia" w:cs="Times New Roman"/>
          <w:szCs w:val="28"/>
          <w:lang w:eastAsia="ru-RU"/>
        </w:rPr>
        <w:t>оложению.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FA23FB" w:rsidRPr="00CF47D2" w:rsidRDefault="00FA23FB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28" w:name="sub_1005"/>
      <w:bookmarkEnd w:id="27"/>
      <w:r w:rsidRPr="00CF47D2">
        <w:rPr>
          <w:rFonts w:eastAsiaTheme="minorEastAsia" w:cs="Times New Roman"/>
          <w:bCs/>
          <w:szCs w:val="28"/>
          <w:lang w:eastAsia="ru-RU"/>
        </w:rPr>
        <w:t>Раздел V. Полномочия председателя комиссии</w:t>
      </w:r>
      <w:bookmarkEnd w:id="28"/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29" w:name="sub_1051"/>
      <w:r w:rsidRPr="00CF47D2">
        <w:rPr>
          <w:rFonts w:eastAsiaTheme="minorEastAsia" w:cs="Times New Roman"/>
          <w:szCs w:val="28"/>
          <w:lang w:eastAsia="ru-RU"/>
        </w:rPr>
        <w:t>1. Председатель приемочной комиссии:</w:t>
      </w:r>
    </w:p>
    <w:bookmarkEnd w:id="29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- осуществляет руководство деятельностью комиссии;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- утверждает повестку заседания комиссии;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- подписывает протокол заседания комиссии.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bookmarkStart w:id="30" w:name="sub_1052"/>
      <w:r w:rsidRPr="00CF47D2">
        <w:rPr>
          <w:rFonts w:eastAsiaTheme="minorEastAsia" w:cs="Times New Roman"/>
          <w:szCs w:val="28"/>
          <w:lang w:eastAsia="ru-RU"/>
        </w:rPr>
        <w:t xml:space="preserve">2. При отсутствии председателя комиссии его полномочия исполняет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CF47D2">
        <w:rPr>
          <w:rFonts w:eastAsiaTheme="minorEastAsia" w:cs="Times New Roman"/>
          <w:szCs w:val="28"/>
          <w:lang w:eastAsia="ru-RU"/>
        </w:rPr>
        <w:t>заместитель председателя комиссии.</w:t>
      </w:r>
    </w:p>
    <w:bookmarkEnd w:id="30"/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bCs/>
          <w:szCs w:val="28"/>
          <w:lang w:eastAsia="ru-RU"/>
        </w:rPr>
      </w:pPr>
      <w:bookmarkStart w:id="31" w:name="sub_1006"/>
      <w:r w:rsidRPr="00CF47D2">
        <w:rPr>
          <w:rFonts w:eastAsiaTheme="minorEastAsia" w:cs="Times New Roman"/>
          <w:bCs/>
          <w:szCs w:val="28"/>
          <w:lang w:eastAsia="ru-RU"/>
        </w:rPr>
        <w:t>Раздел VI. Прекращение деятельности комиссии</w:t>
      </w:r>
      <w:bookmarkEnd w:id="31"/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Деятельность комиссии прекращается на основании муниципального</w:t>
      </w:r>
      <w:r>
        <w:rPr>
          <w:rFonts w:eastAsiaTheme="minorEastAsia" w:cs="Times New Roman"/>
          <w:szCs w:val="28"/>
          <w:lang w:eastAsia="ru-RU"/>
        </w:rPr>
        <w:t xml:space="preserve">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 правового акта Администрации города.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D4663" w:rsidRDefault="00AD4663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AD4663" w:rsidRDefault="00AD4663" w:rsidP="006F708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45A77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left="4820" w:firstLine="567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Приложение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к п</w:t>
      </w:r>
      <w:r w:rsidRPr="00CF47D2">
        <w:rPr>
          <w:rFonts w:eastAsiaTheme="minorEastAsia" w:cs="Times New Roman"/>
          <w:szCs w:val="28"/>
          <w:lang w:eastAsia="ru-RU"/>
        </w:rPr>
        <w:t>оложению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bCs/>
          <w:szCs w:val="28"/>
          <w:lang w:eastAsia="ru-RU"/>
        </w:rPr>
        <w:t xml:space="preserve">о комиссии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по принятию решения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о соответствии внешнего облика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некапитального строения,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сооружения (существующего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>
        <w:rPr>
          <w:rFonts w:eastAsiaTheme="minorEastAsia" w:cs="Times New Roman"/>
          <w:bCs/>
          <w:szCs w:val="28"/>
          <w:lang w:eastAsia="ru-RU"/>
        </w:rPr>
        <w:t>или планируемого к установке)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или группы таких строений,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сооружений внешнему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архитектурному облику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left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сложившейся застройки и объекта недвижимости, на земельном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участке которого планируется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размещение, а также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о соответствии места размещения 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градостроительным нормам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left="4820" w:firstLine="567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>и требованиям</w:t>
      </w:r>
    </w:p>
    <w:p w:rsidR="006F7086" w:rsidRDefault="006F7086" w:rsidP="006F7086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left="4820"/>
        <w:jc w:val="both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spacing w:before="75"/>
        <w:ind w:left="170"/>
        <w:jc w:val="center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Критерии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spacing w:before="75"/>
        <w:ind w:left="170"/>
        <w:jc w:val="center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определения соответствия некапитального строения, сооружения внешнему архитектурному облику сложившейся застройки, а также соответствия места размещения градостроительным нормам и требованиям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spacing w:before="75"/>
        <w:ind w:left="170"/>
        <w:jc w:val="center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1.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Соразмерность некапитального строения, сооружения или комплекса </w:t>
      </w:r>
      <w:r>
        <w:rPr>
          <w:rFonts w:eastAsiaTheme="minorEastAsia" w:cs="Times New Roman"/>
          <w:szCs w:val="28"/>
          <w:lang w:eastAsia="ru-RU"/>
        </w:rPr>
        <w:t xml:space="preserve">   </w:t>
      </w:r>
      <w:r w:rsidRPr="00CF47D2">
        <w:rPr>
          <w:rFonts w:eastAsiaTheme="minorEastAsia" w:cs="Times New Roman"/>
          <w:szCs w:val="28"/>
          <w:lang w:eastAsia="ru-RU"/>
        </w:rPr>
        <w:t>таких строений, с</w:t>
      </w:r>
      <w:r>
        <w:rPr>
          <w:rFonts w:eastAsiaTheme="minorEastAsia" w:cs="Times New Roman"/>
          <w:szCs w:val="28"/>
          <w:lang w:eastAsia="ru-RU"/>
        </w:rPr>
        <w:t>ооружений</w:t>
      </w:r>
      <w:r w:rsidRPr="00CF47D2">
        <w:rPr>
          <w:rFonts w:eastAsiaTheme="minorEastAsia" w:cs="Times New Roman"/>
          <w:szCs w:val="28"/>
          <w:lang w:eastAsia="ru-RU"/>
        </w:rPr>
        <w:t xml:space="preserve"> капитальному объекту</w:t>
      </w:r>
      <w:r>
        <w:rPr>
          <w:rFonts w:eastAsiaTheme="minorEastAsia" w:cs="Times New Roman"/>
          <w:szCs w:val="28"/>
          <w:lang w:eastAsia="ru-RU"/>
        </w:rPr>
        <w:t xml:space="preserve">, </w:t>
      </w:r>
      <w:r w:rsidRPr="00CF47D2">
        <w:rPr>
          <w:rFonts w:eastAsiaTheme="minorEastAsia" w:cs="Times New Roman"/>
          <w:szCs w:val="28"/>
          <w:lang w:eastAsia="ru-RU"/>
        </w:rPr>
        <w:t>на земельном участке которого нестационарный объект установлен или планируется к установке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и возможность беспрепятственного с</w:t>
      </w:r>
      <w:r>
        <w:rPr>
          <w:rFonts w:eastAsiaTheme="minorEastAsia" w:cs="Times New Roman"/>
          <w:szCs w:val="28"/>
          <w:lang w:eastAsia="ru-RU"/>
        </w:rPr>
        <w:t xml:space="preserve">осуществования данных объектов </w:t>
      </w:r>
      <w:r w:rsidRPr="00CF47D2">
        <w:rPr>
          <w:rFonts w:eastAsiaTheme="minorEastAsia" w:cs="Times New Roman"/>
          <w:szCs w:val="28"/>
          <w:lang w:eastAsia="ru-RU"/>
        </w:rPr>
        <w:t xml:space="preserve">в комплексе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(соответствие внешних параметров и пропорций, расположения на участке,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ориентации входов и выходов (главного, загрузочного, эвакуационного) аналогичным параметрам, пропорциям, расположению</w:t>
      </w:r>
      <w:r>
        <w:rPr>
          <w:rFonts w:eastAsiaTheme="minorEastAsia" w:cs="Times New Roman"/>
          <w:szCs w:val="28"/>
          <w:lang w:eastAsia="ru-RU"/>
        </w:rPr>
        <w:t xml:space="preserve"> на участке ориентации </w:t>
      </w:r>
      <w:r w:rsidRPr="00CF47D2">
        <w:rPr>
          <w:rFonts w:eastAsiaTheme="minorEastAsia" w:cs="Times New Roman"/>
          <w:szCs w:val="28"/>
          <w:lang w:eastAsia="ru-RU"/>
        </w:rPr>
        <w:t>входов и выходов капитального объекта).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2. Отсутствие отрицательного влияния на архитектурное решение фасада, или фасадов капитального объекта (искажение пропорций и членений фасадов капитального объекта из-за полного или частичного зрительного перекрывания фасада или важных архитектурных элементов фасада, в том числе витражей, окон, колонн, входных групп, козырьков, фризов, вывесок).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3. Функциональная целесообразность (соответствие размеров, назначения и расположения помещений, а также архитектурного решения фасадов некапитального строения, сооружения его функциональному назначению).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4. Гармоничное сочетание внешней отделки некапитального строения,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>сооружения, внешней отделке капитального объекта (в части видов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>и цветовых сочетаний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используемых отделочных материалов, включая материалы отделки стен, витражей, окон, дверей, фризовых частей, крыш, крылец, входных </w:t>
      </w:r>
      <w:r>
        <w:rPr>
          <w:rFonts w:eastAsiaTheme="minorEastAsia" w:cs="Times New Roman"/>
          <w:szCs w:val="28"/>
          <w:lang w:eastAsia="ru-RU"/>
        </w:rPr>
        <w:t xml:space="preserve"> 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тамбуров, козырьков, декоративных элементов, вывесок).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5. Отсутствие нарушений региональных нормативов градостроительного проектирования (в том числе в части превышения параметров плотности </w:t>
      </w:r>
      <w:r>
        <w:rPr>
          <w:rFonts w:eastAsiaTheme="minorEastAsia" w:cs="Times New Roman"/>
          <w:szCs w:val="28"/>
          <w:lang w:eastAsia="ru-RU"/>
        </w:rPr>
        <w:t xml:space="preserve"> 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застройки, коэффициента плотности застройки, расчетного количества </w:t>
      </w:r>
      <w:r>
        <w:rPr>
          <w:rFonts w:eastAsiaTheme="minorEastAsia" w:cs="Times New Roman"/>
          <w:szCs w:val="28"/>
          <w:lang w:eastAsia="ru-RU"/>
        </w:rPr>
        <w:t xml:space="preserve">                        машино-</w:t>
      </w:r>
      <w:r w:rsidRPr="00CF47D2">
        <w:rPr>
          <w:rFonts w:eastAsiaTheme="minorEastAsia" w:cs="Times New Roman"/>
          <w:szCs w:val="28"/>
          <w:lang w:eastAsia="ru-RU"/>
        </w:rPr>
        <w:t>мест на автостоянках).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6. Отсутствие нарушений Правил благоустройства территории города </w:t>
      </w:r>
      <w:r>
        <w:rPr>
          <w:rFonts w:eastAsiaTheme="minorEastAsia" w:cs="Times New Roman"/>
          <w:szCs w:val="28"/>
          <w:lang w:eastAsia="ru-RU"/>
        </w:rPr>
        <w:t xml:space="preserve">       </w:t>
      </w:r>
      <w:r w:rsidRPr="00CF47D2">
        <w:rPr>
          <w:rFonts w:eastAsiaTheme="minorEastAsia" w:cs="Times New Roman"/>
          <w:szCs w:val="28"/>
          <w:lang w:eastAsia="ru-RU"/>
        </w:rPr>
        <w:t>Сургута, утвержденных решением Думы города от 20.12.2017</w:t>
      </w:r>
      <w:r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№ 206-VI ДГ,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CF47D2">
        <w:rPr>
          <w:rFonts w:eastAsiaTheme="minorEastAsia" w:cs="Times New Roman"/>
          <w:szCs w:val="28"/>
          <w:lang w:eastAsia="ru-RU"/>
        </w:rPr>
        <w:t>в части требований</w:t>
      </w:r>
      <w:r w:rsidR="00AD4663"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предъявляемых к установке некапитальных строений, сооружений и размещения информационных табличек и вывесок.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7. Отсутствие нарушений Правил распространения наружной рекламы </w:t>
      </w:r>
      <w:r>
        <w:rPr>
          <w:rFonts w:eastAsiaTheme="minorEastAsia" w:cs="Times New Roman"/>
          <w:szCs w:val="28"/>
          <w:lang w:eastAsia="ru-RU"/>
        </w:rPr>
        <w:t xml:space="preserve">               </w:t>
      </w:r>
      <w:r w:rsidRPr="00CF47D2">
        <w:rPr>
          <w:rFonts w:eastAsiaTheme="minorEastAsia" w:cs="Times New Roman"/>
          <w:szCs w:val="28"/>
          <w:lang w:eastAsia="ru-RU"/>
        </w:rPr>
        <w:t xml:space="preserve">на территории города Сургута, утвержденных решением Думы города </w:t>
      </w:r>
      <w:r>
        <w:rPr>
          <w:rFonts w:eastAsiaTheme="minorEastAsia" w:cs="Times New Roman"/>
          <w:szCs w:val="28"/>
          <w:lang w:eastAsia="ru-RU"/>
        </w:rPr>
        <w:t xml:space="preserve">                           </w:t>
      </w:r>
      <w:r w:rsidRPr="00CF47D2">
        <w:rPr>
          <w:rFonts w:eastAsiaTheme="minorEastAsia" w:cs="Times New Roman"/>
          <w:szCs w:val="28"/>
          <w:lang w:eastAsia="ru-RU"/>
        </w:rPr>
        <w:t>от 29.09.2006 №</w:t>
      </w:r>
      <w:r w:rsidR="00AD4663">
        <w:rPr>
          <w:rFonts w:eastAsiaTheme="minorEastAsia" w:cs="Times New Roman"/>
          <w:szCs w:val="28"/>
          <w:lang w:eastAsia="ru-RU"/>
        </w:rPr>
        <w:t xml:space="preserve"> </w:t>
      </w:r>
      <w:r w:rsidRPr="00CF47D2">
        <w:rPr>
          <w:rFonts w:eastAsiaTheme="minorEastAsia" w:cs="Times New Roman"/>
          <w:szCs w:val="28"/>
          <w:lang w:eastAsia="ru-RU"/>
        </w:rPr>
        <w:t xml:space="preserve">74-IV ДГ, в части ограничений по типам рекламных </w:t>
      </w:r>
      <w:r w:rsidR="00AD4663">
        <w:rPr>
          <w:rFonts w:eastAsiaTheme="minorEastAsia" w:cs="Times New Roman"/>
          <w:szCs w:val="28"/>
          <w:lang w:eastAsia="ru-RU"/>
        </w:rPr>
        <w:t xml:space="preserve">                            </w:t>
      </w:r>
      <w:r w:rsidRPr="00CF47D2">
        <w:rPr>
          <w:rFonts w:eastAsiaTheme="minorEastAsia" w:cs="Times New Roman"/>
          <w:szCs w:val="28"/>
          <w:lang w:eastAsia="ru-RU"/>
        </w:rPr>
        <w:t>конструкций</w:t>
      </w:r>
      <w:r w:rsidR="00AD4663"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допустимых для размещения на зданиях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сооружениях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элементах благоустройства города и требований к рекламным конструкциям</w:t>
      </w:r>
      <w:r>
        <w:rPr>
          <w:rFonts w:eastAsiaTheme="minorEastAsia" w:cs="Times New Roman"/>
          <w:szCs w:val="28"/>
          <w:lang w:eastAsia="ru-RU"/>
        </w:rPr>
        <w:t>,</w:t>
      </w:r>
      <w:r w:rsidRPr="00CF47D2">
        <w:rPr>
          <w:rFonts w:eastAsiaTheme="minorEastAsia" w:cs="Times New Roman"/>
          <w:szCs w:val="28"/>
          <w:lang w:eastAsia="ru-RU"/>
        </w:rPr>
        <w:t xml:space="preserve"> в целях сохранения внешнего архитектурного облика сложившейся застройки города Сургута.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>8.</w:t>
      </w:r>
      <w:r>
        <w:rPr>
          <w:rFonts w:eastAsiaTheme="minorEastAsia" w:cs="Times New Roman"/>
          <w:szCs w:val="28"/>
          <w:lang w:eastAsia="ru-RU"/>
        </w:rPr>
        <w:t xml:space="preserve"> Отсутствие</w:t>
      </w:r>
      <w:r w:rsidRPr="00CF47D2">
        <w:rPr>
          <w:rFonts w:eastAsiaTheme="minorEastAsia" w:cs="Times New Roman"/>
          <w:szCs w:val="28"/>
          <w:lang w:eastAsia="ru-RU"/>
        </w:rPr>
        <w:t xml:space="preserve"> нарушений противопожарных норм и правил.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 w:cs="Times New Roman"/>
          <w:szCs w:val="28"/>
          <w:lang w:eastAsia="ru-RU"/>
        </w:rPr>
      </w:pPr>
    </w:p>
    <w:p w:rsidR="006F7086" w:rsidRDefault="006F7086" w:rsidP="006F7086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  <w:sectPr w:rsidR="006F7086" w:rsidSect="006F7086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Приложение 2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  <w:r w:rsidRPr="00CF47D2">
        <w:rPr>
          <w:rFonts w:eastAsiaTheme="minorEastAsia" w:cs="Times New Roman"/>
          <w:szCs w:val="28"/>
          <w:lang w:eastAsia="ru-RU"/>
        </w:rPr>
        <w:t xml:space="preserve">к распоряжению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Администрации города </w:t>
      </w:r>
    </w:p>
    <w:p w:rsidR="006F7086" w:rsidRPr="006F7086" w:rsidRDefault="006F7086" w:rsidP="006F7086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 w:val="24"/>
          <w:szCs w:val="24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>от ___________</w:t>
      </w:r>
      <w:r>
        <w:rPr>
          <w:rFonts w:eastAsiaTheme="minorEastAsia" w:cs="Times New Roman"/>
          <w:bCs/>
          <w:szCs w:val="28"/>
          <w:lang w:eastAsia="ru-RU"/>
        </w:rPr>
        <w:t>_</w:t>
      </w:r>
      <w:r w:rsidRPr="00CF47D2">
        <w:rPr>
          <w:rFonts w:eastAsiaTheme="minorEastAsia" w:cs="Times New Roman"/>
          <w:bCs/>
          <w:szCs w:val="28"/>
          <w:lang w:eastAsia="ru-RU"/>
        </w:rPr>
        <w:t xml:space="preserve"> № _______</w:t>
      </w:r>
      <w:r w:rsidRPr="00CF47D2">
        <w:rPr>
          <w:rFonts w:eastAsiaTheme="minorEastAsia" w:cs="Times New Roman"/>
          <w:bCs/>
          <w:szCs w:val="28"/>
          <w:lang w:eastAsia="ru-RU"/>
        </w:rPr>
        <w:br/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ind w:firstLine="5812"/>
        <w:rPr>
          <w:rFonts w:eastAsiaTheme="minorEastAsia" w:cs="Times New Roman"/>
          <w:szCs w:val="28"/>
          <w:lang w:eastAsia="ru-RU"/>
        </w:rPr>
      </w:pP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Состав </w:t>
      </w:r>
      <w:r w:rsidRPr="00CF47D2">
        <w:rPr>
          <w:rFonts w:eastAsiaTheme="minorEastAsia" w:cs="Times New Roman"/>
          <w:bCs/>
          <w:szCs w:val="28"/>
          <w:lang w:eastAsia="ru-RU"/>
        </w:rPr>
        <w:br/>
        <w:t xml:space="preserve">комиссии по принятию решения о соответствии внешнего облика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некапитального строения, сооружения (существующего или планируемого </w:t>
      </w:r>
    </w:p>
    <w:p w:rsidR="006F7086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к установке) или группы таких строений, сооружений внешнему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архитектурному облику сложившейся застройки и объекта недвижимости,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 xml:space="preserve">на земельном участке которого планируется размещение, а также 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  <w:r w:rsidRPr="00CF47D2">
        <w:rPr>
          <w:rFonts w:eastAsiaTheme="minorEastAsia" w:cs="Times New Roman"/>
          <w:bCs/>
          <w:szCs w:val="28"/>
          <w:lang w:eastAsia="ru-RU"/>
        </w:rPr>
        <w:t>о соответствии места размещения градостроительным нормам и требованиям</w:t>
      </w:r>
    </w:p>
    <w:p w:rsidR="006F7086" w:rsidRPr="00CF47D2" w:rsidRDefault="006F7086" w:rsidP="006F708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 w:cs="Times New Roman"/>
          <w:bCs/>
          <w:szCs w:val="28"/>
          <w:lang w:eastAsia="ru-RU"/>
        </w:rPr>
      </w:pPr>
    </w:p>
    <w:tbl>
      <w:tblPr>
        <w:tblW w:w="950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820"/>
      </w:tblGrid>
      <w:tr w:rsidR="006F7086" w:rsidRPr="00CF47D2" w:rsidTr="00AD6F68"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Default="006F7086" w:rsidP="006F7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Основной состав</w:t>
            </w:r>
          </w:p>
          <w:p w:rsidR="006F7086" w:rsidRPr="006F7086" w:rsidRDefault="006F7086" w:rsidP="006F7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6"/>
                <w:szCs w:val="6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6F70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Резервный состав</w:t>
            </w:r>
          </w:p>
        </w:tc>
      </w:tr>
      <w:tr w:rsidR="006F7086" w:rsidRPr="00CF47D2" w:rsidTr="006F7086">
        <w:trPr>
          <w:trHeight w:val="1563"/>
        </w:trPr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Солод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Сергей Викторович – директор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департамента арх</w:t>
            </w:r>
            <w:r>
              <w:rPr>
                <w:rFonts w:eastAsiaTheme="minorEastAsia" w:cs="Times New Roman"/>
                <w:szCs w:val="28"/>
                <w:lang w:eastAsia="ru-RU"/>
              </w:rPr>
              <w:t>итектуры</w:t>
            </w:r>
            <w:r>
              <w:rPr>
                <w:rFonts w:eastAsiaTheme="minorEastAsia" w:cs="Times New Roman"/>
                <w:szCs w:val="28"/>
                <w:lang w:eastAsia="ru-RU"/>
              </w:rPr>
              <w:br/>
              <w:t>и градостроительства-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главный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архитектор, 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>председатель комиссии</w:t>
            </w:r>
          </w:p>
          <w:p w:rsidR="006F7086" w:rsidRP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Валгушкин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Юрий Викторович – заместитель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директора департамента архитектуры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br/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и градостроительства, 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6F7086" w:rsidRPr="00CF47D2" w:rsidTr="00AD6F68"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Захарова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Елена Евгеньевна 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главный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специалист отдела архитектуры,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художественного оформления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и рекламы департамента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архитектуры </w:t>
            </w:r>
            <w:r>
              <w:rPr>
                <w:rFonts w:eastAsiaTheme="minorEastAsia" w:cs="Times New Roman"/>
                <w:szCs w:val="28"/>
                <w:lang w:eastAsia="ru-RU"/>
              </w:rPr>
              <w:t>и градостроительства,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секретарь комиссии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Громова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Екатерина Юрьевна </w:t>
            </w:r>
            <w:r>
              <w:rPr>
                <w:rFonts w:eastAsiaTheme="minorEastAsia" w:cs="Times New Roman"/>
                <w:szCs w:val="28"/>
                <w:lang w:eastAsia="ru-RU"/>
              </w:rPr>
              <w:t>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главный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специалист отдела архитектуры,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художественного оформления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и рекламы департамента арх</w:t>
            </w:r>
            <w:r>
              <w:rPr>
                <w:rFonts w:eastAsiaTheme="minorEastAsia" w:cs="Times New Roman"/>
                <w:szCs w:val="28"/>
                <w:lang w:eastAsia="ru-RU"/>
              </w:rPr>
              <w:t>итектуры</w:t>
            </w:r>
            <w:r>
              <w:rPr>
                <w:rFonts w:eastAsiaTheme="minorEastAsia" w:cs="Times New Roman"/>
                <w:szCs w:val="28"/>
                <w:lang w:eastAsia="ru-RU"/>
              </w:rPr>
              <w:br/>
              <w:t xml:space="preserve">и градостроительства, 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>заместитель секретаря комиссии</w:t>
            </w:r>
          </w:p>
          <w:p w:rsidR="006F7086" w:rsidRP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6F7086" w:rsidRPr="00CF47D2" w:rsidTr="00AD6F68">
        <w:tc>
          <w:tcPr>
            <w:tcW w:w="9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члены комиссии:</w:t>
            </w:r>
          </w:p>
          <w:p w:rsidR="006F7086" w:rsidRP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6F7086" w:rsidRPr="00CF47D2" w:rsidTr="00AD6F68"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Чеботарев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Станислав Васильевич 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начальник отдела перспективного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проектирования департамента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архитектуры</w:t>
            </w:r>
            <w:r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>и градостроительства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Попенко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Ольга Викторовна 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главный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специалист отдела генерального плана департамента архитектуры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и градостроительства</w:t>
            </w:r>
          </w:p>
          <w:p w:rsidR="006F7086" w:rsidRP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6F7086" w:rsidRPr="00CF47D2" w:rsidTr="00AD6F68"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Бердяева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Анна Ивановна 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начальник отдела архитектуры, художественного оформления и рекламы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департамента архитектуры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и градостроительства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Хома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Татьяна Олеговна – главный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специалист отдела архитектуры,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художественного оформления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и рекламы департамента архитектуры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и градостроительства</w:t>
            </w:r>
          </w:p>
          <w:p w:rsidR="006F7086" w:rsidRP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0"/>
                <w:szCs w:val="10"/>
                <w:lang w:eastAsia="ru-RU"/>
              </w:rPr>
            </w:pPr>
          </w:p>
        </w:tc>
      </w:tr>
      <w:tr w:rsidR="006F7086" w:rsidRPr="0086188D" w:rsidTr="00AD6F68">
        <w:tc>
          <w:tcPr>
            <w:tcW w:w="4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Токмянин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Владимир Анатольевич –</w:t>
            </w: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6F7086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заместитель начальника </w:t>
            </w:r>
          </w:p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контрольного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086" w:rsidRPr="00CF47D2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 xml:space="preserve">Гадалин </w:t>
            </w:r>
          </w:p>
          <w:p w:rsidR="006F7086" w:rsidRPr="0086188D" w:rsidRDefault="006F7086" w:rsidP="00AD6F6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Cs w:val="28"/>
                <w:lang w:eastAsia="ru-RU"/>
              </w:rPr>
            </w:pPr>
            <w:r w:rsidRPr="00CF47D2">
              <w:rPr>
                <w:rFonts w:eastAsiaTheme="minorEastAsia" w:cs="Times New Roman"/>
                <w:szCs w:val="28"/>
                <w:lang w:eastAsia="ru-RU"/>
              </w:rPr>
              <w:t>Алексей Владимирович – начальник отдела муниципального земельного контроля</w:t>
            </w:r>
            <w:r w:rsidR="00AD4663">
              <w:rPr>
                <w:rFonts w:eastAsiaTheme="minorEastAsia" w:cs="Times New Roman"/>
                <w:szCs w:val="28"/>
                <w:lang w:eastAsia="ru-RU"/>
              </w:rPr>
              <w:t xml:space="preserve"> контрольного управления</w:t>
            </w:r>
          </w:p>
        </w:tc>
      </w:tr>
    </w:tbl>
    <w:p w:rsidR="006F7086" w:rsidRPr="00E5558D" w:rsidRDefault="006F7086" w:rsidP="006F7086">
      <w:pPr>
        <w:rPr>
          <w:rFonts w:cs="Times New Roman"/>
          <w:sz w:val="2"/>
          <w:szCs w:val="2"/>
        </w:rPr>
      </w:pPr>
    </w:p>
    <w:p w:rsidR="00A0383F" w:rsidRPr="006F7086" w:rsidRDefault="00A0383F" w:rsidP="006F7086"/>
    <w:sectPr w:rsidR="00A0383F" w:rsidRPr="006F7086" w:rsidSect="006F7086"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1D" w:rsidRDefault="0051121D" w:rsidP="006F7086">
      <w:r>
        <w:separator/>
      </w:r>
    </w:p>
  </w:endnote>
  <w:endnote w:type="continuationSeparator" w:id="0">
    <w:p w:rsidR="0051121D" w:rsidRDefault="0051121D" w:rsidP="006F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1D" w:rsidRDefault="0051121D" w:rsidP="006F7086">
      <w:r>
        <w:separator/>
      </w:r>
    </w:p>
  </w:footnote>
  <w:footnote w:type="continuationSeparator" w:id="0">
    <w:p w:rsidR="0051121D" w:rsidRDefault="0051121D" w:rsidP="006F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403931"/>
      <w:docPartObj>
        <w:docPartGallery w:val="Page Numbers (Top of Page)"/>
        <w:docPartUnique/>
      </w:docPartObj>
    </w:sdtPr>
    <w:sdtEndPr/>
    <w:sdtContent>
      <w:p w:rsidR="006E704F" w:rsidRPr="006E704F" w:rsidRDefault="004455A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C759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701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A701D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A701D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7C75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4592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7086" w:rsidRPr="006F7086" w:rsidRDefault="006F7086">
        <w:pPr>
          <w:pStyle w:val="a4"/>
          <w:jc w:val="center"/>
          <w:rPr>
            <w:sz w:val="20"/>
            <w:szCs w:val="20"/>
          </w:rPr>
        </w:pPr>
        <w:r w:rsidRPr="006F7086">
          <w:rPr>
            <w:sz w:val="20"/>
            <w:szCs w:val="20"/>
          </w:rPr>
          <w:fldChar w:fldCharType="begin"/>
        </w:r>
        <w:r w:rsidRPr="006F7086">
          <w:rPr>
            <w:sz w:val="20"/>
            <w:szCs w:val="20"/>
          </w:rPr>
          <w:instrText>PAGE   \* MERGEFORMAT</w:instrText>
        </w:r>
        <w:r w:rsidRPr="006F7086">
          <w:rPr>
            <w:sz w:val="20"/>
            <w:szCs w:val="20"/>
          </w:rPr>
          <w:fldChar w:fldCharType="separate"/>
        </w:r>
        <w:r w:rsidR="007C7591">
          <w:rPr>
            <w:noProof/>
            <w:sz w:val="20"/>
            <w:szCs w:val="20"/>
          </w:rPr>
          <w:t>1</w:t>
        </w:r>
        <w:r w:rsidRPr="006F7086">
          <w:rPr>
            <w:sz w:val="20"/>
            <w:szCs w:val="20"/>
          </w:rPr>
          <w:fldChar w:fldCharType="end"/>
        </w:r>
      </w:p>
    </w:sdtContent>
  </w:sdt>
  <w:p w:rsidR="006F7086" w:rsidRDefault="006F70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A096F"/>
    <w:multiLevelType w:val="hybridMultilevel"/>
    <w:tmpl w:val="0FC8BDEE"/>
    <w:lvl w:ilvl="0" w:tplc="5448D8A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67823A74"/>
    <w:multiLevelType w:val="hybridMultilevel"/>
    <w:tmpl w:val="307C52CA"/>
    <w:lvl w:ilvl="0" w:tplc="A000B95A">
      <w:start w:val="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78301EF0"/>
    <w:multiLevelType w:val="hybridMultilevel"/>
    <w:tmpl w:val="168081D6"/>
    <w:lvl w:ilvl="0" w:tplc="0E60FF3A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6"/>
    <w:rsid w:val="004455AF"/>
    <w:rsid w:val="004459C9"/>
    <w:rsid w:val="0051121D"/>
    <w:rsid w:val="005401CB"/>
    <w:rsid w:val="006224EE"/>
    <w:rsid w:val="00645A77"/>
    <w:rsid w:val="006F7086"/>
    <w:rsid w:val="007A701D"/>
    <w:rsid w:val="007C7591"/>
    <w:rsid w:val="008D6A1F"/>
    <w:rsid w:val="009247B4"/>
    <w:rsid w:val="00A0383F"/>
    <w:rsid w:val="00A6396D"/>
    <w:rsid w:val="00AD4663"/>
    <w:rsid w:val="00E92CD7"/>
    <w:rsid w:val="00F0139A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FACD0-04FD-491F-84A0-4065AD7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086"/>
    <w:rPr>
      <w:rFonts w:ascii="Times New Roman" w:hAnsi="Times New Roman"/>
      <w:sz w:val="28"/>
    </w:rPr>
  </w:style>
  <w:style w:type="character" w:styleId="a6">
    <w:name w:val="page number"/>
    <w:basedOn w:val="a0"/>
    <w:rsid w:val="006F7086"/>
  </w:style>
  <w:style w:type="paragraph" w:styleId="a7">
    <w:name w:val="List Paragraph"/>
    <w:basedOn w:val="a"/>
    <w:uiPriority w:val="34"/>
    <w:qFormat/>
    <w:rsid w:val="006F7086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6F7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08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71992&amp;sub=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45142098&amp;sub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4514209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5142098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4D15-179F-43D9-92D6-DCC31570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2418</Words>
  <Characters>13786</Characters>
  <Application>Microsoft Office Word</Application>
  <DocSecurity>0</DocSecurity>
  <Lines>114</Lines>
  <Paragraphs>32</Paragraphs>
  <ScaleCrop>false</ScaleCrop>
  <Company/>
  <LinksUpToDate>false</LinksUpToDate>
  <CharactersWithSpaces>16172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2019-10-07T11:21:00Z</cp:lastPrinted>
  <dcterms:created xsi:type="dcterms:W3CDTF">2019-10-11T11:12:00Z</dcterms:created>
  <dcterms:modified xsi:type="dcterms:W3CDTF">2019-10-11T11:12:00Z</dcterms:modified>
</cp:coreProperties>
</file>