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CA" w:rsidRDefault="000515C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515CA" w:rsidRDefault="000515CA" w:rsidP="00656C1A">
      <w:pPr>
        <w:spacing w:line="120" w:lineRule="atLeast"/>
        <w:jc w:val="center"/>
        <w:rPr>
          <w:sz w:val="24"/>
          <w:szCs w:val="24"/>
        </w:rPr>
      </w:pPr>
    </w:p>
    <w:p w:rsidR="000515CA" w:rsidRPr="00852378" w:rsidRDefault="000515CA" w:rsidP="00656C1A">
      <w:pPr>
        <w:spacing w:line="120" w:lineRule="atLeast"/>
        <w:jc w:val="center"/>
        <w:rPr>
          <w:sz w:val="10"/>
          <w:szCs w:val="10"/>
        </w:rPr>
      </w:pPr>
    </w:p>
    <w:p w:rsidR="000515CA" w:rsidRDefault="000515CA" w:rsidP="00656C1A">
      <w:pPr>
        <w:spacing w:line="120" w:lineRule="atLeast"/>
        <w:jc w:val="center"/>
        <w:rPr>
          <w:sz w:val="10"/>
          <w:szCs w:val="24"/>
        </w:rPr>
      </w:pPr>
    </w:p>
    <w:p w:rsidR="000515CA" w:rsidRPr="005541F0" w:rsidRDefault="000515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15CA" w:rsidRPr="005541F0" w:rsidRDefault="000515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15CA" w:rsidRPr="005649E4" w:rsidRDefault="000515CA" w:rsidP="00656C1A">
      <w:pPr>
        <w:spacing w:line="120" w:lineRule="atLeast"/>
        <w:jc w:val="center"/>
        <w:rPr>
          <w:sz w:val="18"/>
          <w:szCs w:val="24"/>
        </w:rPr>
      </w:pPr>
    </w:p>
    <w:p w:rsidR="000515CA" w:rsidRPr="00656C1A" w:rsidRDefault="000515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15CA" w:rsidRPr="005541F0" w:rsidRDefault="000515CA" w:rsidP="00656C1A">
      <w:pPr>
        <w:spacing w:line="120" w:lineRule="atLeast"/>
        <w:jc w:val="center"/>
        <w:rPr>
          <w:sz w:val="18"/>
          <w:szCs w:val="24"/>
        </w:rPr>
      </w:pPr>
    </w:p>
    <w:p w:rsidR="000515CA" w:rsidRPr="005541F0" w:rsidRDefault="000515CA" w:rsidP="00656C1A">
      <w:pPr>
        <w:spacing w:line="120" w:lineRule="atLeast"/>
        <w:jc w:val="center"/>
        <w:rPr>
          <w:sz w:val="20"/>
          <w:szCs w:val="24"/>
        </w:rPr>
      </w:pPr>
    </w:p>
    <w:p w:rsidR="000515CA" w:rsidRPr="00656C1A" w:rsidRDefault="000515C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515CA" w:rsidRDefault="000515CA" w:rsidP="00656C1A">
      <w:pPr>
        <w:spacing w:line="120" w:lineRule="atLeast"/>
        <w:jc w:val="center"/>
        <w:rPr>
          <w:sz w:val="30"/>
          <w:szCs w:val="24"/>
        </w:rPr>
      </w:pPr>
    </w:p>
    <w:p w:rsidR="000515CA" w:rsidRPr="00656C1A" w:rsidRDefault="000515C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515C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15CA" w:rsidRPr="00F8214F" w:rsidRDefault="000515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15CA" w:rsidRPr="00F8214F" w:rsidRDefault="00A83B0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15CA" w:rsidRPr="00F8214F" w:rsidRDefault="000515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15CA" w:rsidRPr="00F8214F" w:rsidRDefault="00A83B0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515CA" w:rsidRPr="00A63FB0" w:rsidRDefault="000515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15CA" w:rsidRPr="00A3761A" w:rsidRDefault="00A83B0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515CA" w:rsidRPr="00F8214F" w:rsidRDefault="000515C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515CA" w:rsidRPr="00F8214F" w:rsidRDefault="000515C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515CA" w:rsidRPr="00AB4194" w:rsidRDefault="000515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515CA" w:rsidRPr="00F8214F" w:rsidRDefault="00A83B0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1203</w:t>
            </w:r>
          </w:p>
        </w:tc>
      </w:tr>
    </w:tbl>
    <w:p w:rsidR="000515CA" w:rsidRPr="000C4AB5" w:rsidRDefault="000515CA" w:rsidP="00C725A6">
      <w:pPr>
        <w:rPr>
          <w:rFonts w:cs="Times New Roman"/>
          <w:szCs w:val="28"/>
          <w:lang w:val="en-US"/>
        </w:rPr>
      </w:pPr>
    </w:p>
    <w:p w:rsidR="000515CA" w:rsidRDefault="000515CA" w:rsidP="000515CA">
      <w:pPr>
        <w:widowControl w:val="0"/>
        <w:tabs>
          <w:tab w:val="left" w:pos="540"/>
          <w:tab w:val="left" w:pos="1520"/>
          <w:tab w:val="left" w:pos="3300"/>
          <w:tab w:val="left" w:pos="3969"/>
        </w:tabs>
        <w:ind w:right="5102"/>
        <w:rPr>
          <w:rFonts w:eastAsia="Times New Roman" w:cs="Times New Roman"/>
          <w:snapToGrid w:val="0"/>
          <w:szCs w:val="20"/>
          <w:lang w:eastAsia="ru-RU"/>
        </w:rPr>
      </w:pPr>
      <w:r w:rsidRPr="000515CA">
        <w:rPr>
          <w:rFonts w:eastAsia="Times New Roman" w:cs="Times New Roman"/>
          <w:snapToGrid w:val="0"/>
          <w:szCs w:val="20"/>
          <w:lang w:eastAsia="ru-RU"/>
        </w:rPr>
        <w:t>О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 xml:space="preserve">внесении изменения </w:t>
      </w:r>
    </w:p>
    <w:p w:rsidR="000515CA" w:rsidRDefault="000515CA" w:rsidP="000515CA">
      <w:pPr>
        <w:widowControl w:val="0"/>
        <w:tabs>
          <w:tab w:val="left" w:pos="540"/>
          <w:tab w:val="left" w:pos="1520"/>
          <w:tab w:val="left" w:pos="3300"/>
          <w:tab w:val="left" w:pos="3969"/>
        </w:tabs>
        <w:ind w:right="5102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 xml:space="preserve">в </w:t>
      </w:r>
      <w:r w:rsidRPr="000515CA">
        <w:rPr>
          <w:rFonts w:eastAsia="Times New Roman" w:cs="Times New Roman"/>
          <w:snapToGrid w:val="0"/>
          <w:szCs w:val="20"/>
          <w:lang w:eastAsia="ru-RU"/>
        </w:rPr>
        <w:t xml:space="preserve">распоряжение Администрации </w:t>
      </w:r>
    </w:p>
    <w:p w:rsidR="000515CA" w:rsidRDefault="000515CA" w:rsidP="000515CA">
      <w:pPr>
        <w:widowControl w:val="0"/>
        <w:tabs>
          <w:tab w:val="left" w:pos="540"/>
          <w:tab w:val="left" w:pos="1520"/>
          <w:tab w:val="left" w:pos="3300"/>
          <w:tab w:val="left" w:pos="3969"/>
        </w:tabs>
        <w:ind w:right="5102"/>
        <w:rPr>
          <w:rFonts w:eastAsia="Times New Roman" w:cs="Times New Roman"/>
          <w:snapToGrid w:val="0"/>
          <w:szCs w:val="20"/>
          <w:lang w:eastAsia="ru-RU"/>
        </w:rPr>
      </w:pPr>
      <w:r w:rsidRPr="000515CA">
        <w:rPr>
          <w:rFonts w:eastAsia="Times New Roman" w:cs="Times New Roman"/>
          <w:snapToGrid w:val="0"/>
          <w:szCs w:val="20"/>
          <w:lang w:eastAsia="ru-RU"/>
        </w:rPr>
        <w:t>города от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23.11.2015 №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 xml:space="preserve">2755 </w:t>
      </w:r>
    </w:p>
    <w:p w:rsidR="000515CA" w:rsidRDefault="000515CA" w:rsidP="000515CA">
      <w:pPr>
        <w:widowControl w:val="0"/>
        <w:tabs>
          <w:tab w:val="left" w:pos="540"/>
          <w:tab w:val="left" w:pos="1520"/>
          <w:tab w:val="left" w:pos="3300"/>
          <w:tab w:val="left" w:pos="3969"/>
        </w:tabs>
        <w:ind w:right="5102"/>
        <w:rPr>
          <w:rFonts w:eastAsia="Times New Roman" w:cs="Times New Roman"/>
          <w:snapToGrid w:val="0"/>
          <w:szCs w:val="20"/>
          <w:lang w:eastAsia="ru-RU"/>
        </w:rPr>
      </w:pPr>
      <w:r w:rsidRPr="000515CA">
        <w:rPr>
          <w:rFonts w:eastAsia="Times New Roman" w:cs="Times New Roman"/>
          <w:snapToGrid w:val="0"/>
          <w:szCs w:val="20"/>
          <w:lang w:eastAsia="ru-RU"/>
        </w:rPr>
        <w:t>«Об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 xml:space="preserve">утверждении положения </w:t>
      </w:r>
    </w:p>
    <w:p w:rsidR="000515CA" w:rsidRDefault="000515CA" w:rsidP="000515CA">
      <w:pPr>
        <w:widowControl w:val="0"/>
        <w:tabs>
          <w:tab w:val="left" w:pos="540"/>
          <w:tab w:val="left" w:pos="1520"/>
          <w:tab w:val="left" w:pos="3300"/>
          <w:tab w:val="left" w:pos="3969"/>
        </w:tabs>
        <w:ind w:right="5102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 xml:space="preserve">и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состава комиссии по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 xml:space="preserve">организации </w:t>
      </w:r>
    </w:p>
    <w:p w:rsidR="000515CA" w:rsidRDefault="000515CA" w:rsidP="000515CA">
      <w:pPr>
        <w:widowControl w:val="0"/>
        <w:tabs>
          <w:tab w:val="left" w:pos="540"/>
          <w:tab w:val="left" w:pos="1520"/>
          <w:tab w:val="left" w:pos="3300"/>
          <w:tab w:val="left" w:pos="3969"/>
        </w:tabs>
        <w:ind w:right="5102"/>
        <w:rPr>
          <w:rFonts w:eastAsia="Times New Roman" w:cs="Times New Roman"/>
          <w:snapToGrid w:val="0"/>
          <w:szCs w:val="20"/>
          <w:lang w:eastAsia="ru-RU"/>
        </w:rPr>
      </w:pPr>
      <w:r w:rsidRPr="000515CA">
        <w:rPr>
          <w:rFonts w:eastAsia="Times New Roman" w:cs="Times New Roman"/>
          <w:snapToGrid w:val="0"/>
          <w:szCs w:val="20"/>
          <w:lang w:eastAsia="ru-RU"/>
        </w:rPr>
        <w:t>и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проведению торгов по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 xml:space="preserve">продаже </w:t>
      </w:r>
    </w:p>
    <w:p w:rsidR="000515CA" w:rsidRDefault="000515CA" w:rsidP="000515CA">
      <w:pPr>
        <w:widowControl w:val="0"/>
        <w:tabs>
          <w:tab w:val="left" w:pos="540"/>
          <w:tab w:val="left" w:pos="1520"/>
          <w:tab w:val="left" w:pos="3300"/>
          <w:tab w:val="left" w:pos="3969"/>
        </w:tabs>
        <w:ind w:right="5102"/>
        <w:rPr>
          <w:rFonts w:eastAsia="Times New Roman" w:cs="Times New Roman"/>
          <w:snapToGrid w:val="0"/>
          <w:szCs w:val="20"/>
          <w:lang w:eastAsia="ru-RU"/>
        </w:rPr>
      </w:pPr>
      <w:r w:rsidRPr="000515CA">
        <w:rPr>
          <w:rFonts w:eastAsia="Times New Roman" w:cs="Times New Roman"/>
          <w:snapToGrid w:val="0"/>
          <w:szCs w:val="20"/>
          <w:lang w:eastAsia="ru-RU"/>
        </w:rPr>
        <w:t xml:space="preserve">муниципального имущества </w:t>
      </w:r>
    </w:p>
    <w:p w:rsidR="000515CA" w:rsidRPr="000515CA" w:rsidRDefault="000515CA" w:rsidP="000515CA">
      <w:pPr>
        <w:widowControl w:val="0"/>
        <w:tabs>
          <w:tab w:val="left" w:pos="540"/>
          <w:tab w:val="left" w:pos="1520"/>
          <w:tab w:val="left" w:pos="3300"/>
          <w:tab w:val="left" w:pos="3969"/>
        </w:tabs>
        <w:ind w:right="5102"/>
        <w:rPr>
          <w:rFonts w:eastAsia="Times New Roman" w:cs="Times New Roman"/>
          <w:snapToGrid w:val="0"/>
          <w:szCs w:val="28"/>
          <w:lang w:eastAsia="ru-RU"/>
        </w:rPr>
      </w:pPr>
      <w:r w:rsidRPr="000515CA">
        <w:rPr>
          <w:rFonts w:eastAsia="Times New Roman" w:cs="Times New Roman"/>
          <w:snapToGrid w:val="0"/>
          <w:szCs w:val="20"/>
          <w:lang w:eastAsia="ru-RU"/>
        </w:rPr>
        <w:t>на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территории города Сургута»</w:t>
      </w:r>
    </w:p>
    <w:p w:rsidR="000515CA" w:rsidRDefault="000515CA" w:rsidP="000515CA">
      <w:pPr>
        <w:widowControl w:val="0"/>
        <w:tabs>
          <w:tab w:val="left" w:pos="0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0515CA" w:rsidRPr="000515CA" w:rsidRDefault="000515CA" w:rsidP="000515CA">
      <w:pPr>
        <w:widowControl w:val="0"/>
        <w:tabs>
          <w:tab w:val="left" w:pos="0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0515CA" w:rsidRPr="000515CA" w:rsidRDefault="000515CA" w:rsidP="000515CA">
      <w:pPr>
        <w:widowControl w:val="0"/>
        <w:tabs>
          <w:tab w:val="left" w:pos="0"/>
        </w:tabs>
        <w:ind w:firstLine="709"/>
        <w:jc w:val="both"/>
        <w:rPr>
          <w:rFonts w:eastAsia="Times New Roman" w:cs="Times New Roman"/>
          <w:snapToGrid w:val="0"/>
          <w:spacing w:val="-4"/>
          <w:szCs w:val="20"/>
          <w:lang w:eastAsia="ru-RU"/>
        </w:rPr>
      </w:pPr>
      <w:r w:rsidRPr="000515CA">
        <w:rPr>
          <w:rFonts w:eastAsia="Times New Roman" w:cs="Times New Roman"/>
          <w:snapToGrid w:val="0"/>
          <w:spacing w:val="-4"/>
          <w:szCs w:val="20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0515CA">
        <w:rPr>
          <w:rFonts w:eastAsia="Times New Roman" w:cs="Times New Roman"/>
          <w:snapToGrid w:val="0"/>
          <w:spacing w:val="-4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</w:t>
      </w:r>
      <w:r w:rsidRPr="000515CA">
        <w:rPr>
          <w:rFonts w:eastAsia="Times New Roman" w:cs="Times New Roman"/>
          <w:snapToGrid w:val="0"/>
          <w:spacing w:val="-4"/>
          <w:szCs w:val="20"/>
          <w:lang w:eastAsia="ru-RU"/>
        </w:rPr>
        <w:t>:</w:t>
      </w:r>
    </w:p>
    <w:p w:rsidR="000515CA" w:rsidRDefault="000515CA" w:rsidP="000515CA">
      <w:pPr>
        <w:widowControl w:val="0"/>
        <w:tabs>
          <w:tab w:val="left" w:pos="0"/>
        </w:tabs>
        <w:ind w:firstLine="709"/>
        <w:jc w:val="both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 xml:space="preserve">1.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Внести в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распоряжение Администрации города от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23.11.2015 №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2755 «Об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утверждении положения и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состава комиссии по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организации и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проведению торгов по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продаже муниципального имущества на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территории города Сургута» (с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изменениями от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30.12.2016 №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2617, 13.04.2017 №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612, 07.07.2017 № 1171, 01.03.2018 № 332, 21.05.2018 № 778, 31.08.2018 № 1407) изменение, изложив приложение 2 к распоряжению в новой редакции согласно приложению к настоящему распоряжению.</w:t>
      </w:r>
    </w:p>
    <w:p w:rsidR="000515CA" w:rsidRPr="000515CA" w:rsidRDefault="000515CA" w:rsidP="000515CA">
      <w:pPr>
        <w:widowControl w:val="0"/>
        <w:tabs>
          <w:tab w:val="left" w:pos="0"/>
        </w:tabs>
        <w:ind w:firstLine="709"/>
        <w:jc w:val="both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 xml:space="preserve">2.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Контроль за выполнением распоряжения оставляю за собой.</w:t>
      </w:r>
    </w:p>
    <w:p w:rsidR="000515CA" w:rsidRPr="000515CA" w:rsidRDefault="000515CA" w:rsidP="000515CA">
      <w:pPr>
        <w:widowControl w:val="0"/>
        <w:tabs>
          <w:tab w:val="left" w:pos="0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0515CA" w:rsidRDefault="000515CA" w:rsidP="000515CA">
      <w:pPr>
        <w:widowControl w:val="0"/>
        <w:tabs>
          <w:tab w:val="left" w:pos="0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0515CA" w:rsidRPr="000515CA" w:rsidRDefault="000515CA" w:rsidP="000515CA">
      <w:pPr>
        <w:widowControl w:val="0"/>
        <w:tabs>
          <w:tab w:val="left" w:pos="0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0515CA" w:rsidRDefault="000515CA" w:rsidP="000515CA">
      <w:pPr>
        <w:widowControl w:val="0"/>
        <w:tabs>
          <w:tab w:val="left" w:pos="0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Глава города</w:t>
      </w:r>
      <w:r>
        <w:rPr>
          <w:rFonts w:eastAsia="Times New Roman" w:cs="Times New Roman"/>
          <w:snapToGrid w:val="0"/>
          <w:szCs w:val="28"/>
          <w:lang w:eastAsia="ru-RU"/>
        </w:rPr>
        <w:tab/>
      </w:r>
      <w:r>
        <w:rPr>
          <w:rFonts w:eastAsia="Times New Roman" w:cs="Times New Roman"/>
          <w:snapToGrid w:val="0"/>
          <w:szCs w:val="28"/>
          <w:lang w:eastAsia="ru-RU"/>
        </w:rPr>
        <w:tab/>
      </w:r>
      <w:r>
        <w:rPr>
          <w:rFonts w:eastAsia="Times New Roman" w:cs="Times New Roman"/>
          <w:snapToGrid w:val="0"/>
          <w:szCs w:val="28"/>
          <w:lang w:eastAsia="ru-RU"/>
        </w:rPr>
        <w:tab/>
      </w:r>
      <w:r>
        <w:rPr>
          <w:rFonts w:eastAsia="Times New Roman" w:cs="Times New Roman"/>
          <w:snapToGrid w:val="0"/>
          <w:szCs w:val="28"/>
          <w:lang w:eastAsia="ru-RU"/>
        </w:rPr>
        <w:tab/>
      </w:r>
      <w:r>
        <w:rPr>
          <w:rFonts w:eastAsia="Times New Roman" w:cs="Times New Roman"/>
          <w:snapToGrid w:val="0"/>
          <w:szCs w:val="28"/>
          <w:lang w:eastAsia="ru-RU"/>
        </w:rPr>
        <w:tab/>
      </w:r>
      <w:r>
        <w:rPr>
          <w:rFonts w:eastAsia="Times New Roman" w:cs="Times New Roman"/>
          <w:snapToGrid w:val="0"/>
          <w:szCs w:val="28"/>
          <w:lang w:eastAsia="ru-RU"/>
        </w:rPr>
        <w:tab/>
      </w:r>
      <w:r>
        <w:rPr>
          <w:rFonts w:eastAsia="Times New Roman" w:cs="Times New Roman"/>
          <w:snapToGrid w:val="0"/>
          <w:szCs w:val="28"/>
          <w:lang w:eastAsia="ru-RU"/>
        </w:rPr>
        <w:tab/>
      </w:r>
      <w:r>
        <w:rPr>
          <w:rFonts w:eastAsia="Times New Roman" w:cs="Times New Roman"/>
          <w:snapToGrid w:val="0"/>
          <w:szCs w:val="28"/>
          <w:lang w:eastAsia="ru-RU"/>
        </w:rPr>
        <w:tab/>
      </w:r>
      <w:r>
        <w:rPr>
          <w:rFonts w:eastAsia="Times New Roman" w:cs="Times New Roman"/>
          <w:snapToGrid w:val="0"/>
          <w:szCs w:val="28"/>
          <w:lang w:eastAsia="ru-RU"/>
        </w:rPr>
        <w:tab/>
        <w:t xml:space="preserve">  В.Н. Шувалов</w:t>
      </w:r>
    </w:p>
    <w:p w:rsidR="000515CA" w:rsidRDefault="000515CA" w:rsidP="000515CA">
      <w:pPr>
        <w:widowControl w:val="0"/>
        <w:tabs>
          <w:tab w:val="left" w:pos="0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0515CA" w:rsidRDefault="000515CA" w:rsidP="000515CA">
      <w:pPr>
        <w:widowControl w:val="0"/>
        <w:tabs>
          <w:tab w:val="left" w:pos="0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0515CA" w:rsidRDefault="000515CA">
      <w:pPr>
        <w:spacing w:after="160" w:line="259" w:lineRule="auto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br w:type="page"/>
      </w:r>
    </w:p>
    <w:p w:rsidR="000515CA" w:rsidRPr="000515CA" w:rsidRDefault="000515CA" w:rsidP="000515CA">
      <w:pPr>
        <w:widowControl w:val="0"/>
        <w:tabs>
          <w:tab w:val="left" w:pos="284"/>
        </w:tabs>
        <w:ind w:left="5954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0515CA">
        <w:rPr>
          <w:rFonts w:eastAsia="Times New Roman" w:cs="Times New Roman"/>
          <w:snapToGrid w:val="0"/>
          <w:szCs w:val="20"/>
          <w:lang w:eastAsia="ru-RU"/>
        </w:rPr>
        <w:lastRenderedPageBreak/>
        <w:t>Приложение</w:t>
      </w:r>
    </w:p>
    <w:p w:rsidR="000515CA" w:rsidRPr="000515CA" w:rsidRDefault="000515CA" w:rsidP="000515CA">
      <w:pPr>
        <w:widowControl w:val="0"/>
        <w:tabs>
          <w:tab w:val="left" w:pos="284"/>
        </w:tabs>
        <w:ind w:left="5954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0515CA">
        <w:rPr>
          <w:rFonts w:eastAsia="Times New Roman" w:cs="Times New Roman"/>
          <w:snapToGrid w:val="0"/>
          <w:szCs w:val="20"/>
          <w:lang w:eastAsia="ru-RU"/>
        </w:rPr>
        <w:t>к распоряжению</w:t>
      </w:r>
    </w:p>
    <w:p w:rsidR="000515CA" w:rsidRPr="000515CA" w:rsidRDefault="000515CA" w:rsidP="000515CA">
      <w:pPr>
        <w:widowControl w:val="0"/>
        <w:tabs>
          <w:tab w:val="left" w:pos="284"/>
        </w:tabs>
        <w:ind w:left="5954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0515CA">
        <w:rPr>
          <w:rFonts w:eastAsia="Times New Roman" w:cs="Times New Roman"/>
          <w:snapToGrid w:val="0"/>
          <w:szCs w:val="20"/>
          <w:lang w:eastAsia="ru-RU"/>
        </w:rPr>
        <w:t>Администрации города</w:t>
      </w:r>
    </w:p>
    <w:p w:rsidR="000515CA" w:rsidRDefault="000515CA" w:rsidP="000515CA">
      <w:pPr>
        <w:widowControl w:val="0"/>
        <w:tabs>
          <w:tab w:val="left" w:pos="284"/>
        </w:tabs>
        <w:ind w:left="5954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0515CA">
        <w:rPr>
          <w:rFonts w:eastAsia="Times New Roman" w:cs="Times New Roman"/>
          <w:snapToGrid w:val="0"/>
          <w:szCs w:val="20"/>
          <w:lang w:eastAsia="ru-RU"/>
        </w:rPr>
        <w:t>от __________</w:t>
      </w:r>
      <w:r>
        <w:rPr>
          <w:rFonts w:eastAsia="Times New Roman" w:cs="Times New Roman"/>
          <w:snapToGrid w:val="0"/>
          <w:szCs w:val="20"/>
          <w:lang w:eastAsia="ru-RU"/>
        </w:rPr>
        <w:t>__</w:t>
      </w:r>
      <w:r w:rsidRPr="000515CA">
        <w:rPr>
          <w:rFonts w:eastAsia="Times New Roman" w:cs="Times New Roman"/>
          <w:snapToGrid w:val="0"/>
          <w:szCs w:val="20"/>
          <w:lang w:eastAsia="ru-RU"/>
        </w:rPr>
        <w:t xml:space="preserve"> № _____</w:t>
      </w:r>
      <w:r>
        <w:rPr>
          <w:rFonts w:eastAsia="Times New Roman" w:cs="Times New Roman"/>
          <w:snapToGrid w:val="0"/>
          <w:szCs w:val="20"/>
          <w:lang w:eastAsia="ru-RU"/>
        </w:rPr>
        <w:t>__</w:t>
      </w:r>
    </w:p>
    <w:p w:rsidR="000515CA" w:rsidRDefault="000515CA" w:rsidP="000515CA">
      <w:pPr>
        <w:widowControl w:val="0"/>
        <w:tabs>
          <w:tab w:val="left" w:pos="284"/>
        </w:tabs>
        <w:ind w:left="5954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0515CA" w:rsidRPr="000515CA" w:rsidRDefault="000515CA" w:rsidP="000515CA">
      <w:pPr>
        <w:widowControl w:val="0"/>
        <w:tabs>
          <w:tab w:val="left" w:pos="284"/>
        </w:tabs>
        <w:ind w:left="5954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0515CA" w:rsidRDefault="000515CA" w:rsidP="000515CA">
      <w:pPr>
        <w:widowControl w:val="0"/>
        <w:tabs>
          <w:tab w:val="left" w:pos="0"/>
        </w:tabs>
        <w:jc w:val="center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>Состав</w:t>
      </w:r>
      <w:r w:rsidRPr="000515CA"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br/>
        <w:t>комиссии по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организации и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проведению торгов по</w:t>
      </w:r>
      <w:r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0515CA">
        <w:rPr>
          <w:rFonts w:eastAsia="Times New Roman" w:cs="Times New Roman"/>
          <w:snapToGrid w:val="0"/>
          <w:szCs w:val="20"/>
          <w:lang w:eastAsia="ru-RU"/>
        </w:rPr>
        <w:t>продаже</w:t>
      </w:r>
    </w:p>
    <w:p w:rsidR="000515CA" w:rsidRPr="000515CA" w:rsidRDefault="000515CA" w:rsidP="000515CA">
      <w:pPr>
        <w:widowControl w:val="0"/>
        <w:tabs>
          <w:tab w:val="left" w:pos="0"/>
        </w:tabs>
        <w:jc w:val="center"/>
        <w:rPr>
          <w:rFonts w:eastAsia="Times New Roman" w:cs="Times New Roman"/>
          <w:snapToGrid w:val="0"/>
          <w:szCs w:val="20"/>
          <w:lang w:eastAsia="ru-RU"/>
        </w:rPr>
      </w:pPr>
      <w:r w:rsidRPr="000515CA">
        <w:rPr>
          <w:rFonts w:eastAsia="Times New Roman" w:cs="Times New Roman"/>
          <w:snapToGrid w:val="0"/>
          <w:szCs w:val="20"/>
          <w:lang w:eastAsia="ru-RU"/>
        </w:rPr>
        <w:t>муниципального имущества на территории города Сургута</w:t>
      </w:r>
    </w:p>
    <w:p w:rsidR="000515CA" w:rsidRPr="000515CA" w:rsidRDefault="000515CA" w:rsidP="000515CA">
      <w:pPr>
        <w:widowControl w:val="0"/>
        <w:tabs>
          <w:tab w:val="left" w:pos="0"/>
        </w:tabs>
        <w:jc w:val="center"/>
        <w:rPr>
          <w:rFonts w:eastAsia="Times New Roman" w:cs="Times New Roman"/>
          <w:snapToGrid w:val="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15CA" w:rsidRPr="000515CA" w:rsidTr="007344A7">
        <w:trPr>
          <w:cantSplit/>
        </w:trPr>
        <w:tc>
          <w:tcPr>
            <w:tcW w:w="4814" w:type="dxa"/>
            <w:vAlign w:val="center"/>
          </w:tcPr>
          <w:p w:rsidR="000515CA" w:rsidRPr="000515CA" w:rsidRDefault="000515CA" w:rsidP="000515CA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Основной состав</w:t>
            </w:r>
          </w:p>
        </w:tc>
        <w:tc>
          <w:tcPr>
            <w:tcW w:w="4814" w:type="dxa"/>
            <w:vAlign w:val="center"/>
          </w:tcPr>
          <w:p w:rsidR="000515CA" w:rsidRPr="000515CA" w:rsidRDefault="000515CA" w:rsidP="000515CA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Резервный состав</w:t>
            </w:r>
          </w:p>
        </w:tc>
      </w:tr>
      <w:tr w:rsidR="000515CA" w:rsidRPr="000515CA" w:rsidTr="007344A7">
        <w:trPr>
          <w:cantSplit/>
        </w:trPr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proofErr w:type="spellStart"/>
            <w:r w:rsidRPr="000515CA">
              <w:rPr>
                <w:rFonts w:eastAsia="Times New Roman"/>
                <w:snapToGrid w:val="0"/>
              </w:rPr>
              <w:t>Фищук</w:t>
            </w:r>
            <w:proofErr w:type="spellEnd"/>
            <w:r w:rsidRPr="000515CA">
              <w:rPr>
                <w:rFonts w:eastAsia="Times New Roman"/>
                <w:snapToGrid w:val="0"/>
              </w:rPr>
              <w:t xml:space="preserve">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Елена Николаевна – председатель </w:t>
            </w:r>
          </w:p>
          <w:p w:rsidR="000515CA" w:rsidRDefault="000515CA" w:rsidP="002650CB">
            <w:pPr>
              <w:widowControl w:val="0"/>
              <w:tabs>
                <w:tab w:val="left" w:pos="0"/>
              </w:tabs>
              <w:ind w:right="-251"/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комитета 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управлению имуществом, председатель комиссии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  <w:tc>
          <w:tcPr>
            <w:tcW w:w="4814" w:type="dxa"/>
          </w:tcPr>
          <w:p w:rsidR="000515CA" w:rsidRPr="000515CA" w:rsidRDefault="000515CA" w:rsidP="000515CA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-</w:t>
            </w:r>
          </w:p>
        </w:tc>
      </w:tr>
      <w:tr w:rsidR="000515CA" w:rsidRPr="000515CA" w:rsidTr="007344A7">
        <w:trPr>
          <w:cantSplit/>
        </w:trPr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Волошин </w:t>
            </w:r>
          </w:p>
          <w:p w:rsidR="002650CB" w:rsidRDefault="000515CA" w:rsidP="002650CB">
            <w:pPr>
              <w:widowControl w:val="0"/>
              <w:tabs>
                <w:tab w:val="left" w:pos="0"/>
              </w:tabs>
              <w:ind w:right="-109"/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Виталий Васильевич – заместитель председателя комитета </w:t>
            </w:r>
            <w:r>
              <w:rPr>
                <w:rFonts w:eastAsia="Times New Roman"/>
                <w:snapToGrid w:val="0"/>
              </w:rPr>
              <w:t>п</w:t>
            </w:r>
            <w:r w:rsidRPr="000515CA">
              <w:rPr>
                <w:rFonts w:eastAsia="Times New Roman"/>
                <w:snapToGrid w:val="0"/>
              </w:rPr>
              <w:t>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 xml:space="preserve">управлению имуществом, заместитель </w:t>
            </w:r>
          </w:p>
          <w:p w:rsidR="000515CA" w:rsidRDefault="000515CA" w:rsidP="002650CB">
            <w:pPr>
              <w:widowControl w:val="0"/>
              <w:tabs>
                <w:tab w:val="left" w:pos="0"/>
              </w:tabs>
              <w:ind w:right="-109"/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председателя комиссии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  <w:tc>
          <w:tcPr>
            <w:tcW w:w="4814" w:type="dxa"/>
          </w:tcPr>
          <w:p w:rsidR="000515CA" w:rsidRPr="000515CA" w:rsidRDefault="000515CA" w:rsidP="000515CA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-</w:t>
            </w:r>
          </w:p>
        </w:tc>
      </w:tr>
      <w:tr w:rsidR="000515CA" w:rsidRPr="000515CA" w:rsidTr="007344A7">
        <w:trPr>
          <w:cantSplit/>
        </w:trPr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Петрова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Юлия Александровна – главный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специалист отдела продаж комитета по управлению имуществом,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секретарь комиссии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Клементьева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Александра Юрьевна – ведущий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специалист отдела продаж комитета 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 xml:space="preserve">управлению имуществом,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секретарь комиссии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  <w:tr w:rsidR="000515CA" w:rsidRPr="000515CA" w:rsidTr="000515CA">
        <w:trPr>
          <w:cantSplit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члены комиссии:</w:t>
            </w:r>
          </w:p>
        </w:tc>
      </w:tr>
      <w:tr w:rsidR="000515CA" w:rsidRPr="000515CA" w:rsidTr="000515CA">
        <w:trPr>
          <w:cantSplit/>
          <w:trHeight w:val="77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Емельянова </w:t>
            </w:r>
          </w:p>
          <w:p w:rsidR="002650CB" w:rsidRDefault="000515CA" w:rsidP="002650CB">
            <w:pPr>
              <w:widowControl w:val="0"/>
              <w:tabs>
                <w:tab w:val="left" w:pos="0"/>
              </w:tabs>
              <w:ind w:right="-109"/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Римма – начальник отдела </w:t>
            </w:r>
          </w:p>
          <w:p w:rsidR="002650CB" w:rsidRDefault="000515CA" w:rsidP="002650CB">
            <w:pPr>
              <w:widowControl w:val="0"/>
              <w:tabs>
                <w:tab w:val="left" w:pos="0"/>
              </w:tabs>
              <w:ind w:right="-109"/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обеспечения использования </w:t>
            </w:r>
          </w:p>
          <w:p w:rsidR="002650CB" w:rsidRDefault="000515CA" w:rsidP="002650CB">
            <w:pPr>
              <w:widowControl w:val="0"/>
              <w:tabs>
                <w:tab w:val="left" w:pos="0"/>
              </w:tabs>
              <w:ind w:right="-109"/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муниципального имущества </w:t>
            </w:r>
          </w:p>
          <w:p w:rsidR="000515CA" w:rsidRPr="000515CA" w:rsidRDefault="000515CA" w:rsidP="002650CB">
            <w:pPr>
              <w:widowControl w:val="0"/>
              <w:tabs>
                <w:tab w:val="left" w:pos="0"/>
              </w:tabs>
              <w:ind w:right="-109"/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комитета 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управлению имуществом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Голубенко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Екатерина Анатольевна – главный специалист отдела обеспечения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использования муниципального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имущества комитета 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управлению имуществом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  <w:tr w:rsidR="000515CA" w:rsidRPr="000515CA" w:rsidTr="000515CA">
        <w:trPr>
          <w:cantSplit/>
          <w:trHeight w:val="77"/>
        </w:trPr>
        <w:tc>
          <w:tcPr>
            <w:tcW w:w="4814" w:type="dxa"/>
            <w:vMerge/>
            <w:tcBorders>
              <w:top w:val="single" w:sz="4" w:space="0" w:color="auto"/>
            </w:tcBorders>
          </w:tcPr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Науменко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Людмила Павловна – главный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специалист отдела обеспечения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использования муниципального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имущества комитета 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управлению имуществом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  <w:tr w:rsidR="000515CA" w:rsidRPr="000515CA" w:rsidTr="007344A7">
        <w:trPr>
          <w:cantSplit/>
        </w:trPr>
        <w:tc>
          <w:tcPr>
            <w:tcW w:w="4814" w:type="dxa"/>
            <w:vMerge w:val="restart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proofErr w:type="spellStart"/>
            <w:r w:rsidRPr="000515CA">
              <w:rPr>
                <w:rFonts w:eastAsia="Times New Roman"/>
                <w:snapToGrid w:val="0"/>
              </w:rPr>
              <w:lastRenderedPageBreak/>
              <w:t>Ерицян</w:t>
            </w:r>
            <w:proofErr w:type="spellEnd"/>
            <w:r w:rsidRPr="000515CA">
              <w:rPr>
                <w:rFonts w:eastAsia="Times New Roman"/>
                <w:snapToGrid w:val="0"/>
              </w:rPr>
              <w:t xml:space="preserve">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proofErr w:type="spellStart"/>
            <w:r w:rsidRPr="000515CA">
              <w:rPr>
                <w:rFonts w:eastAsia="Times New Roman"/>
                <w:snapToGrid w:val="0"/>
              </w:rPr>
              <w:t>Лилит</w:t>
            </w:r>
            <w:proofErr w:type="spellEnd"/>
            <w:r w:rsidRPr="000515CA">
              <w:rPr>
                <w:rFonts w:eastAsia="Times New Roman"/>
                <w:snapToGrid w:val="0"/>
              </w:rPr>
              <w:t xml:space="preserve"> </w:t>
            </w:r>
            <w:proofErr w:type="spellStart"/>
            <w:r w:rsidRPr="000515CA">
              <w:rPr>
                <w:rFonts w:eastAsia="Times New Roman"/>
                <w:snapToGrid w:val="0"/>
              </w:rPr>
              <w:t>Самвеловна</w:t>
            </w:r>
            <w:proofErr w:type="spellEnd"/>
            <w:r w:rsidRPr="000515CA">
              <w:rPr>
                <w:rFonts w:eastAsia="Times New Roman"/>
                <w:snapToGrid w:val="0"/>
              </w:rPr>
              <w:t xml:space="preserve"> – начальник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отдела закупок и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 xml:space="preserve">поддержки сельскохозяйственных производителей 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комитета 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управлению имуществом</w:t>
            </w:r>
          </w:p>
        </w:tc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Пермитин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Александр Викторович – главный специалист отдела закупок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и </w:t>
            </w:r>
            <w:r w:rsidRPr="000515CA">
              <w:rPr>
                <w:rFonts w:eastAsia="Times New Roman"/>
                <w:snapToGrid w:val="0"/>
              </w:rPr>
              <w:t xml:space="preserve">поддержки сельскохозяйственных производителей комитета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управлению имуществом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  <w:tr w:rsidR="000515CA" w:rsidRPr="000515CA" w:rsidTr="007344A7">
        <w:trPr>
          <w:cantSplit/>
          <w:trHeight w:val="281"/>
        </w:trPr>
        <w:tc>
          <w:tcPr>
            <w:tcW w:w="4814" w:type="dxa"/>
            <w:vMerge/>
          </w:tcPr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</w:p>
        </w:tc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Дронов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Алексей Сергеевич – главный </w:t>
            </w:r>
          </w:p>
          <w:p w:rsidR="002650CB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специалист отдела закупок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и </w:t>
            </w:r>
            <w:r w:rsidRPr="000515CA">
              <w:rPr>
                <w:rFonts w:eastAsia="Times New Roman"/>
                <w:snapToGrid w:val="0"/>
              </w:rPr>
              <w:t xml:space="preserve">поддержки сельскохозяйственных производителей комитета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управлению имуществом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  <w:tr w:rsidR="000515CA" w:rsidRPr="000515CA" w:rsidTr="007344A7">
        <w:trPr>
          <w:cantSplit/>
        </w:trPr>
        <w:tc>
          <w:tcPr>
            <w:tcW w:w="4814" w:type="dxa"/>
            <w:vMerge w:val="restart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proofErr w:type="spellStart"/>
            <w:r w:rsidRPr="000515CA">
              <w:rPr>
                <w:rFonts w:eastAsia="Times New Roman"/>
                <w:snapToGrid w:val="0"/>
              </w:rPr>
              <w:t>Карлина</w:t>
            </w:r>
            <w:proofErr w:type="spellEnd"/>
            <w:r w:rsidRPr="000515CA">
              <w:rPr>
                <w:rFonts w:eastAsia="Times New Roman"/>
                <w:snapToGrid w:val="0"/>
              </w:rPr>
              <w:t xml:space="preserve">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Наталья Александровна –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начальник отдела продаж комитета 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п</w:t>
            </w:r>
            <w:r w:rsidRPr="000515CA">
              <w:rPr>
                <w:rFonts w:eastAsia="Times New Roman"/>
                <w:snapToGrid w:val="0"/>
              </w:rPr>
              <w:t>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управлению имуществом</w:t>
            </w:r>
          </w:p>
        </w:tc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Федорова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Татьяна Владимировна – специалист-эксперт отдела продаж комитета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управлению имуществом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  <w:tr w:rsidR="000515CA" w:rsidRPr="000515CA" w:rsidTr="007344A7">
        <w:trPr>
          <w:cantSplit/>
        </w:trPr>
        <w:tc>
          <w:tcPr>
            <w:tcW w:w="4814" w:type="dxa"/>
            <w:vMerge/>
          </w:tcPr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</w:p>
        </w:tc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Зайцева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Ольга Васильевна – главный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специалист отдела продаж комитета 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управлению имуществом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  <w:tr w:rsidR="000515CA" w:rsidRPr="000515CA" w:rsidTr="007344A7">
        <w:trPr>
          <w:cantSplit/>
          <w:trHeight w:val="70"/>
        </w:trPr>
        <w:tc>
          <w:tcPr>
            <w:tcW w:w="4814" w:type="dxa"/>
            <w:vMerge w:val="restart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Кушниренко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Екатерина Николаевна – начальник отдела правового обеспечения сферы имущества и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 xml:space="preserve">градостроительства 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правового управления</w:t>
            </w:r>
          </w:p>
        </w:tc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Карлов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Николай Иванович – специалист-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эксперт отдела правового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обеспечения сферы имущества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и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градостроительства правового управления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  <w:tr w:rsidR="000515CA" w:rsidRPr="000515CA" w:rsidTr="007344A7">
        <w:trPr>
          <w:cantSplit/>
          <w:trHeight w:val="144"/>
        </w:trPr>
        <w:tc>
          <w:tcPr>
            <w:tcW w:w="4814" w:type="dxa"/>
            <w:vMerge/>
          </w:tcPr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</w:p>
        </w:tc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proofErr w:type="spellStart"/>
            <w:r w:rsidRPr="000515CA">
              <w:rPr>
                <w:rFonts w:eastAsia="Times New Roman"/>
                <w:snapToGrid w:val="0"/>
              </w:rPr>
              <w:t>Дробитько</w:t>
            </w:r>
            <w:proofErr w:type="spellEnd"/>
            <w:r w:rsidRPr="000515CA">
              <w:rPr>
                <w:rFonts w:eastAsia="Times New Roman"/>
                <w:snapToGrid w:val="0"/>
              </w:rPr>
              <w:t xml:space="preserve">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Ольга Михайловна – специалист-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эксперт отдела правового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обеспечения сферы имущества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и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градостроительства правового управления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  <w:tr w:rsidR="000515CA" w:rsidRPr="000515CA" w:rsidTr="007344A7">
        <w:trPr>
          <w:cantSplit/>
          <w:trHeight w:val="70"/>
        </w:trPr>
        <w:tc>
          <w:tcPr>
            <w:tcW w:w="4814" w:type="dxa"/>
            <w:vMerge w:val="restart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Мельник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Альбина Фарвазовна – начальник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отдела планирования и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уч</w:t>
            </w:r>
            <w:r>
              <w:rPr>
                <w:rFonts w:eastAsia="Times New Roman"/>
                <w:snapToGrid w:val="0"/>
              </w:rPr>
              <w:t>ё</w:t>
            </w:r>
            <w:r w:rsidRPr="000515CA">
              <w:rPr>
                <w:rFonts w:eastAsia="Times New Roman"/>
                <w:snapToGrid w:val="0"/>
              </w:rPr>
              <w:t xml:space="preserve">та доходов управления бюджетного учёта 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и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отчётности (по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согласованию)</w:t>
            </w:r>
          </w:p>
        </w:tc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Андросова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Юлия Юрьевна – специалист-эксперт отдела планирования и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 xml:space="preserve">учёта доходов управления бюджетного учёта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и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отчётности (по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согласованию)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  <w:tr w:rsidR="000515CA" w:rsidRPr="000515CA" w:rsidTr="007344A7">
        <w:trPr>
          <w:cantSplit/>
          <w:trHeight w:val="587"/>
        </w:trPr>
        <w:tc>
          <w:tcPr>
            <w:tcW w:w="4814" w:type="dxa"/>
            <w:vMerge/>
          </w:tcPr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</w:p>
        </w:tc>
        <w:tc>
          <w:tcPr>
            <w:tcW w:w="4814" w:type="dxa"/>
          </w:tcPr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proofErr w:type="spellStart"/>
            <w:r w:rsidRPr="000515CA">
              <w:rPr>
                <w:rFonts w:eastAsia="Times New Roman"/>
                <w:snapToGrid w:val="0"/>
              </w:rPr>
              <w:t>Волжанкина</w:t>
            </w:r>
            <w:proofErr w:type="spellEnd"/>
            <w:r w:rsidRPr="000515CA">
              <w:rPr>
                <w:rFonts w:eastAsia="Times New Roman"/>
                <w:snapToGrid w:val="0"/>
              </w:rPr>
              <w:t xml:space="preserve">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Марина Николаевна – ведущий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 xml:space="preserve">бухгалтер отдела </w:t>
            </w:r>
            <w:r>
              <w:rPr>
                <w:rFonts w:eastAsia="Times New Roman"/>
                <w:snapToGrid w:val="0"/>
              </w:rPr>
              <w:t xml:space="preserve">планирования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и </w:t>
            </w:r>
            <w:r w:rsidRPr="000515CA">
              <w:rPr>
                <w:rFonts w:eastAsia="Times New Roman"/>
                <w:snapToGrid w:val="0"/>
              </w:rPr>
              <w:t xml:space="preserve">учёта доходов управления 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бюджетного учёта и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отчётности</w:t>
            </w:r>
          </w:p>
          <w:p w:rsid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</w:rPr>
            </w:pPr>
            <w:r w:rsidRPr="000515CA">
              <w:rPr>
                <w:rFonts w:eastAsia="Times New Roman"/>
                <w:snapToGrid w:val="0"/>
              </w:rPr>
              <w:t>(по</w:t>
            </w:r>
            <w:r>
              <w:rPr>
                <w:rFonts w:eastAsia="Times New Roman"/>
                <w:snapToGrid w:val="0"/>
              </w:rPr>
              <w:t xml:space="preserve"> </w:t>
            </w:r>
            <w:r w:rsidRPr="000515CA">
              <w:rPr>
                <w:rFonts w:eastAsia="Times New Roman"/>
                <w:snapToGrid w:val="0"/>
              </w:rPr>
              <w:t>согласованию)</w:t>
            </w:r>
          </w:p>
          <w:p w:rsidR="000515CA" w:rsidRPr="000515CA" w:rsidRDefault="000515CA" w:rsidP="000515CA">
            <w:pPr>
              <w:widowControl w:val="0"/>
              <w:tabs>
                <w:tab w:val="left" w:pos="0"/>
              </w:tabs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</w:tbl>
    <w:p w:rsidR="000515CA" w:rsidRPr="000515CA" w:rsidRDefault="000515CA" w:rsidP="000515CA">
      <w:pPr>
        <w:widowControl w:val="0"/>
        <w:tabs>
          <w:tab w:val="left" w:pos="0"/>
        </w:tabs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0515CA" w:rsidRPr="000515CA" w:rsidRDefault="000515CA" w:rsidP="000515CA">
      <w:pPr>
        <w:widowControl w:val="0"/>
        <w:tabs>
          <w:tab w:val="left" w:pos="0"/>
        </w:tabs>
        <w:jc w:val="both"/>
        <w:rPr>
          <w:rFonts w:eastAsia="Times New Roman" w:cs="Times New Roman"/>
          <w:snapToGrid w:val="0"/>
          <w:szCs w:val="20"/>
          <w:lang w:eastAsia="ru-RU"/>
        </w:rPr>
        <w:sectPr w:rsidR="000515CA" w:rsidRPr="000515CA" w:rsidSect="00D019A6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6A5C" w:rsidRPr="000515CA" w:rsidRDefault="00226A5C" w:rsidP="000515CA"/>
    <w:sectPr w:rsidR="00226A5C" w:rsidRPr="000515CA" w:rsidSect="000515C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4E" w:rsidRDefault="0007504E" w:rsidP="000515CA">
      <w:r>
        <w:separator/>
      </w:r>
    </w:p>
  </w:endnote>
  <w:endnote w:type="continuationSeparator" w:id="0">
    <w:p w:rsidR="0007504E" w:rsidRDefault="0007504E" w:rsidP="0005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4E" w:rsidRDefault="0007504E" w:rsidP="000515CA">
      <w:r>
        <w:separator/>
      </w:r>
    </w:p>
  </w:footnote>
  <w:footnote w:type="continuationSeparator" w:id="0">
    <w:p w:rsidR="0007504E" w:rsidRDefault="0007504E" w:rsidP="0005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32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15CA" w:rsidRPr="000515CA" w:rsidRDefault="000515CA">
        <w:pPr>
          <w:pStyle w:val="a4"/>
          <w:jc w:val="center"/>
          <w:rPr>
            <w:sz w:val="20"/>
            <w:szCs w:val="20"/>
          </w:rPr>
        </w:pPr>
        <w:r w:rsidRPr="000515CA">
          <w:rPr>
            <w:sz w:val="20"/>
            <w:szCs w:val="20"/>
          </w:rPr>
          <w:fldChar w:fldCharType="begin"/>
        </w:r>
        <w:r w:rsidRPr="000515CA">
          <w:rPr>
            <w:sz w:val="20"/>
            <w:szCs w:val="20"/>
          </w:rPr>
          <w:instrText>PAGE   \* MERGEFORMAT</w:instrText>
        </w:r>
        <w:r w:rsidRPr="000515CA">
          <w:rPr>
            <w:sz w:val="20"/>
            <w:szCs w:val="20"/>
          </w:rPr>
          <w:fldChar w:fldCharType="separate"/>
        </w:r>
        <w:r w:rsidR="00A83B06">
          <w:rPr>
            <w:noProof/>
            <w:sz w:val="20"/>
            <w:szCs w:val="20"/>
          </w:rPr>
          <w:t>1</w:t>
        </w:r>
        <w:r w:rsidRPr="000515CA">
          <w:rPr>
            <w:sz w:val="20"/>
            <w:szCs w:val="20"/>
          </w:rPr>
          <w:fldChar w:fldCharType="end"/>
        </w:r>
      </w:p>
    </w:sdtContent>
  </w:sdt>
  <w:p w:rsidR="000515CA" w:rsidRDefault="000515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C473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F6A9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50C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83B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30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CA"/>
    <w:rsid w:val="000515CA"/>
    <w:rsid w:val="0007504E"/>
    <w:rsid w:val="00226A5C"/>
    <w:rsid w:val="00243839"/>
    <w:rsid w:val="002650CB"/>
    <w:rsid w:val="002F6A9A"/>
    <w:rsid w:val="003540CF"/>
    <w:rsid w:val="00821A16"/>
    <w:rsid w:val="008822EA"/>
    <w:rsid w:val="00A83B06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D7FE-A274-4684-A15D-A94F599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5CA"/>
    <w:rPr>
      <w:rFonts w:ascii="Times New Roman" w:hAnsi="Times New Roman"/>
      <w:sz w:val="28"/>
    </w:rPr>
  </w:style>
  <w:style w:type="character" w:styleId="a6">
    <w:name w:val="page number"/>
    <w:basedOn w:val="a0"/>
    <w:rsid w:val="000515CA"/>
  </w:style>
  <w:style w:type="table" w:customStyle="1" w:styleId="1">
    <w:name w:val="Сетка таблицы1"/>
    <w:basedOn w:val="a1"/>
    <w:next w:val="a3"/>
    <w:uiPriority w:val="59"/>
    <w:rsid w:val="000515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51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15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2019-06-21T10:50:00Z</cp:lastPrinted>
  <dcterms:created xsi:type="dcterms:W3CDTF">2020-09-22T10:23:00Z</dcterms:created>
  <dcterms:modified xsi:type="dcterms:W3CDTF">2020-09-22T10:23:00Z</dcterms:modified>
</cp:coreProperties>
</file>