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4A" w:rsidRDefault="00FF734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734A" w:rsidRDefault="00FF734A" w:rsidP="00656C1A">
      <w:pPr>
        <w:spacing w:line="120" w:lineRule="atLeast"/>
        <w:jc w:val="center"/>
        <w:rPr>
          <w:sz w:val="24"/>
          <w:szCs w:val="24"/>
        </w:rPr>
      </w:pPr>
    </w:p>
    <w:p w:rsidR="00FF734A" w:rsidRPr="00852378" w:rsidRDefault="00FF734A" w:rsidP="00656C1A">
      <w:pPr>
        <w:spacing w:line="120" w:lineRule="atLeast"/>
        <w:jc w:val="center"/>
        <w:rPr>
          <w:sz w:val="10"/>
          <w:szCs w:val="10"/>
        </w:rPr>
      </w:pPr>
    </w:p>
    <w:p w:rsidR="00FF734A" w:rsidRDefault="00FF734A" w:rsidP="00656C1A">
      <w:pPr>
        <w:spacing w:line="120" w:lineRule="atLeast"/>
        <w:jc w:val="center"/>
        <w:rPr>
          <w:sz w:val="10"/>
          <w:szCs w:val="24"/>
        </w:rPr>
      </w:pPr>
    </w:p>
    <w:p w:rsidR="00FF734A" w:rsidRPr="005541F0" w:rsidRDefault="00FF73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734A" w:rsidRDefault="00FF73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734A" w:rsidRPr="005541F0" w:rsidRDefault="00FF73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734A" w:rsidRPr="005649E4" w:rsidRDefault="00FF734A" w:rsidP="00656C1A">
      <w:pPr>
        <w:spacing w:line="120" w:lineRule="atLeast"/>
        <w:jc w:val="center"/>
        <w:rPr>
          <w:sz w:val="18"/>
          <w:szCs w:val="24"/>
        </w:rPr>
      </w:pPr>
    </w:p>
    <w:p w:rsidR="00FF734A" w:rsidRPr="001D25B0" w:rsidRDefault="00FF734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734A" w:rsidRPr="005541F0" w:rsidRDefault="00FF734A" w:rsidP="00656C1A">
      <w:pPr>
        <w:spacing w:line="120" w:lineRule="atLeast"/>
        <w:jc w:val="center"/>
        <w:rPr>
          <w:sz w:val="18"/>
          <w:szCs w:val="24"/>
        </w:rPr>
      </w:pPr>
    </w:p>
    <w:p w:rsidR="00FF734A" w:rsidRPr="005541F0" w:rsidRDefault="00FF734A" w:rsidP="00656C1A">
      <w:pPr>
        <w:spacing w:line="120" w:lineRule="atLeast"/>
        <w:jc w:val="center"/>
        <w:rPr>
          <w:sz w:val="20"/>
          <w:szCs w:val="24"/>
        </w:rPr>
      </w:pPr>
    </w:p>
    <w:p w:rsidR="00FF734A" w:rsidRPr="001D25B0" w:rsidRDefault="00FF734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734A" w:rsidRDefault="00FF734A" w:rsidP="00656C1A">
      <w:pPr>
        <w:spacing w:line="120" w:lineRule="atLeast"/>
        <w:jc w:val="center"/>
        <w:rPr>
          <w:sz w:val="30"/>
          <w:szCs w:val="24"/>
        </w:rPr>
      </w:pPr>
    </w:p>
    <w:p w:rsidR="00FF734A" w:rsidRPr="00656C1A" w:rsidRDefault="00FF734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734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734A" w:rsidRPr="00F8214F" w:rsidRDefault="00FF73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734A" w:rsidRPr="00F8214F" w:rsidRDefault="001A49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734A" w:rsidRPr="00F8214F" w:rsidRDefault="00FF73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734A" w:rsidRPr="00F8214F" w:rsidRDefault="001A49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734A" w:rsidRPr="00A63FB0" w:rsidRDefault="00FF73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734A" w:rsidRPr="00A3761A" w:rsidRDefault="001A49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734A" w:rsidRPr="00F8214F" w:rsidRDefault="00FF734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734A" w:rsidRPr="00F8214F" w:rsidRDefault="00FF734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734A" w:rsidRPr="00AB4194" w:rsidRDefault="00FF73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734A" w:rsidRPr="00F8214F" w:rsidRDefault="001A49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</w:t>
            </w:r>
          </w:p>
        </w:tc>
      </w:tr>
    </w:tbl>
    <w:p w:rsidR="00FF734A" w:rsidRPr="00C725A6" w:rsidRDefault="00FF734A" w:rsidP="00C725A6">
      <w:pPr>
        <w:rPr>
          <w:rFonts w:cs="Times New Roman"/>
          <w:szCs w:val="28"/>
        </w:rPr>
      </w:pP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>внесении изменений</w:t>
      </w: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в постановление Главы города </w:t>
      </w:r>
      <w:r>
        <w:rPr>
          <w:rFonts w:eastAsia="Times New Roman" w:cs="Times New Roman"/>
          <w:szCs w:val="28"/>
          <w:lang w:eastAsia="x-none"/>
        </w:rPr>
        <w:br/>
        <w:t>от 17.07.2020 № 86</w:t>
      </w: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«О назначении повторных</w:t>
      </w: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публичных слушаний по проекту</w:t>
      </w: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актуализации схемы теплоснабжения</w:t>
      </w:r>
    </w:p>
    <w:p w:rsidR="00FF734A" w:rsidRDefault="00FF734A" w:rsidP="00FF734A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муниципального образования</w:t>
      </w:r>
    </w:p>
    <w:p w:rsidR="00FF734A" w:rsidRDefault="00FF734A" w:rsidP="00FF734A">
      <w:pPr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городской округ город Сургут»</w:t>
      </w:r>
      <w:r>
        <w:rPr>
          <w:rFonts w:eastAsia="Times New Roman" w:cs="Times New Roman"/>
          <w:szCs w:val="28"/>
          <w:lang w:eastAsia="x-none"/>
        </w:rPr>
        <w:br/>
      </w:r>
    </w:p>
    <w:p w:rsidR="00FF734A" w:rsidRDefault="00FF734A" w:rsidP="00FF734A">
      <w:pPr>
        <w:rPr>
          <w:rFonts w:eastAsia="Times New Roman" w:cs="Times New Roman"/>
          <w:szCs w:val="28"/>
          <w:lang w:val="x-none" w:eastAsia="x-none"/>
        </w:rPr>
      </w:pPr>
    </w:p>
    <w:p w:rsidR="00FF734A" w:rsidRDefault="00FF734A" w:rsidP="00FF734A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06.10.2003 № 131-ФЗ </w:t>
      </w:r>
      <w:r>
        <w:rPr>
          <w:rFonts w:cs="Times New Roman"/>
          <w:szCs w:val="28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cs="Times New Roman"/>
          <w:szCs w:val="28"/>
        </w:rPr>
        <w:br/>
        <w:t>от 22.02.2012 № 154 «О требованиях к схемам теплоснабжения, порядку</w:t>
      </w:r>
      <w:r>
        <w:rPr>
          <w:rFonts w:cs="Times New Roman"/>
          <w:szCs w:val="28"/>
        </w:rPr>
        <w:br/>
        <w:t xml:space="preserve">их разработки и утверждения», постановлением Губернатора Ханты-Мансийского автономного округа – Югра от 08.08.2020 № 101 </w:t>
      </w:r>
      <w:r>
        <w:rPr>
          <w:rFonts w:cs="Times New Roman"/>
          <w:szCs w:val="28"/>
        </w:rPr>
        <w:br/>
        <w:t xml:space="preserve">«О дополнительных мерах по предотвращению завоза и распространения новой 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в Ханты-Мансийском автономном округе – Югре», в связи с продлением режима обязательной самоизоляции граждан на территории Ханты-Мансийского автономного </w:t>
      </w:r>
      <w:r>
        <w:rPr>
          <w:rFonts w:cs="Times New Roman"/>
          <w:szCs w:val="28"/>
        </w:rPr>
        <w:br/>
        <w:t>округа – Югры до 23.08.2020 включительно, в целях исполнения Федерального закона от 27.07.2010 № 190-ФЗ «О теплоснабжении», обеспечения участия населения в решении вопросов местного значения: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Внести в постановление Главы города от 17.07.2020 № 86 </w:t>
      </w:r>
      <w:r>
        <w:rPr>
          <w:rFonts w:eastAsia="Times New Roman" w:cs="Times New Roman"/>
          <w:szCs w:val="28"/>
        </w:rPr>
        <w:br/>
        <w:t xml:space="preserve">«О назначении повторных публичных слушаний по проекту актуализации схемы теплоснабжения муниципального образования городской округ город Сургут» </w:t>
      </w:r>
      <w:r>
        <w:rPr>
          <w:rFonts w:eastAsia="Times New Roman" w:cs="Times New Roman"/>
          <w:szCs w:val="28"/>
        </w:rPr>
        <w:br/>
        <w:t xml:space="preserve">(с изменениями от 28.07.2020 № 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88) следующие изменения: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1.1. Пункт 2 постановления изложить в следующей редакции: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«2. Провести повторные публичные слушания по проекту актуализации схемы теплоснабжения 24.08.2020 в 18.00 в зале заседаний Администрации города, расположенном на пятом этаже административного здания по адресу: город Сургут, улица Энгельса, 8, кабинет 513».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 Пункт 5 постановления изложить в следующей редакции:</w:t>
      </w:r>
    </w:p>
    <w:p w:rsidR="00FF734A" w:rsidRDefault="00FF734A" w:rsidP="00FF734A">
      <w:pPr>
        <w:suppressAutoHyphens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«5. Установить, что заявки на участие в повторных публичных слушаниях </w:t>
      </w:r>
      <w:r>
        <w:rPr>
          <w:rFonts w:eastAsia="Times New Roman" w:cs="Times New Roman"/>
          <w:szCs w:val="28"/>
        </w:rPr>
        <w:br/>
        <w:t xml:space="preserve">принимаются письменно до 20.08.2020 включительно по адресу: город Сургут, </w:t>
      </w:r>
      <w:r>
        <w:rPr>
          <w:rFonts w:eastAsia="Times New Roman" w:cs="Times New Roman"/>
          <w:szCs w:val="28"/>
        </w:rPr>
        <w:br/>
        <w:t>улица Гагарина, 11, кабинет № 427А (отдел перспективного развития инженерной инфраструктуры), телефоны: 52-44-31, 52-44-28,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Cs w:val="28"/>
        </w:rPr>
        <w:t>52-44-29,</w:t>
      </w:r>
      <w:r>
        <w:rPr>
          <w:rFonts w:cs="Times New Roman"/>
          <w:sz w:val="22"/>
        </w:rPr>
        <w:t xml:space="preserve"> </w:t>
      </w:r>
      <w:r>
        <w:rPr>
          <w:rFonts w:eastAsia="Times New Roman" w:cs="Times New Roman"/>
          <w:szCs w:val="28"/>
        </w:rPr>
        <w:t xml:space="preserve">электронная почта: </w:t>
      </w:r>
      <w:r>
        <w:rPr>
          <w:rFonts w:cs="Times New Roman"/>
          <w:szCs w:val="28"/>
          <w:lang w:val="en-US"/>
        </w:rPr>
        <w:t>kartashova</w:t>
      </w:r>
      <w:r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ov</w:t>
      </w:r>
      <w:r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eastAsia="Times New Roman" w:cs="Times New Roman"/>
          <w:szCs w:val="28"/>
        </w:rPr>
        <w:t>, sabantseva_tn @admsurgut.ru».</w:t>
      </w:r>
    </w:p>
    <w:p w:rsidR="00FF734A" w:rsidRDefault="00FF734A" w:rsidP="00FF734A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1.3. Подпункты </w:t>
      </w:r>
      <w:r>
        <w:rPr>
          <w:rFonts w:eastAsia="Times New Roman" w:cs="Times New Roman"/>
          <w:bCs/>
          <w:szCs w:val="28"/>
          <w:lang w:eastAsia="ru-RU"/>
        </w:rPr>
        <w:t xml:space="preserve">7.1, 7.2 пункта 7 постановления изложить в следующей редакции: </w:t>
      </w:r>
    </w:p>
    <w:p w:rsidR="00FF734A" w:rsidRDefault="00FF734A" w:rsidP="00FF734A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 xml:space="preserve">«7.1. В срок до 15.08.2020 </w:t>
      </w:r>
      <w:r>
        <w:rPr>
          <w:rFonts w:eastAsia="Times New Roman" w:cs="Times New Roman"/>
          <w:spacing w:val="-4"/>
          <w:szCs w:val="28"/>
        </w:rPr>
        <w:t>разместить информацию о проведении повторных публичных слушаний по проекту актуализации схемы теплоснабжения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br/>
        <w:t>на официальном портале Администрации города</w:t>
      </w:r>
      <w:r>
        <w:rPr>
          <w:rFonts w:eastAsia="Times New Roman" w:cs="Times New Roman"/>
          <w:spacing w:val="-4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.</w:t>
      </w:r>
    </w:p>
    <w:p w:rsidR="00FF734A" w:rsidRDefault="00FF734A" w:rsidP="00FF734A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 xml:space="preserve">7.2. В срок до 28.08.2020 разместить заключение о результатах проведенных публичных слушаний и протокол публичных слушаний </w:t>
      </w:r>
      <w:r>
        <w:rPr>
          <w:rFonts w:eastAsia="Times New Roman" w:cs="Times New Roman"/>
          <w:szCs w:val="28"/>
        </w:rPr>
        <w:br/>
        <w:t>на официальном портале Администрации города</w:t>
      </w:r>
      <w:r>
        <w:rPr>
          <w:rFonts w:eastAsia="Times New Roman" w:cs="Times New Roman"/>
          <w:spacing w:val="-4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».</w:t>
      </w:r>
    </w:p>
    <w:p w:rsidR="00FF734A" w:rsidRDefault="00FF734A" w:rsidP="00FF734A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1.4. Пункт 8</w:t>
      </w:r>
      <w:r>
        <w:rPr>
          <w:rFonts w:eastAsia="Times New Roman" w:cs="Times New Roman"/>
          <w:bCs/>
          <w:szCs w:val="28"/>
          <w:lang w:eastAsia="ru-RU"/>
        </w:rPr>
        <w:t xml:space="preserve"> постановления изложить в следующей редакции: </w:t>
      </w:r>
    </w:p>
    <w:p w:rsidR="00FF734A" w:rsidRDefault="00FF734A" w:rsidP="00FF73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«8.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spacing w:val="-4"/>
          <w:szCs w:val="28"/>
        </w:rPr>
        <w:t xml:space="preserve">информацию о проведении повторных публичных слушаний по проекту </w:t>
      </w:r>
      <w:r>
        <w:rPr>
          <w:rFonts w:eastAsia="Times New Roman" w:cs="Times New Roman"/>
          <w:spacing w:val="-4"/>
          <w:szCs w:val="28"/>
        </w:rPr>
        <w:br/>
        <w:t>актуализации схемы теплоснабжения</w:t>
      </w:r>
      <w:r>
        <w:rPr>
          <w:rFonts w:eastAsia="Times New Roman" w:cs="Times New Roman"/>
          <w:bCs/>
          <w:szCs w:val="28"/>
          <w:lang w:eastAsia="ru-RU"/>
        </w:rPr>
        <w:t xml:space="preserve"> в газете «Сургутские ведомости» в срок </w:t>
      </w:r>
      <w:r>
        <w:rPr>
          <w:rFonts w:eastAsia="Times New Roman" w:cs="Times New Roman"/>
          <w:bCs/>
          <w:szCs w:val="28"/>
          <w:lang w:eastAsia="ru-RU"/>
        </w:rPr>
        <w:br/>
        <w:t>до 16.08.2020».</w:t>
      </w:r>
    </w:p>
    <w:p w:rsidR="00FF734A" w:rsidRDefault="00FF734A" w:rsidP="00FF734A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Контроль за выполнением постановления оставляю за собой.</w:t>
      </w:r>
    </w:p>
    <w:p w:rsidR="00FF734A" w:rsidRDefault="00FF734A" w:rsidP="00FF734A">
      <w:pPr>
        <w:suppressAutoHyphens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suppressAutoHyphens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suppressAutoHyphens/>
        <w:jc w:val="both"/>
        <w:rPr>
          <w:rFonts w:eastAsia="Times New Roman" w:cs="Times New Roman"/>
          <w:szCs w:val="28"/>
        </w:rPr>
      </w:pPr>
    </w:p>
    <w:p w:rsidR="00FF734A" w:rsidRDefault="00FF734A" w:rsidP="00FF734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FF734A" w:rsidRDefault="00FF734A" w:rsidP="00FF734A"/>
    <w:p w:rsidR="0037309B" w:rsidRPr="00FF734A" w:rsidRDefault="0037309B" w:rsidP="00FF734A"/>
    <w:sectPr w:rsidR="0037309B" w:rsidRPr="00FF734A" w:rsidSect="00FF734A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C9" w:rsidRDefault="00E61BC9" w:rsidP="00FF734A">
      <w:r>
        <w:separator/>
      </w:r>
    </w:p>
  </w:endnote>
  <w:endnote w:type="continuationSeparator" w:id="0">
    <w:p w:rsidR="00E61BC9" w:rsidRDefault="00E61BC9" w:rsidP="00F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C9" w:rsidRDefault="00E61BC9" w:rsidP="00FF734A">
      <w:r>
        <w:separator/>
      </w:r>
    </w:p>
  </w:footnote>
  <w:footnote w:type="continuationSeparator" w:id="0">
    <w:p w:rsidR="00E61BC9" w:rsidRDefault="00E61BC9" w:rsidP="00FF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180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21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A4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4A"/>
    <w:rsid w:val="00051800"/>
    <w:rsid w:val="001A497D"/>
    <w:rsid w:val="002221E3"/>
    <w:rsid w:val="0037309B"/>
    <w:rsid w:val="004E2BD2"/>
    <w:rsid w:val="009748BE"/>
    <w:rsid w:val="00A90915"/>
    <w:rsid w:val="00E61BC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4880-4827-4CA0-941D-A6E6A7D4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7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3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7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34A"/>
    <w:rPr>
      <w:rFonts w:ascii="Times New Roman" w:hAnsi="Times New Roman"/>
      <w:sz w:val="28"/>
    </w:rPr>
  </w:style>
  <w:style w:type="character" w:styleId="a8">
    <w:name w:val="page number"/>
    <w:basedOn w:val="a0"/>
    <w:rsid w:val="00FF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2020-08-13T12:36:00Z</cp:lastPrinted>
  <dcterms:created xsi:type="dcterms:W3CDTF">2020-08-14T12:13:00Z</dcterms:created>
  <dcterms:modified xsi:type="dcterms:W3CDTF">2020-08-14T12:13:00Z</dcterms:modified>
</cp:coreProperties>
</file>