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D0E" w:rsidRDefault="00E53D0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53D0E" w:rsidRDefault="00E53D0E" w:rsidP="00656C1A">
      <w:pPr>
        <w:spacing w:line="120" w:lineRule="atLeast"/>
        <w:jc w:val="center"/>
        <w:rPr>
          <w:sz w:val="24"/>
          <w:szCs w:val="24"/>
        </w:rPr>
      </w:pPr>
    </w:p>
    <w:p w:rsidR="00E53D0E" w:rsidRPr="00852378" w:rsidRDefault="00E53D0E" w:rsidP="00656C1A">
      <w:pPr>
        <w:spacing w:line="120" w:lineRule="atLeast"/>
        <w:jc w:val="center"/>
        <w:rPr>
          <w:sz w:val="10"/>
          <w:szCs w:val="10"/>
        </w:rPr>
      </w:pPr>
    </w:p>
    <w:p w:rsidR="00E53D0E" w:rsidRDefault="00E53D0E" w:rsidP="00656C1A">
      <w:pPr>
        <w:spacing w:line="120" w:lineRule="atLeast"/>
        <w:jc w:val="center"/>
        <w:rPr>
          <w:sz w:val="10"/>
          <w:szCs w:val="24"/>
        </w:rPr>
      </w:pPr>
    </w:p>
    <w:p w:rsidR="00E53D0E" w:rsidRPr="005541F0" w:rsidRDefault="00E53D0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53D0E" w:rsidRDefault="00E53D0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53D0E" w:rsidRPr="005541F0" w:rsidRDefault="00E53D0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53D0E" w:rsidRPr="005649E4" w:rsidRDefault="00E53D0E" w:rsidP="00656C1A">
      <w:pPr>
        <w:spacing w:line="120" w:lineRule="atLeast"/>
        <w:jc w:val="center"/>
        <w:rPr>
          <w:sz w:val="18"/>
          <w:szCs w:val="24"/>
        </w:rPr>
      </w:pPr>
    </w:p>
    <w:p w:rsidR="00E53D0E" w:rsidRPr="001D25B0" w:rsidRDefault="00E53D0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53D0E" w:rsidRPr="005541F0" w:rsidRDefault="00E53D0E" w:rsidP="00656C1A">
      <w:pPr>
        <w:spacing w:line="120" w:lineRule="atLeast"/>
        <w:jc w:val="center"/>
        <w:rPr>
          <w:sz w:val="18"/>
          <w:szCs w:val="24"/>
        </w:rPr>
      </w:pPr>
    </w:p>
    <w:p w:rsidR="00E53D0E" w:rsidRPr="005541F0" w:rsidRDefault="00E53D0E" w:rsidP="00656C1A">
      <w:pPr>
        <w:spacing w:line="120" w:lineRule="atLeast"/>
        <w:jc w:val="center"/>
        <w:rPr>
          <w:sz w:val="20"/>
          <w:szCs w:val="24"/>
        </w:rPr>
      </w:pPr>
    </w:p>
    <w:p w:rsidR="00E53D0E" w:rsidRPr="001D25B0" w:rsidRDefault="00E53D0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E53D0E" w:rsidRDefault="00E53D0E" w:rsidP="00656C1A">
      <w:pPr>
        <w:spacing w:line="120" w:lineRule="atLeast"/>
        <w:jc w:val="center"/>
        <w:rPr>
          <w:sz w:val="30"/>
          <w:szCs w:val="24"/>
        </w:rPr>
      </w:pPr>
    </w:p>
    <w:p w:rsidR="00E53D0E" w:rsidRPr="00656C1A" w:rsidRDefault="00E53D0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53D0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53D0E" w:rsidRPr="00F8214F" w:rsidRDefault="00E53D0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53D0E" w:rsidRPr="00F8214F" w:rsidRDefault="0063446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53D0E" w:rsidRPr="00F8214F" w:rsidRDefault="00E53D0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53D0E" w:rsidRPr="00F8214F" w:rsidRDefault="0063446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53D0E" w:rsidRPr="00A63FB0" w:rsidRDefault="00E53D0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53D0E" w:rsidRPr="00A3761A" w:rsidRDefault="0063446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53D0E" w:rsidRPr="00F8214F" w:rsidRDefault="00E53D0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E53D0E" w:rsidRPr="00F8214F" w:rsidRDefault="00E53D0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53D0E" w:rsidRPr="00AB4194" w:rsidRDefault="00E53D0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53D0E" w:rsidRPr="00F8214F" w:rsidRDefault="0063446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43</w:t>
            </w:r>
          </w:p>
        </w:tc>
      </w:tr>
    </w:tbl>
    <w:p w:rsidR="00E53D0E" w:rsidRPr="00C725A6" w:rsidRDefault="00E53D0E" w:rsidP="00C725A6">
      <w:pPr>
        <w:rPr>
          <w:rFonts w:cs="Times New Roman"/>
          <w:szCs w:val="28"/>
        </w:rPr>
      </w:pPr>
    </w:p>
    <w:p w:rsidR="00E53D0E" w:rsidRDefault="00E53D0E" w:rsidP="00E53D0E">
      <w:r>
        <w:t xml:space="preserve">О назначении </w:t>
      </w:r>
    </w:p>
    <w:p w:rsidR="00E53D0E" w:rsidRDefault="00E53D0E" w:rsidP="00E53D0E">
      <w:r>
        <w:t xml:space="preserve">публичных слушаний   </w:t>
      </w:r>
    </w:p>
    <w:p w:rsidR="00E53D0E" w:rsidRDefault="00E53D0E" w:rsidP="00E53D0E">
      <w:pPr>
        <w:ind w:right="175"/>
        <w:jc w:val="both"/>
      </w:pPr>
    </w:p>
    <w:p w:rsidR="00E53D0E" w:rsidRDefault="00E53D0E" w:rsidP="00E53D0E">
      <w:pPr>
        <w:ind w:right="175"/>
        <w:jc w:val="both"/>
      </w:pPr>
    </w:p>
    <w:p w:rsidR="00E53D0E" w:rsidRDefault="00E53D0E" w:rsidP="00E53D0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33 Градостроительного кодекса Российской                          Федерации, решением городской Думы от 28.06.2005 № 475-III ГД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                                      от 10.07.2018 № 304-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города от 04.03.2020 № 347 «О подготовке изменений в Правила землепользования                        и застройки на территории города Сургута», учитывая ходатайство Админи-       страции города:</w:t>
      </w:r>
    </w:p>
    <w:p w:rsidR="00E53D0E" w:rsidRDefault="00E53D0E" w:rsidP="00E53D0E">
      <w:pPr>
        <w:pStyle w:val="aa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публичные слушания по проекту решения Думы города                  «О внесении изменений в решение городской Думы от 28.06.2005 № 475-III ГД «Об утверждении Правил землепользования и застройки на территории города Сургута», а именно в разделе II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«Карта градостроительного зонирования» </w:t>
      </w:r>
      <w:r w:rsidR="00B83081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изменить границы территориальных зон Ж.4 в результате исключения, КУРТ </w:t>
      </w:r>
      <w:r w:rsidR="00B83081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в результате введения в микрорайоне 27А города Сургута (прилагается).</w:t>
      </w:r>
    </w:p>
    <w:p w:rsidR="00E53D0E" w:rsidRDefault="00E53D0E" w:rsidP="00E53D0E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2. Провести публичные слушания 21.05.2020.</w:t>
      </w:r>
    </w:p>
    <w:p w:rsidR="00E53D0E" w:rsidRPr="00275DAE" w:rsidRDefault="00E53D0E" w:rsidP="00E53D0E">
      <w:pPr>
        <w:tabs>
          <w:tab w:val="left" w:pos="993"/>
        </w:tabs>
        <w:ind w:firstLine="709"/>
        <w:jc w:val="both"/>
        <w:rPr>
          <w:spacing w:val="-4"/>
          <w:szCs w:val="28"/>
        </w:rPr>
      </w:pPr>
      <w:r w:rsidRPr="00275DAE">
        <w:rPr>
          <w:spacing w:val="-4"/>
          <w:szCs w:val="28"/>
        </w:rPr>
        <w:t>3. 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E53D0E" w:rsidRDefault="00E53D0E" w:rsidP="00E53D0E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Время начала проведения публичных слушаний ‒ 18.00. </w:t>
      </w:r>
    </w:p>
    <w:p w:rsidR="00E53D0E" w:rsidRPr="00275DAE" w:rsidRDefault="00E53D0E" w:rsidP="00E53D0E">
      <w:pPr>
        <w:pStyle w:val="aa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75DAE">
        <w:rPr>
          <w:rFonts w:ascii="Times New Roman" w:hAnsi="Times New Roman"/>
          <w:spacing w:val="-4"/>
          <w:sz w:val="28"/>
          <w:szCs w:val="28"/>
        </w:rPr>
        <w:t xml:space="preserve">4.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ascii="Times New Roman" w:hAnsi="Times New Roman"/>
          <w:spacing w:val="-4"/>
          <w:sz w:val="28"/>
          <w:szCs w:val="28"/>
        </w:rPr>
        <w:t xml:space="preserve">                               </w:t>
      </w:r>
      <w:r w:rsidRPr="00275DAE">
        <w:rPr>
          <w:rFonts w:ascii="Times New Roman" w:hAnsi="Times New Roman"/>
          <w:spacing w:val="-4"/>
          <w:sz w:val="28"/>
          <w:szCs w:val="28"/>
        </w:rPr>
        <w:t>с участием заинтересованных лиц и жителей города.</w:t>
      </w:r>
    </w:p>
    <w:p w:rsidR="00E53D0E" w:rsidRPr="00275DAE" w:rsidRDefault="00E53D0E" w:rsidP="00E53D0E">
      <w:pPr>
        <w:pStyle w:val="aa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75DAE">
        <w:rPr>
          <w:rFonts w:ascii="Times New Roman" w:hAnsi="Times New Roman"/>
          <w:spacing w:val="-6"/>
          <w:sz w:val="28"/>
          <w:szCs w:val="28"/>
        </w:rPr>
        <w:t>5. Назначить органом, уполномоченным на проведение публичных слушаний, комиссию по градостроительному зонированию.</w:t>
      </w:r>
    </w:p>
    <w:p w:rsidR="00E53D0E" w:rsidRDefault="00E53D0E" w:rsidP="00E53D0E">
      <w:pPr>
        <w:pStyle w:val="aa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>частие в публичных слушаниях осуществляется      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        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в рабочие дни с 09.00 до 17.00, телефоны: 8 (3462) 52-82-55, 52-82-66. </w:t>
      </w:r>
    </w:p>
    <w:p w:rsidR="00E53D0E" w:rsidRDefault="00E53D0E" w:rsidP="00E53D0E">
      <w:pPr>
        <w:pStyle w:val="aa"/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eastAsia="Calibri" w:hAnsi="Times New Roman"/>
          <w:sz w:val="28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и замечания, касающиеся проекта:</w:t>
      </w:r>
    </w:p>
    <w:p w:rsidR="00E53D0E" w:rsidRPr="00275DAE" w:rsidRDefault="00E53D0E" w:rsidP="00E53D0E">
      <w:pPr>
        <w:ind w:firstLine="709"/>
        <w:jc w:val="both"/>
        <w:rPr>
          <w:rFonts w:eastAsia="Times New Roman"/>
          <w:spacing w:val="-6"/>
          <w:szCs w:val="28"/>
          <w:lang w:eastAsia="ru-RU"/>
        </w:rPr>
      </w:pPr>
      <w:r w:rsidRPr="00275DAE"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E53D0E" w:rsidRDefault="00E53D0E" w:rsidP="00E53D0E">
      <w:pPr>
        <w:ind w:firstLine="709"/>
        <w:jc w:val="both"/>
        <w:rPr>
          <w:szCs w:val="28"/>
        </w:rPr>
      </w:pPr>
      <w:r>
        <w:rPr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</w:t>
      </w:r>
      <w:r>
        <w:rPr>
          <w:color w:val="000000"/>
          <w:szCs w:val="28"/>
        </w:rPr>
        <w:t>телефоны:                                  8 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 w:rsidRPr="00275DAE">
        <w:rPr>
          <w:szCs w:val="28"/>
        </w:rPr>
        <w:t>dag@admsurgut.ru</w:t>
      </w:r>
      <w:r>
        <w:rPr>
          <w:szCs w:val="28"/>
        </w:rPr>
        <w:t>.</w:t>
      </w:r>
    </w:p>
    <w:p w:rsidR="00E53D0E" w:rsidRDefault="00E53D0E" w:rsidP="00E53D0E">
      <w:pPr>
        <w:ind w:firstLine="709"/>
        <w:jc w:val="both"/>
        <w:rPr>
          <w:szCs w:val="28"/>
        </w:rPr>
      </w:pPr>
      <w:r>
        <w:rPr>
          <w:szCs w:val="28"/>
        </w:rPr>
        <w:t>8. Управлению документационного и информационного обеспечения                     разместить на официальном портале Администрации города (www.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):</w:t>
      </w:r>
    </w:p>
    <w:p w:rsidR="00E53D0E" w:rsidRDefault="00E53D0E" w:rsidP="00E53D0E">
      <w:pPr>
        <w:ind w:firstLine="709"/>
        <w:jc w:val="both"/>
        <w:rPr>
          <w:szCs w:val="28"/>
        </w:rPr>
      </w:pPr>
      <w:r>
        <w:rPr>
          <w:szCs w:val="28"/>
        </w:rPr>
        <w:t>- до 18.04.2020 настоящее постановление;</w:t>
      </w:r>
    </w:p>
    <w:p w:rsidR="00E53D0E" w:rsidRDefault="00E53D0E" w:rsidP="00E53D0E">
      <w:pPr>
        <w:ind w:firstLine="709"/>
        <w:jc w:val="both"/>
        <w:rPr>
          <w:szCs w:val="28"/>
        </w:rPr>
      </w:pPr>
      <w:r>
        <w:rPr>
          <w:szCs w:val="28"/>
        </w:rPr>
        <w:t>- до 30.05.2020 заключение о результатах публичных слушаний.</w:t>
      </w:r>
    </w:p>
    <w:p w:rsidR="00E53D0E" w:rsidRDefault="00E53D0E" w:rsidP="00E53D0E">
      <w:pPr>
        <w:ind w:firstLine="709"/>
        <w:jc w:val="both"/>
        <w:rPr>
          <w:szCs w:val="28"/>
        </w:rPr>
      </w:pPr>
      <w:r>
        <w:rPr>
          <w:szCs w:val="28"/>
        </w:rPr>
        <w:t>9. Муниципальному казенному учреждению «Наш город» опубликовать                    в газете «Сургутские ведомости»:</w:t>
      </w:r>
    </w:p>
    <w:p w:rsidR="00E53D0E" w:rsidRDefault="00E53D0E" w:rsidP="00E53D0E">
      <w:pPr>
        <w:ind w:firstLine="709"/>
        <w:jc w:val="both"/>
        <w:rPr>
          <w:szCs w:val="28"/>
        </w:rPr>
      </w:pPr>
      <w:r>
        <w:rPr>
          <w:szCs w:val="28"/>
        </w:rPr>
        <w:t>- до 18.04.2020 настоящее постановление;</w:t>
      </w:r>
    </w:p>
    <w:p w:rsidR="00E53D0E" w:rsidRDefault="00E53D0E" w:rsidP="00E53D0E">
      <w:pPr>
        <w:ind w:firstLine="709"/>
        <w:jc w:val="both"/>
        <w:rPr>
          <w:szCs w:val="28"/>
        </w:rPr>
      </w:pPr>
      <w:r>
        <w:rPr>
          <w:szCs w:val="28"/>
        </w:rPr>
        <w:t>- до 30.05.2020 заключение о результатах публичных слушаний.</w:t>
      </w:r>
    </w:p>
    <w:p w:rsidR="00E53D0E" w:rsidRDefault="00E53D0E" w:rsidP="00E53D0E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10.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города Шмидта В.Э.</w:t>
      </w:r>
    </w:p>
    <w:p w:rsidR="00E53D0E" w:rsidRDefault="00E53D0E" w:rsidP="00E53D0E">
      <w:pPr>
        <w:pStyle w:val="aa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D0E" w:rsidRDefault="00E53D0E" w:rsidP="00E53D0E">
      <w:pPr>
        <w:pStyle w:val="aa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D0E" w:rsidRDefault="00E53D0E" w:rsidP="00E53D0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53D0E" w:rsidRDefault="00E53D0E" w:rsidP="00E53D0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В.Н. Шувалов</w:t>
      </w:r>
    </w:p>
    <w:p w:rsidR="00E53D0E" w:rsidRPr="00275DAE" w:rsidRDefault="00E53D0E" w:rsidP="00E53D0E"/>
    <w:p w:rsidR="00226A5C" w:rsidRPr="00E53D0E" w:rsidRDefault="00226A5C" w:rsidP="00E53D0E"/>
    <w:sectPr w:rsidR="00226A5C" w:rsidRPr="00E53D0E" w:rsidSect="00E53D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A10" w:rsidRDefault="00D50A10">
      <w:r>
        <w:separator/>
      </w:r>
    </w:p>
  </w:endnote>
  <w:endnote w:type="continuationSeparator" w:id="0">
    <w:p w:rsidR="00D50A10" w:rsidRDefault="00D5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3446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3446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344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A10" w:rsidRDefault="00D50A10">
      <w:r>
        <w:separator/>
      </w:r>
    </w:p>
  </w:footnote>
  <w:footnote w:type="continuationSeparator" w:id="0">
    <w:p w:rsidR="00D50A10" w:rsidRDefault="00D5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3446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731C75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3446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63446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344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0E"/>
    <w:rsid w:val="00226A5C"/>
    <w:rsid w:val="00243839"/>
    <w:rsid w:val="00560CC7"/>
    <w:rsid w:val="00634461"/>
    <w:rsid w:val="00731C75"/>
    <w:rsid w:val="008C5EF1"/>
    <w:rsid w:val="00996599"/>
    <w:rsid w:val="00B83081"/>
    <w:rsid w:val="00D50A10"/>
    <w:rsid w:val="00E5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27411-6160-4B36-8E8E-18C87BF0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53D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53D0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53D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D0E"/>
    <w:rPr>
      <w:rFonts w:ascii="Times New Roman" w:hAnsi="Times New Roman"/>
      <w:sz w:val="28"/>
    </w:rPr>
  </w:style>
  <w:style w:type="character" w:styleId="a8">
    <w:name w:val="page number"/>
    <w:basedOn w:val="a0"/>
    <w:rsid w:val="00E53D0E"/>
  </w:style>
  <w:style w:type="character" w:customStyle="1" w:styleId="a9">
    <w:name w:val="Без интервала Знак"/>
    <w:aliases w:val="Кр. строка Знак"/>
    <w:link w:val="aa"/>
    <w:locked/>
    <w:rsid w:val="00E53D0E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E53D0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2020-04-10T09:24:00Z</cp:lastPrinted>
  <dcterms:created xsi:type="dcterms:W3CDTF">2020-04-13T10:11:00Z</dcterms:created>
  <dcterms:modified xsi:type="dcterms:W3CDTF">2020-04-13T10:11:00Z</dcterms:modified>
</cp:coreProperties>
</file>