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9E" w:rsidRDefault="00D638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6389E" w:rsidRDefault="00D6389E" w:rsidP="00656C1A">
      <w:pPr>
        <w:spacing w:line="120" w:lineRule="atLeast"/>
        <w:jc w:val="center"/>
        <w:rPr>
          <w:sz w:val="24"/>
          <w:szCs w:val="24"/>
        </w:rPr>
      </w:pPr>
    </w:p>
    <w:p w:rsidR="00D6389E" w:rsidRPr="00852378" w:rsidRDefault="00D6389E" w:rsidP="00656C1A">
      <w:pPr>
        <w:spacing w:line="120" w:lineRule="atLeast"/>
        <w:jc w:val="center"/>
        <w:rPr>
          <w:sz w:val="10"/>
          <w:szCs w:val="10"/>
        </w:rPr>
      </w:pPr>
    </w:p>
    <w:p w:rsidR="00D6389E" w:rsidRDefault="00D6389E" w:rsidP="00656C1A">
      <w:pPr>
        <w:spacing w:line="120" w:lineRule="atLeast"/>
        <w:jc w:val="center"/>
        <w:rPr>
          <w:sz w:val="10"/>
          <w:szCs w:val="24"/>
        </w:rPr>
      </w:pPr>
    </w:p>
    <w:p w:rsidR="00D6389E" w:rsidRPr="005541F0" w:rsidRDefault="00D63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389E" w:rsidRDefault="00D638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389E" w:rsidRPr="005541F0" w:rsidRDefault="00D6389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389E" w:rsidRPr="005649E4" w:rsidRDefault="00D6389E" w:rsidP="00656C1A">
      <w:pPr>
        <w:spacing w:line="120" w:lineRule="atLeast"/>
        <w:jc w:val="center"/>
        <w:rPr>
          <w:sz w:val="18"/>
          <w:szCs w:val="24"/>
        </w:rPr>
      </w:pPr>
    </w:p>
    <w:p w:rsidR="00D6389E" w:rsidRPr="001D25B0" w:rsidRDefault="00D6389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6389E" w:rsidRPr="005541F0" w:rsidRDefault="00D6389E" w:rsidP="00656C1A">
      <w:pPr>
        <w:spacing w:line="120" w:lineRule="atLeast"/>
        <w:jc w:val="center"/>
        <w:rPr>
          <w:sz w:val="18"/>
          <w:szCs w:val="24"/>
        </w:rPr>
      </w:pPr>
    </w:p>
    <w:p w:rsidR="00D6389E" w:rsidRPr="005541F0" w:rsidRDefault="00D6389E" w:rsidP="00656C1A">
      <w:pPr>
        <w:spacing w:line="120" w:lineRule="atLeast"/>
        <w:jc w:val="center"/>
        <w:rPr>
          <w:sz w:val="20"/>
          <w:szCs w:val="24"/>
        </w:rPr>
      </w:pPr>
    </w:p>
    <w:p w:rsidR="00D6389E" w:rsidRPr="001D25B0" w:rsidRDefault="00D6389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6389E" w:rsidRDefault="00D6389E" w:rsidP="00656C1A">
      <w:pPr>
        <w:spacing w:line="120" w:lineRule="atLeast"/>
        <w:jc w:val="center"/>
        <w:rPr>
          <w:sz w:val="30"/>
          <w:szCs w:val="24"/>
        </w:rPr>
      </w:pPr>
    </w:p>
    <w:p w:rsidR="00D6389E" w:rsidRPr="00656C1A" w:rsidRDefault="00D6389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6389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389E" w:rsidRPr="00F8214F" w:rsidRDefault="00D63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6389E" w:rsidRPr="00F8214F" w:rsidRDefault="00E5777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6389E" w:rsidRPr="00F8214F" w:rsidRDefault="00D638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6389E" w:rsidRPr="00F8214F" w:rsidRDefault="00E5777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6389E" w:rsidRPr="00A63FB0" w:rsidRDefault="00D638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6389E" w:rsidRPr="00A3761A" w:rsidRDefault="00E5777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6389E" w:rsidRPr="00F8214F" w:rsidRDefault="00D6389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6389E" w:rsidRPr="00F8214F" w:rsidRDefault="00D6389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6389E" w:rsidRPr="00AB4194" w:rsidRDefault="00D638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6389E" w:rsidRPr="00F8214F" w:rsidRDefault="00E5777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D6389E" w:rsidRPr="00C725A6" w:rsidRDefault="00D6389E" w:rsidP="00C725A6">
      <w:pPr>
        <w:rPr>
          <w:rFonts w:cs="Times New Roman"/>
          <w:szCs w:val="28"/>
        </w:rPr>
      </w:pPr>
    </w:p>
    <w:p w:rsidR="00D6389E" w:rsidRDefault="00D6389E" w:rsidP="00D6389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D6389E" w:rsidRDefault="00D6389E" w:rsidP="00D6389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D6389E" w:rsidRDefault="00D6389E" w:rsidP="00D6389E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D6389E" w:rsidRDefault="00D6389E" w:rsidP="00D6389E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389E" w:rsidRDefault="00D6389E" w:rsidP="00D6389E">
      <w:pPr>
        <w:tabs>
          <w:tab w:val="left" w:pos="567"/>
        </w:tabs>
        <w:ind w:right="-1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D6389E" w:rsidRDefault="00D6389E" w:rsidP="00D6389E">
      <w:pPr>
        <w:tabs>
          <w:tab w:val="left" w:pos="567"/>
        </w:tabs>
        <w:ind w:right="-1"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br/>
        <w:t>город Сургут Ханты-Мансийского автономного округа – Югры, решениями городской Думы от 28.12.2005 № 549-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наградах </w:t>
      </w:r>
      <w:r>
        <w:rPr>
          <w:rFonts w:eastAsia="Times New Roman" w:cs="Times New Roman"/>
          <w:sz w:val="27"/>
          <w:szCs w:val="27"/>
          <w:lang w:eastAsia="ru-RU"/>
        </w:rPr>
        <w:br/>
        <w:t>и почетных званиях городского округа город Сургут», от 28.02.2006 № 567-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</w:t>
      </w:r>
      <w:r>
        <w:rPr>
          <w:rFonts w:eastAsia="Times New Roman" w:cs="Times New Roman"/>
          <w:sz w:val="27"/>
          <w:szCs w:val="27"/>
          <w:lang w:eastAsia="ru-RU"/>
        </w:rPr>
        <w:br/>
        <w:t>и положений об отдельных видах наград городского округа», рассмотрев наградные документы и ходатайства</w:t>
      </w:r>
      <w:r>
        <w:rPr>
          <w:rFonts w:cs="Times New Roman"/>
          <w:sz w:val="27"/>
          <w:szCs w:val="27"/>
        </w:rPr>
        <w:t xml:space="preserve"> публичного акционерного общества «Сургутнефтегаз», общества с ограниченной ответственностью БК «Союз», муниципального бюджетного учреждения дополнительного образования «Детская художественная школа </w:t>
      </w:r>
      <w:r>
        <w:rPr>
          <w:rFonts w:cs="Times New Roman"/>
          <w:sz w:val="27"/>
          <w:szCs w:val="27"/>
        </w:rPr>
        <w:br/>
        <w:t xml:space="preserve">№ 1 им. Л.А. Горды», бюджетного учреждения Ханты-Мансийского автономного округа – Югры «Сургутская городская клиническая станция скорой медицинской помощи», Акционерного общества «Аэропорт Сургут», </w:t>
      </w:r>
      <w:r>
        <w:rPr>
          <w:rFonts w:eastAsia="Times New Roman" w:cs="Times New Roman"/>
          <w:sz w:val="27"/>
          <w:szCs w:val="27"/>
          <w:lang w:eastAsia="ru-RU"/>
        </w:rPr>
        <w:t xml:space="preserve">учитывая заключение </w:t>
      </w:r>
      <w:r>
        <w:rPr>
          <w:rFonts w:eastAsia="Times New Roman" w:cs="Times New Roman"/>
          <w:sz w:val="27"/>
          <w:szCs w:val="27"/>
          <w:lang w:eastAsia="ru-RU"/>
        </w:rPr>
        <w:br/>
        <w:t>комиссии по наградам при Главе города от 03.02.2020 № 1-3-1:</w:t>
      </w:r>
    </w:p>
    <w:p w:rsidR="00D6389E" w:rsidRDefault="00D6389E" w:rsidP="00D6389E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D6389E" w:rsidRDefault="00D6389E" w:rsidP="00D6389E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1.1. За вклад в социально-экономическое развитие города, многолетний </w:t>
      </w:r>
      <w:r>
        <w:rPr>
          <w:rFonts w:eastAsia="Times New Roman" w:cs="Times New Roman"/>
          <w:sz w:val="27"/>
          <w:szCs w:val="27"/>
          <w:lang w:eastAsia="ru-RU"/>
        </w:rPr>
        <w:br/>
        <w:t>добросовестный труд: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Багаеву Елену Федоровну – лаборанта химического анализа 5 разряда химической лаборатории Управления по переработке газа публичного акционерного </w:t>
      </w:r>
      <w:r>
        <w:rPr>
          <w:rFonts w:cs="Times New Roman"/>
          <w:sz w:val="27"/>
          <w:szCs w:val="27"/>
        </w:rPr>
        <w:br/>
        <w:t>общества «Сургутнефтегаз»;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Глушкову Галину Васильевну – начальника отдела документационного обеспечения Акционерного общества «Аэропорт Сургут»;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Добрынину Марину Владимировну – начальника отдела внутреннего </w:t>
      </w:r>
      <w:r>
        <w:rPr>
          <w:rFonts w:cs="Times New Roman"/>
          <w:sz w:val="27"/>
          <w:szCs w:val="27"/>
        </w:rPr>
        <w:br/>
        <w:t>контроля Акционерного общества «Аэропорт Сургут»;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Пинчукова Виталия Михайловича – начальника центральной инженерно-технологической службы Управления по переработке газа публичного акционерного общества «Сургутнефтегаз»; 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Прут Ольгу Сергеевну – начальника отдела охраны труда Акционерного </w:t>
      </w:r>
      <w:r>
        <w:rPr>
          <w:rFonts w:cs="Times New Roman"/>
          <w:sz w:val="27"/>
          <w:szCs w:val="27"/>
        </w:rPr>
        <w:br/>
        <w:t xml:space="preserve">общества «Аэропорт Сургут»; 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- Таран Ларису Анатольевну – заведующего хозяйством хозяйственного </w:t>
      </w:r>
      <w:r>
        <w:rPr>
          <w:rFonts w:cs="Times New Roman"/>
          <w:sz w:val="27"/>
          <w:szCs w:val="27"/>
        </w:rPr>
        <w:br/>
        <w:t>отдела Управления по внутрипромысловому сбору и использованию нефтяного газа публичного акционерного общества «Сургутнефтегаз»;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Шадрину Ирину Викторовну – заместителя начальника Сургутского сервисного центра Акционерного общества «Аэропорт Сургут».</w:t>
      </w:r>
    </w:p>
    <w:p w:rsidR="00D6389E" w:rsidRPr="00D6389E" w:rsidRDefault="00D6389E" w:rsidP="00D6389E">
      <w:pPr>
        <w:tabs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1.2. За плодотворную деятельность, направленную на развитие сферы </w:t>
      </w:r>
      <w:r>
        <w:rPr>
          <w:rFonts w:cs="Times New Roman"/>
          <w:sz w:val="27"/>
          <w:szCs w:val="27"/>
        </w:rPr>
        <w:br/>
        <w:t xml:space="preserve">культуры Жаркову Наталью Петровну – директора муниципального бюджетного учреждения дополнительного образования «Детская художественная школа № 1 </w:t>
      </w:r>
      <w:r>
        <w:rPr>
          <w:rFonts w:cs="Times New Roman"/>
          <w:sz w:val="27"/>
          <w:szCs w:val="27"/>
        </w:rPr>
        <w:br/>
        <w:t>им. Л.А. Горды».</w:t>
      </w:r>
    </w:p>
    <w:p w:rsidR="00D6389E" w:rsidRDefault="00D6389E" w:rsidP="00D6389E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1.3. </w:t>
      </w:r>
      <w:r>
        <w:rPr>
          <w:rFonts w:eastAsia="Times New Roman" w:cs="Times New Roman"/>
          <w:sz w:val="27"/>
          <w:szCs w:val="27"/>
        </w:rPr>
        <w:t>За плодотворную деятельность, направленную на развитие сферы здравоохранения в городе и организацию высококачественного медицинского обслужи-вания населения: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Антипину Маргариту Валерьевну – фельдшера по приему вызовов скорой ме</w:t>
      </w:r>
      <w:r w:rsidR="00312338">
        <w:rPr>
          <w:rFonts w:cs="Times New Roman"/>
          <w:sz w:val="27"/>
          <w:szCs w:val="27"/>
        </w:rPr>
        <w:t>дицинской помощи и передаче</w:t>
      </w:r>
      <w:r>
        <w:rPr>
          <w:rFonts w:cs="Times New Roman"/>
          <w:sz w:val="27"/>
          <w:szCs w:val="27"/>
        </w:rPr>
        <w:t xml:space="preserve"> их выездным бригадам скорой медицинской </w:t>
      </w:r>
      <w:r>
        <w:rPr>
          <w:rFonts w:cs="Times New Roman"/>
          <w:sz w:val="27"/>
          <w:szCs w:val="27"/>
        </w:rPr>
        <w:br/>
        <w:t>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Пономареву Викторию Александровну – фельдшера скорой медицинской помощи бюджетного учреждения Ханты-Мансийского автономного округа – Югры «Сургутская городская клиническая станция скорой медицинской помощи»;</w:t>
      </w:r>
    </w:p>
    <w:p w:rsidR="00D6389E" w:rsidRDefault="00D6389E" w:rsidP="00D6389E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Радченко Ирину Анатольевну – фельдшера по приему вызовов скорой </w:t>
      </w:r>
      <w:r>
        <w:rPr>
          <w:rFonts w:cs="Times New Roman"/>
          <w:sz w:val="27"/>
          <w:szCs w:val="27"/>
        </w:rPr>
        <w:br/>
        <w:t>медицинской помощи и пе</w:t>
      </w:r>
      <w:r w:rsidR="00312338">
        <w:rPr>
          <w:rFonts w:cs="Times New Roman"/>
          <w:sz w:val="27"/>
          <w:szCs w:val="27"/>
        </w:rPr>
        <w:t>редаче</w:t>
      </w:r>
      <w:r>
        <w:rPr>
          <w:rFonts w:cs="Times New Roman"/>
          <w:sz w:val="27"/>
          <w:szCs w:val="27"/>
        </w:rPr>
        <w:t xml:space="preserve"> их выездным бригадам скорой медицинской </w:t>
      </w:r>
      <w:r>
        <w:rPr>
          <w:rFonts w:cs="Times New Roman"/>
          <w:sz w:val="27"/>
          <w:szCs w:val="27"/>
        </w:rPr>
        <w:br/>
        <w:t>помощи бюджетного учреждения Ханты-Мансийского автономного округа – Югры «Сургутская городская клиническая станция скорой медицинской помощи».</w:t>
      </w:r>
    </w:p>
    <w:p w:rsidR="00D6389E" w:rsidRDefault="00D6389E" w:rsidP="00D6389E">
      <w:pPr>
        <w:shd w:val="clear" w:color="auto" w:fill="FFFFFF" w:themeFill="background1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1.4. За плодотворную деятельность, направленную на развитие спортивного движения в городе</w:t>
      </w:r>
      <w:r>
        <w:rPr>
          <w:rFonts w:cs="Times New Roman"/>
          <w:color w:val="FF0000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Изабекова Аманбека Зоотбековича – Президента, главного </w:t>
      </w:r>
      <w:r>
        <w:rPr>
          <w:rFonts w:cs="Times New Roman"/>
          <w:sz w:val="27"/>
          <w:szCs w:val="27"/>
        </w:rPr>
        <w:br/>
        <w:t>тренера общества с ограниченной ответственностью БК «Союз», старшего тренера сборной Ханты-Мансийского автономного округа – Югры по смешанному боевому единоборству (18 лет и старше), вице-президента Ханты-Мансийского автономного округа – Югры по смешанному боевому единоборству (ММА).</w:t>
      </w:r>
    </w:p>
    <w:p w:rsidR="00D6389E" w:rsidRDefault="00D6389E" w:rsidP="00D638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города: </w:t>
      </w:r>
      <w:r>
        <w:rPr>
          <w:rFonts w:ascii="Times New Roman" w:hAnsi="Times New Roman" w:cs="Times New Roman"/>
          <w:sz w:val="27"/>
          <w:szCs w:val="27"/>
          <w:lang w:val="en-US"/>
        </w:rPr>
        <w:t>www</w:t>
      </w:r>
      <w:r>
        <w:rPr>
          <w:rFonts w:ascii="Times New Roman" w:hAnsi="Times New Roman" w:cs="Times New Roman"/>
          <w:sz w:val="27"/>
          <w:szCs w:val="27"/>
        </w:rPr>
        <w:t>.a</w:t>
      </w:r>
      <w:r>
        <w:rPr>
          <w:rFonts w:ascii="Times New Roman" w:hAnsi="Times New Roman" w:cs="Times New Roman"/>
          <w:sz w:val="27"/>
          <w:szCs w:val="27"/>
          <w:lang w:val="en-US"/>
        </w:rPr>
        <w:t>dmsurgut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6389E" w:rsidRDefault="00D6389E" w:rsidP="00D638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6389E" w:rsidRDefault="00D6389E" w:rsidP="00D6389E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4. Контроль за выполнением постановления оставляю за собой.</w:t>
      </w:r>
    </w:p>
    <w:p w:rsidR="00D6389E" w:rsidRDefault="00D6389E" w:rsidP="00D6389E">
      <w:pPr>
        <w:ind w:right="-1"/>
        <w:jc w:val="both"/>
        <w:rPr>
          <w:rFonts w:cs="Times New Roman"/>
          <w:sz w:val="27"/>
          <w:szCs w:val="27"/>
        </w:rPr>
      </w:pPr>
    </w:p>
    <w:p w:rsidR="00D6389E" w:rsidRDefault="00D6389E" w:rsidP="00D6389E">
      <w:pPr>
        <w:ind w:right="-1"/>
        <w:jc w:val="both"/>
        <w:rPr>
          <w:rFonts w:cs="Times New Roman"/>
          <w:sz w:val="27"/>
          <w:szCs w:val="27"/>
        </w:rPr>
      </w:pPr>
    </w:p>
    <w:p w:rsidR="00D6389E" w:rsidRDefault="00D6389E" w:rsidP="00D6389E">
      <w:pPr>
        <w:ind w:right="-1"/>
        <w:jc w:val="both"/>
        <w:rPr>
          <w:rFonts w:cs="Times New Roman"/>
          <w:sz w:val="27"/>
          <w:szCs w:val="27"/>
        </w:rPr>
      </w:pPr>
    </w:p>
    <w:p w:rsidR="00D6389E" w:rsidRDefault="00D6389E" w:rsidP="00D6389E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    В.Н. Шувалов</w:t>
      </w:r>
    </w:p>
    <w:p w:rsidR="00EE2AB4" w:rsidRPr="00D6389E" w:rsidRDefault="00EE2AB4" w:rsidP="00D6389E"/>
    <w:sectPr w:rsidR="00EE2AB4" w:rsidRPr="00D6389E" w:rsidSect="00D63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704" w:rsidRDefault="008F7704">
      <w:r>
        <w:separator/>
      </w:r>
    </w:p>
  </w:endnote>
  <w:endnote w:type="continuationSeparator" w:id="0">
    <w:p w:rsidR="008F7704" w:rsidRDefault="008F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77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77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77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704" w:rsidRDefault="008F7704">
      <w:r>
        <w:separator/>
      </w:r>
    </w:p>
  </w:footnote>
  <w:footnote w:type="continuationSeparator" w:id="0">
    <w:p w:rsidR="008F7704" w:rsidRDefault="008F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77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A400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5777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5777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577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9E"/>
    <w:rsid w:val="001A4005"/>
    <w:rsid w:val="002804B5"/>
    <w:rsid w:val="00312338"/>
    <w:rsid w:val="008F7704"/>
    <w:rsid w:val="00B70C6D"/>
    <w:rsid w:val="00C060F6"/>
    <w:rsid w:val="00C71CFC"/>
    <w:rsid w:val="00D6389E"/>
    <w:rsid w:val="00E5777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3973-EE82-46B1-8F1D-6155E43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38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89E"/>
    <w:rPr>
      <w:rFonts w:ascii="Times New Roman" w:hAnsi="Times New Roman"/>
      <w:sz w:val="28"/>
    </w:rPr>
  </w:style>
  <w:style w:type="character" w:styleId="a8">
    <w:name w:val="page number"/>
    <w:basedOn w:val="a0"/>
    <w:rsid w:val="00D6389E"/>
  </w:style>
  <w:style w:type="paragraph" w:styleId="2">
    <w:name w:val="Body Text 2"/>
    <w:basedOn w:val="a"/>
    <w:link w:val="20"/>
    <w:uiPriority w:val="99"/>
    <w:semiHidden/>
    <w:unhideWhenUsed/>
    <w:rsid w:val="00D6389E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2020-03-10T06:26:00Z</cp:lastPrinted>
  <dcterms:created xsi:type="dcterms:W3CDTF">2020-03-16T06:41:00Z</dcterms:created>
  <dcterms:modified xsi:type="dcterms:W3CDTF">2020-03-16T06:41:00Z</dcterms:modified>
</cp:coreProperties>
</file>