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AD" w:rsidRDefault="00E879AD" w:rsidP="00656C1A">
      <w:pPr>
        <w:spacing w:line="120" w:lineRule="atLeast"/>
        <w:jc w:val="center"/>
        <w:rPr>
          <w:sz w:val="24"/>
          <w:szCs w:val="24"/>
        </w:rPr>
      </w:pPr>
    </w:p>
    <w:p w:rsidR="00E879AD" w:rsidRDefault="00E879AD" w:rsidP="00656C1A">
      <w:pPr>
        <w:spacing w:line="120" w:lineRule="atLeast"/>
        <w:jc w:val="center"/>
        <w:rPr>
          <w:sz w:val="24"/>
          <w:szCs w:val="24"/>
        </w:rPr>
      </w:pPr>
    </w:p>
    <w:p w:rsidR="00E879AD" w:rsidRPr="00852378" w:rsidRDefault="00E879AD" w:rsidP="00656C1A">
      <w:pPr>
        <w:spacing w:line="120" w:lineRule="atLeast"/>
        <w:jc w:val="center"/>
        <w:rPr>
          <w:sz w:val="10"/>
          <w:szCs w:val="10"/>
        </w:rPr>
      </w:pPr>
    </w:p>
    <w:p w:rsidR="00E879AD" w:rsidRDefault="00E879AD" w:rsidP="00656C1A">
      <w:pPr>
        <w:spacing w:line="120" w:lineRule="atLeast"/>
        <w:jc w:val="center"/>
        <w:rPr>
          <w:sz w:val="10"/>
          <w:szCs w:val="24"/>
        </w:rPr>
      </w:pPr>
    </w:p>
    <w:p w:rsidR="00E879AD" w:rsidRPr="005541F0" w:rsidRDefault="00E879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79AD" w:rsidRPr="005541F0" w:rsidRDefault="00E879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879AD" w:rsidRPr="005649E4" w:rsidRDefault="00E879AD" w:rsidP="00656C1A">
      <w:pPr>
        <w:spacing w:line="120" w:lineRule="atLeast"/>
        <w:jc w:val="center"/>
        <w:rPr>
          <w:sz w:val="18"/>
          <w:szCs w:val="24"/>
        </w:rPr>
      </w:pPr>
    </w:p>
    <w:p w:rsidR="00E879AD" w:rsidRPr="001D25B0" w:rsidRDefault="00E879A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879AD" w:rsidRPr="005541F0" w:rsidRDefault="00E879AD" w:rsidP="00656C1A">
      <w:pPr>
        <w:spacing w:line="120" w:lineRule="atLeast"/>
        <w:jc w:val="center"/>
        <w:rPr>
          <w:sz w:val="18"/>
          <w:szCs w:val="24"/>
        </w:rPr>
      </w:pPr>
    </w:p>
    <w:p w:rsidR="00E879AD" w:rsidRPr="005541F0" w:rsidRDefault="00E879AD" w:rsidP="00656C1A">
      <w:pPr>
        <w:spacing w:line="120" w:lineRule="atLeast"/>
        <w:jc w:val="center"/>
        <w:rPr>
          <w:sz w:val="20"/>
          <w:szCs w:val="24"/>
        </w:rPr>
      </w:pPr>
    </w:p>
    <w:p w:rsidR="00E879AD" w:rsidRPr="001D25B0" w:rsidRDefault="00E879A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879AD" w:rsidRDefault="00E879AD" w:rsidP="00656C1A">
      <w:pPr>
        <w:spacing w:line="120" w:lineRule="atLeast"/>
        <w:jc w:val="center"/>
        <w:rPr>
          <w:sz w:val="30"/>
          <w:szCs w:val="24"/>
        </w:rPr>
      </w:pPr>
    </w:p>
    <w:p w:rsidR="00E879AD" w:rsidRPr="00656C1A" w:rsidRDefault="00E879A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879A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879AD" w:rsidRPr="00F8214F" w:rsidRDefault="00E879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879AD" w:rsidRPr="00F8214F" w:rsidRDefault="001A65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879AD" w:rsidRPr="00F8214F" w:rsidRDefault="00E879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879AD" w:rsidRPr="00F8214F" w:rsidRDefault="001A65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879AD" w:rsidRPr="00A63FB0" w:rsidRDefault="00E879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879AD" w:rsidRPr="00A3761A" w:rsidRDefault="001A65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879AD" w:rsidRPr="00F8214F" w:rsidRDefault="00E879A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879AD" w:rsidRPr="00F8214F" w:rsidRDefault="00E879A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879AD" w:rsidRPr="00AB4194" w:rsidRDefault="00E879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879AD" w:rsidRPr="00F8214F" w:rsidRDefault="001E4F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1A65FC">
              <w:rPr>
                <w:sz w:val="24"/>
                <w:szCs w:val="24"/>
              </w:rPr>
              <w:t>2</w:t>
            </w:r>
          </w:p>
        </w:tc>
      </w:tr>
    </w:tbl>
    <w:p w:rsidR="00E879AD" w:rsidRPr="00C725A6" w:rsidRDefault="00E879AD" w:rsidP="00C725A6">
      <w:pPr>
        <w:rPr>
          <w:rFonts w:cs="Times New Roman"/>
          <w:szCs w:val="28"/>
        </w:rPr>
      </w:pPr>
    </w:p>
    <w:p w:rsidR="00E879AD" w:rsidRDefault="00E879AD" w:rsidP="00E879AD">
      <w:r>
        <w:t xml:space="preserve">О назначении </w:t>
      </w:r>
    </w:p>
    <w:p w:rsidR="00E879AD" w:rsidRDefault="00E879AD" w:rsidP="00E879AD">
      <w:r>
        <w:t xml:space="preserve">публичных слушаний </w:t>
      </w:r>
    </w:p>
    <w:p w:rsidR="00E879AD" w:rsidRDefault="00E879AD" w:rsidP="00E879AD">
      <w:pPr>
        <w:ind w:right="175"/>
        <w:jc w:val="both"/>
      </w:pPr>
    </w:p>
    <w:p w:rsidR="00E879AD" w:rsidRDefault="00E879AD" w:rsidP="00E879AD">
      <w:pPr>
        <w:ind w:right="175"/>
        <w:jc w:val="both"/>
      </w:pPr>
    </w:p>
    <w:p w:rsidR="00E879AD" w:rsidRDefault="00E879AD" w:rsidP="00E879A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39 Градостроительного кодекса Российской </w:t>
      </w:r>
      <w:r>
        <w:rPr>
          <w:szCs w:val="28"/>
        </w:rPr>
        <w:br/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szCs w:val="28"/>
        </w:rPr>
        <w:br/>
        <w:t>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</w:t>
      </w:r>
      <w:proofErr w:type="spellStart"/>
      <w:r>
        <w:rPr>
          <w:szCs w:val="28"/>
        </w:rPr>
        <w:t>прове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дения</w:t>
      </w:r>
      <w:proofErr w:type="spellEnd"/>
      <w:r>
        <w:rPr>
          <w:szCs w:val="28"/>
        </w:rPr>
        <w:t xml:space="preserve"> общественных обсуждений или публичных слушаний по вопросам </w:t>
      </w:r>
      <w:r>
        <w:rPr>
          <w:szCs w:val="28"/>
        </w:rPr>
        <w:br/>
        <w:t xml:space="preserve">градостроительной деятельности в городе Сургуте», распоряжением Администрации города Сургута от 18.03.2005 № 706 «О проекте правил </w:t>
      </w:r>
      <w:proofErr w:type="spellStart"/>
      <w:r>
        <w:rPr>
          <w:szCs w:val="28"/>
        </w:rPr>
        <w:t>землепользо-вания</w:t>
      </w:r>
      <w:proofErr w:type="spellEnd"/>
      <w:r>
        <w:rPr>
          <w:szCs w:val="28"/>
        </w:rPr>
        <w:t xml:space="preserve"> и застройки города Сургута и утверждении состава комиссии </w:t>
      </w:r>
      <w:r>
        <w:rPr>
          <w:szCs w:val="28"/>
        </w:rPr>
        <w:br/>
        <w:t xml:space="preserve">по градостроительному зонированию», учитывая заявление гражданина </w:t>
      </w:r>
      <w:r>
        <w:rPr>
          <w:szCs w:val="28"/>
        </w:rPr>
        <w:br/>
        <w:t>Черепанова Анатолия Геннадьевича:</w:t>
      </w:r>
    </w:p>
    <w:p w:rsidR="00E879AD" w:rsidRDefault="00E879AD" w:rsidP="00E879AD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по вопросу предоставления разрешения на условно разрешенный вид использования земельного участка с кадастровым номером 86:10:0101173:14, расположенного по адресу: город Сургут, </w:t>
      </w:r>
      <w:r w:rsidR="00DC7E2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ападный промрайон, территориальная зона ОД.1, условно разрешенный вид ‒ магазины.</w:t>
      </w:r>
    </w:p>
    <w:p w:rsidR="00E879AD" w:rsidRDefault="00E879AD" w:rsidP="00E879AD">
      <w:pPr>
        <w:pStyle w:val="a9"/>
        <w:numPr>
          <w:ilvl w:val="0"/>
          <w:numId w:val="3"/>
        </w:numPr>
        <w:tabs>
          <w:tab w:val="left" w:pos="36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слушания 06.02.2020.</w:t>
      </w:r>
    </w:p>
    <w:p w:rsidR="00E879AD" w:rsidRPr="00E879AD" w:rsidRDefault="00E879AD" w:rsidP="00E879AD">
      <w:pPr>
        <w:ind w:firstLine="709"/>
        <w:jc w:val="both"/>
      </w:pPr>
      <w:r w:rsidRPr="00E879AD">
        <w:t xml:space="preserve">3. Место проведения публичных слушаний ‒ зал заседаний, </w:t>
      </w:r>
      <w:proofErr w:type="spellStart"/>
      <w:r w:rsidRPr="00E879AD">
        <w:t>располо</w:t>
      </w:r>
      <w:proofErr w:type="spellEnd"/>
      <w:r>
        <w:t>-</w:t>
      </w:r>
      <w:r>
        <w:br/>
      </w:r>
      <w:proofErr w:type="spellStart"/>
      <w:r w:rsidRPr="00E879AD">
        <w:t>женный</w:t>
      </w:r>
      <w:proofErr w:type="spellEnd"/>
      <w:r w:rsidRPr="00E879AD">
        <w:t xml:space="preserve"> на первом этаже административного здания по адресу: город Сургут, улица Восход, дом 4.</w:t>
      </w:r>
    </w:p>
    <w:p w:rsidR="00E879AD" w:rsidRDefault="00E879AD" w:rsidP="00E879A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E879AD" w:rsidRDefault="00E879AD" w:rsidP="00E879AD">
      <w:pPr>
        <w:tabs>
          <w:tab w:val="left" w:pos="36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Назначить органом, уполномоченным на проведение публичных </w:t>
      </w:r>
      <w:r>
        <w:rPr>
          <w:szCs w:val="28"/>
        </w:rPr>
        <w:br/>
        <w:t>слушаний, комиссию по градостроительному зонированию.</w:t>
      </w:r>
    </w:p>
    <w:p w:rsidR="00E879AD" w:rsidRPr="00E879AD" w:rsidRDefault="00E879AD" w:rsidP="00E879AD">
      <w:pPr>
        <w:ind w:firstLine="709"/>
        <w:jc w:val="both"/>
      </w:pPr>
      <w:r>
        <w:t xml:space="preserve">5. </w:t>
      </w:r>
      <w:r w:rsidRPr="00E879AD">
        <w:t xml:space="preserve">Установить, что участие в публичных слушаниях осуществляется </w:t>
      </w:r>
      <w:r w:rsidRPr="00E879AD"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</w:t>
      </w:r>
      <w:r>
        <w:t xml:space="preserve">ть. Ознакомиться с материалами </w:t>
      </w:r>
      <w:r w:rsidRPr="00E879AD">
        <w:t xml:space="preserve">по вопросу, указанному </w:t>
      </w:r>
      <w:r>
        <w:br/>
      </w:r>
      <w:r w:rsidRPr="00E879AD">
        <w:t>в пункте 1, возможно по адресу: город Сургут, улица Восход, дом 4, кабинет 319, с 09.00 до 17.0</w:t>
      </w:r>
      <w:r>
        <w:t xml:space="preserve">0, телефоны: 8(3462) 52-82-55, </w:t>
      </w:r>
      <w:r w:rsidRPr="00E879AD">
        <w:t>52-82-66.</w:t>
      </w:r>
    </w:p>
    <w:p w:rsidR="00E879AD" w:rsidRDefault="00E879AD" w:rsidP="00E879AD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E879AD" w:rsidRDefault="00E879AD" w:rsidP="00E879AD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- в письменной или устной форме в ходе проведения публичных </w:t>
      </w:r>
      <w:r>
        <w:rPr>
          <w:szCs w:val="28"/>
        </w:rPr>
        <w:br/>
        <w:t>слушаний;</w:t>
      </w:r>
    </w:p>
    <w:p w:rsidR="00E879AD" w:rsidRDefault="00E879AD" w:rsidP="00E879A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E879AD">
        <w:rPr>
          <w:szCs w:val="28"/>
        </w:rPr>
        <w:t>dag@admsurgut.ru.</w:t>
      </w:r>
    </w:p>
    <w:p w:rsidR="00E879AD" w:rsidRDefault="00E879AD" w:rsidP="00E879AD">
      <w:pPr>
        <w:tabs>
          <w:tab w:val="left" w:pos="426"/>
          <w:tab w:val="left" w:pos="709"/>
          <w:tab w:val="left" w:pos="851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 Управлению документационного и информационного обеспечения </w:t>
      </w:r>
      <w:r>
        <w:rPr>
          <w:szCs w:val="28"/>
        </w:rPr>
        <w:br/>
        <w:t>разместить на официальном портале Администрации города:</w:t>
      </w:r>
    </w:p>
    <w:p w:rsidR="00E879AD" w:rsidRDefault="00E879AD" w:rsidP="00E879A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18.01.2020 настоящее постановление;</w:t>
      </w:r>
    </w:p>
    <w:p w:rsidR="00E879AD" w:rsidRDefault="00E879AD" w:rsidP="00E879A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22.02.2020 заключение о результатах публичных слушаний.</w:t>
      </w:r>
    </w:p>
    <w:p w:rsidR="00E879AD" w:rsidRDefault="00E879AD" w:rsidP="00E879A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8. Муниципальному казенному учреждению «Наш город» опубликовать </w:t>
      </w:r>
      <w:r>
        <w:rPr>
          <w:szCs w:val="28"/>
        </w:rPr>
        <w:br/>
        <w:t>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E879AD" w:rsidRDefault="00E879AD" w:rsidP="00E879A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18.01.2020 настоящее постановление;</w:t>
      </w:r>
    </w:p>
    <w:p w:rsidR="00E879AD" w:rsidRDefault="00E879AD" w:rsidP="00E879AD">
      <w:pPr>
        <w:tabs>
          <w:tab w:val="left" w:pos="851"/>
          <w:tab w:val="left" w:pos="1276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до 22.02.2020 заключение о результатах публичных слушаний.</w:t>
      </w:r>
    </w:p>
    <w:p w:rsidR="00E879AD" w:rsidRDefault="00E879AD" w:rsidP="00E879AD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E879AD" w:rsidRDefault="00E879AD" w:rsidP="00E879AD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9AD" w:rsidRDefault="00E879AD" w:rsidP="00E879A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879AD" w:rsidRDefault="00E879AD" w:rsidP="00E879A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879AD" w:rsidRDefault="00E879AD" w:rsidP="00E879A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E879AD" w:rsidRDefault="00E879AD" w:rsidP="00E879A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879AD" w:rsidRDefault="00E879AD" w:rsidP="00E879A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879AD" w:rsidRDefault="00E879AD" w:rsidP="00E879AD">
      <w:pPr>
        <w:rPr>
          <w:szCs w:val="28"/>
        </w:rPr>
      </w:pPr>
    </w:p>
    <w:p w:rsidR="00E879AD" w:rsidRDefault="00E879AD" w:rsidP="00E879AD">
      <w:pPr>
        <w:rPr>
          <w:szCs w:val="24"/>
        </w:rPr>
      </w:pPr>
    </w:p>
    <w:p w:rsidR="00EE2AB4" w:rsidRPr="00E879AD" w:rsidRDefault="00EE2AB4" w:rsidP="00E879AD"/>
    <w:sectPr w:rsidR="00EE2AB4" w:rsidRPr="00E879AD" w:rsidSect="00E879A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626" w:rsidRDefault="007E5626">
      <w:r>
        <w:separator/>
      </w:r>
    </w:p>
  </w:endnote>
  <w:endnote w:type="continuationSeparator" w:id="0">
    <w:p w:rsidR="007E5626" w:rsidRDefault="007E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626" w:rsidRDefault="007E5626">
      <w:r>
        <w:separator/>
      </w:r>
    </w:p>
  </w:footnote>
  <w:footnote w:type="continuationSeparator" w:id="0">
    <w:p w:rsidR="007E5626" w:rsidRDefault="007E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A317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E4F7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79A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879A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879A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E56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0C2"/>
    <w:multiLevelType w:val="hybridMultilevel"/>
    <w:tmpl w:val="165C0606"/>
    <w:lvl w:ilvl="0" w:tplc="96A249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B779E4"/>
    <w:multiLevelType w:val="hybridMultilevel"/>
    <w:tmpl w:val="D3AE3DB6"/>
    <w:lvl w:ilvl="0" w:tplc="C96479AC">
      <w:start w:val="1"/>
      <w:numFmt w:val="decimal"/>
      <w:lvlText w:val="%1."/>
      <w:lvlJc w:val="left"/>
      <w:pPr>
        <w:ind w:left="77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25A7"/>
    <w:multiLevelType w:val="hybridMultilevel"/>
    <w:tmpl w:val="37D090EE"/>
    <w:lvl w:ilvl="0" w:tplc="33220E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AD"/>
    <w:rsid w:val="001A65FC"/>
    <w:rsid w:val="001E4F7C"/>
    <w:rsid w:val="007A3171"/>
    <w:rsid w:val="007D7E0F"/>
    <w:rsid w:val="007E5626"/>
    <w:rsid w:val="00976067"/>
    <w:rsid w:val="00C060F6"/>
    <w:rsid w:val="00C9564D"/>
    <w:rsid w:val="00CB2EC9"/>
    <w:rsid w:val="00DC7E27"/>
    <w:rsid w:val="00E879A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F1CA"/>
  <w15:chartTrackingRefBased/>
  <w15:docId w15:val="{B10C997F-F055-455F-B31F-1A2419FE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879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79AD"/>
    <w:rPr>
      <w:rFonts w:ascii="Times New Roman" w:hAnsi="Times New Roman"/>
      <w:sz w:val="28"/>
    </w:rPr>
  </w:style>
  <w:style w:type="character" w:styleId="a6">
    <w:name w:val="page number"/>
    <w:basedOn w:val="a0"/>
    <w:rsid w:val="00E879AD"/>
  </w:style>
  <w:style w:type="character" w:styleId="a7">
    <w:name w:val="Hyperlink"/>
    <w:uiPriority w:val="99"/>
    <w:semiHidden/>
    <w:unhideWhenUsed/>
    <w:rsid w:val="00E879AD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aliases w:val="Кр. строка Знак"/>
    <w:link w:val="a9"/>
    <w:locked/>
    <w:rsid w:val="00E879AD"/>
    <w:rPr>
      <w:rFonts w:ascii="Calibri" w:hAnsi="Calibri"/>
    </w:rPr>
  </w:style>
  <w:style w:type="paragraph" w:styleId="a9">
    <w:name w:val="No Spacing"/>
    <w:aliases w:val="Кр. строка"/>
    <w:link w:val="a8"/>
    <w:qFormat/>
    <w:rsid w:val="00E879AD"/>
    <w:pPr>
      <w:spacing w:after="0" w:line="240" w:lineRule="auto"/>
    </w:pPr>
    <w:rPr>
      <w:rFonts w:ascii="Calibri" w:hAnsi="Calibri"/>
    </w:rPr>
  </w:style>
  <w:style w:type="paragraph" w:styleId="aa">
    <w:name w:val="List Paragraph"/>
    <w:basedOn w:val="a"/>
    <w:uiPriority w:val="34"/>
    <w:qFormat/>
    <w:rsid w:val="00E8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2020-01-16T14:06:00Z</cp:lastPrinted>
  <dcterms:created xsi:type="dcterms:W3CDTF">2020-01-17T04:53:00Z</dcterms:created>
  <dcterms:modified xsi:type="dcterms:W3CDTF">2020-01-17T06:20:00Z</dcterms:modified>
</cp:coreProperties>
</file>