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79" w:rsidRDefault="00BD5F7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D5F79" w:rsidRDefault="00BD5F79" w:rsidP="00656C1A">
      <w:pPr>
        <w:spacing w:line="120" w:lineRule="atLeast"/>
        <w:jc w:val="center"/>
        <w:rPr>
          <w:sz w:val="24"/>
          <w:szCs w:val="24"/>
        </w:rPr>
      </w:pPr>
    </w:p>
    <w:p w:rsidR="00BD5F79" w:rsidRPr="00852378" w:rsidRDefault="00BD5F79" w:rsidP="00656C1A">
      <w:pPr>
        <w:spacing w:line="120" w:lineRule="atLeast"/>
        <w:jc w:val="center"/>
        <w:rPr>
          <w:sz w:val="10"/>
          <w:szCs w:val="10"/>
        </w:rPr>
      </w:pPr>
    </w:p>
    <w:p w:rsidR="00BD5F79" w:rsidRDefault="00BD5F79" w:rsidP="00656C1A">
      <w:pPr>
        <w:spacing w:line="120" w:lineRule="atLeast"/>
        <w:jc w:val="center"/>
        <w:rPr>
          <w:sz w:val="10"/>
          <w:szCs w:val="24"/>
        </w:rPr>
      </w:pPr>
    </w:p>
    <w:p w:rsidR="00BD5F79" w:rsidRPr="005541F0" w:rsidRDefault="00BD5F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5F79" w:rsidRDefault="00BD5F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D5F79" w:rsidRPr="005541F0" w:rsidRDefault="00BD5F7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D5F79" w:rsidRPr="005649E4" w:rsidRDefault="00BD5F79" w:rsidP="00656C1A">
      <w:pPr>
        <w:spacing w:line="120" w:lineRule="atLeast"/>
        <w:jc w:val="center"/>
        <w:rPr>
          <w:sz w:val="18"/>
          <w:szCs w:val="24"/>
        </w:rPr>
      </w:pPr>
    </w:p>
    <w:p w:rsidR="00BD5F79" w:rsidRPr="00656C1A" w:rsidRDefault="00BD5F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5F79" w:rsidRPr="005541F0" w:rsidRDefault="00BD5F79" w:rsidP="00656C1A">
      <w:pPr>
        <w:spacing w:line="120" w:lineRule="atLeast"/>
        <w:jc w:val="center"/>
        <w:rPr>
          <w:sz w:val="18"/>
          <w:szCs w:val="24"/>
        </w:rPr>
      </w:pPr>
    </w:p>
    <w:p w:rsidR="00BD5F79" w:rsidRPr="005541F0" w:rsidRDefault="00BD5F79" w:rsidP="00656C1A">
      <w:pPr>
        <w:spacing w:line="120" w:lineRule="atLeast"/>
        <w:jc w:val="center"/>
        <w:rPr>
          <w:sz w:val="20"/>
          <w:szCs w:val="24"/>
        </w:rPr>
      </w:pPr>
    </w:p>
    <w:p w:rsidR="00BD5F79" w:rsidRPr="00656C1A" w:rsidRDefault="00BD5F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D5F79" w:rsidRDefault="00BD5F79" w:rsidP="00656C1A">
      <w:pPr>
        <w:spacing w:line="120" w:lineRule="atLeast"/>
        <w:jc w:val="center"/>
        <w:rPr>
          <w:sz w:val="30"/>
          <w:szCs w:val="24"/>
        </w:rPr>
      </w:pPr>
    </w:p>
    <w:p w:rsidR="00BD5F79" w:rsidRPr="00656C1A" w:rsidRDefault="00BD5F7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D5F7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5F79" w:rsidRPr="00F8214F" w:rsidRDefault="00BD5F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5F79" w:rsidRPr="00F8214F" w:rsidRDefault="006A2C0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5F79" w:rsidRPr="00F8214F" w:rsidRDefault="00BD5F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5F79" w:rsidRPr="00F8214F" w:rsidRDefault="006A2C0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D5F79" w:rsidRPr="00A63FB0" w:rsidRDefault="00BD5F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5F79" w:rsidRPr="00A3761A" w:rsidRDefault="006A2C0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D5F79" w:rsidRPr="00F8214F" w:rsidRDefault="00BD5F7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D5F79" w:rsidRPr="00F8214F" w:rsidRDefault="00BD5F7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D5F79" w:rsidRPr="00AB4194" w:rsidRDefault="00BD5F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D5F79" w:rsidRPr="00F8214F" w:rsidRDefault="006A2C0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301</w:t>
            </w:r>
          </w:p>
        </w:tc>
      </w:tr>
    </w:tbl>
    <w:p w:rsidR="00BD5F79" w:rsidRPr="00C725A6" w:rsidRDefault="00BD5F79" w:rsidP="00C725A6">
      <w:pPr>
        <w:rPr>
          <w:rFonts w:cs="Times New Roman"/>
          <w:szCs w:val="28"/>
        </w:rPr>
      </w:pPr>
    </w:p>
    <w:p w:rsidR="00BD5F79" w:rsidRDefault="00BD5F79" w:rsidP="00BD5F79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BD5F79" w:rsidRDefault="00BD5F79" w:rsidP="00BD5F79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BD5F79" w:rsidRDefault="00BD5F79" w:rsidP="00BD5F79">
      <w:pPr>
        <w:spacing w:line="240" w:lineRule="auto"/>
        <w:jc w:val="both"/>
        <w:rPr>
          <w:szCs w:val="28"/>
        </w:rPr>
      </w:pPr>
      <w:r>
        <w:rPr>
          <w:szCs w:val="28"/>
        </w:rPr>
        <w:t>города от 13.10.2011 № 6884</w:t>
      </w:r>
    </w:p>
    <w:p w:rsidR="00BD5F79" w:rsidRDefault="00BD5F79" w:rsidP="00BD5F79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«Об утверждении </w:t>
      </w:r>
    </w:p>
    <w:p w:rsidR="00BD5F79" w:rsidRDefault="00BD5F79" w:rsidP="00BD5F79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административного регламента </w:t>
      </w:r>
    </w:p>
    <w:p w:rsidR="00BD5F79" w:rsidRDefault="00BD5F79" w:rsidP="00BD5F79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предоставления муниципальной </w:t>
      </w:r>
    </w:p>
    <w:p w:rsidR="00BD5F79" w:rsidRDefault="00BD5F79" w:rsidP="00BD5F79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услуги «Предоставление </w:t>
      </w:r>
    </w:p>
    <w:p w:rsidR="00BD5F79" w:rsidRDefault="00BD5F79" w:rsidP="00BD5F79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информации о порядке </w:t>
      </w:r>
    </w:p>
    <w:p w:rsidR="00BD5F79" w:rsidRDefault="00BD5F79" w:rsidP="00BD5F79">
      <w:pPr>
        <w:spacing w:line="240" w:lineRule="auto"/>
        <w:jc w:val="both"/>
        <w:rPr>
          <w:szCs w:val="28"/>
        </w:rPr>
      </w:pPr>
      <w:r>
        <w:rPr>
          <w:szCs w:val="28"/>
        </w:rPr>
        <w:t>предоставления жилищно-</w:t>
      </w:r>
    </w:p>
    <w:p w:rsidR="00BD5F79" w:rsidRDefault="00BD5F79" w:rsidP="00BD5F79">
      <w:pPr>
        <w:spacing w:line="240" w:lineRule="auto"/>
        <w:jc w:val="both"/>
        <w:rPr>
          <w:szCs w:val="28"/>
        </w:rPr>
      </w:pPr>
      <w:r>
        <w:rPr>
          <w:szCs w:val="28"/>
        </w:rPr>
        <w:t>коммунальных услуг населению»</w:t>
      </w:r>
    </w:p>
    <w:p w:rsidR="00BD5F79" w:rsidRPr="00BD5F79" w:rsidRDefault="00BD5F79" w:rsidP="00BD5F79">
      <w:pPr>
        <w:spacing w:line="240" w:lineRule="auto"/>
        <w:ind w:firstLine="709"/>
        <w:jc w:val="both"/>
      </w:pPr>
    </w:p>
    <w:p w:rsidR="00BD5F79" w:rsidRPr="00BD5F79" w:rsidRDefault="00BD5F79" w:rsidP="00BD5F79">
      <w:pPr>
        <w:spacing w:line="240" w:lineRule="auto"/>
        <w:ind w:firstLine="709"/>
        <w:jc w:val="both"/>
      </w:pPr>
    </w:p>
    <w:p w:rsidR="00BD5F79" w:rsidRPr="00BD5F79" w:rsidRDefault="00BD5F79" w:rsidP="00BD5F79">
      <w:pPr>
        <w:spacing w:line="240" w:lineRule="auto"/>
        <w:ind w:firstLine="709"/>
        <w:jc w:val="both"/>
      </w:pPr>
      <w:r w:rsidRPr="00BD5F79">
        <w:t>В соответствии с Федеральным законом от 27.07.2010 № 210-ФЗ                     «Об организации предоставления государственных и муниципальных услуг», постановлением Администрации города от 17.03.2016 № 1873 «О порядке                   разработки, проведения экспертизы и утверждения административных                        регламентов предоставления муниципальных услуг», расп</w:t>
      </w:r>
      <w:r>
        <w:t xml:space="preserve">оряжением </w:t>
      </w:r>
      <w:r w:rsidRPr="00BD5F79">
        <w:t xml:space="preserve">Администрации города от 30.12.2005 № 3686 «Об утверждении Регламента </w:t>
      </w:r>
      <w:proofErr w:type="spellStart"/>
      <w:r w:rsidRPr="00BD5F79">
        <w:t>Админи</w:t>
      </w:r>
      <w:r>
        <w:t>-</w:t>
      </w:r>
      <w:r w:rsidRPr="00BD5F79">
        <w:t>страции</w:t>
      </w:r>
      <w:proofErr w:type="spellEnd"/>
      <w:r w:rsidRPr="00BD5F79">
        <w:t xml:space="preserve"> города»: </w:t>
      </w:r>
    </w:p>
    <w:p w:rsidR="00BD5F79" w:rsidRDefault="00BD5F79" w:rsidP="00BD5F7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13.10.2011 № 6884 «Об утверждении административного регламента предоставления </w:t>
      </w:r>
      <w:proofErr w:type="spellStart"/>
      <w:r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пальной</w:t>
      </w:r>
      <w:proofErr w:type="spellEnd"/>
      <w:r>
        <w:rPr>
          <w:szCs w:val="28"/>
        </w:rPr>
        <w:t xml:space="preserve"> услуги «Предоставление информации о порядке предоставления </w:t>
      </w:r>
      <w:r>
        <w:rPr>
          <w:szCs w:val="28"/>
        </w:rPr>
        <w:br/>
        <w:t xml:space="preserve">жилищно-коммунальных услуг населению» (с изменениями от 24.07.2012 </w:t>
      </w:r>
      <w:r>
        <w:rPr>
          <w:szCs w:val="28"/>
        </w:rPr>
        <w:br/>
        <w:t xml:space="preserve">№ 5619, 11.02.2013 № 786, 03.12.2013 № 8733, 25.06.2015 № 4325, 08.04.2016 </w:t>
      </w:r>
      <w:r>
        <w:rPr>
          <w:szCs w:val="28"/>
        </w:rPr>
        <w:br/>
        <w:t xml:space="preserve">№ 2652, 22.07.2016 № 5547, 09.03.2017 № 1510, 27.11.2017 № 10265, 04.06.2018 № 4077, 08.06.2018 № 4309, 14.08.2018 № 6189, 20.12.2018 № 9949, 02.10.2019 </w:t>
      </w:r>
      <w:r>
        <w:rPr>
          <w:szCs w:val="28"/>
        </w:rPr>
        <w:br/>
        <w:t>№ 7301) следующие изменения:</w:t>
      </w:r>
    </w:p>
    <w:p w:rsidR="00BD5F79" w:rsidRDefault="00BD5F79" w:rsidP="00BD5F7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приложении к постановлению: </w:t>
      </w:r>
    </w:p>
    <w:p w:rsidR="00BD5F79" w:rsidRDefault="00BD5F79" w:rsidP="00BD5F79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1.1. Пункт 2 раздела </w:t>
      </w:r>
      <w:r>
        <w:rPr>
          <w:spacing w:val="-4"/>
          <w:szCs w:val="28"/>
          <w:lang w:val="en-US"/>
        </w:rPr>
        <w:t>V</w:t>
      </w:r>
      <w:r>
        <w:rPr>
          <w:spacing w:val="-4"/>
          <w:szCs w:val="28"/>
        </w:rPr>
        <w:t xml:space="preserve"> изложить в следующей редакции: </w:t>
      </w:r>
    </w:p>
    <w:p w:rsidR="00BD5F79" w:rsidRDefault="00BD5F79" w:rsidP="00BD5F79">
      <w:pPr>
        <w:spacing w:line="240" w:lineRule="auto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«2. </w:t>
      </w:r>
      <w:r>
        <w:rPr>
          <w:szCs w:val="28"/>
        </w:rPr>
        <w:t xml:space="preserve">Действие настоящего раздела административного регламента распространяется на жалобы, поданные с соблюдением требований </w:t>
      </w:r>
      <w:r w:rsidRPr="00BD5F79">
        <w:rPr>
          <w:szCs w:val="28"/>
        </w:rPr>
        <w:t xml:space="preserve">Федерального </w:t>
      </w:r>
      <w:r>
        <w:rPr>
          <w:szCs w:val="28"/>
        </w:rPr>
        <w:br/>
      </w:r>
      <w:r w:rsidRPr="00BD5F79">
        <w:rPr>
          <w:szCs w:val="28"/>
        </w:rPr>
        <w:t>закона</w:t>
      </w:r>
      <w:r>
        <w:rPr>
          <w:szCs w:val="28"/>
        </w:rPr>
        <w:t xml:space="preserve"> от 27.07.2010 № 210-ФЗ «Об организации предоставления </w:t>
      </w:r>
      <w:proofErr w:type="spellStart"/>
      <w:r>
        <w:rPr>
          <w:szCs w:val="28"/>
        </w:rPr>
        <w:t>государ</w:t>
      </w:r>
      <w:proofErr w:type="spellEnd"/>
      <w:r w:rsidRPr="00BD5F79">
        <w:rPr>
          <w:szCs w:val="28"/>
        </w:rPr>
        <w:t>-</w:t>
      </w:r>
      <w:r w:rsidRPr="00BD5F79">
        <w:rPr>
          <w:szCs w:val="28"/>
        </w:rPr>
        <w:br/>
      </w:r>
      <w:proofErr w:type="spellStart"/>
      <w:r>
        <w:rPr>
          <w:szCs w:val="28"/>
        </w:rPr>
        <w:lastRenderedPageBreak/>
        <w:t>ственных</w:t>
      </w:r>
      <w:proofErr w:type="spellEnd"/>
      <w:r>
        <w:rPr>
          <w:szCs w:val="28"/>
        </w:rPr>
        <w:t xml:space="preserve"> и муниципальных услуг» (далее – Федеральный закон от 27.07.2010 </w:t>
      </w:r>
      <w:r>
        <w:rPr>
          <w:szCs w:val="28"/>
        </w:rPr>
        <w:br/>
        <w:t xml:space="preserve">№ 210-ФЗ). Действие настоящего раздела административного регламента </w:t>
      </w:r>
      <w:r>
        <w:rPr>
          <w:szCs w:val="28"/>
        </w:rPr>
        <w:br/>
        <w:t xml:space="preserve">не распространяется на отношения, регулируемые Федеральным законом </w:t>
      </w:r>
      <w:r>
        <w:rPr>
          <w:szCs w:val="28"/>
        </w:rPr>
        <w:br/>
        <w:t xml:space="preserve">от 02.05.2006 № 59-ФЗ «О порядке рассмотрения обращений граждан Российской Федерации». </w:t>
      </w:r>
    </w:p>
    <w:p w:rsidR="00BD5F79" w:rsidRDefault="00BD5F79" w:rsidP="00BD5F7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Пункт 4 раздела V изложить в следующей редакции: 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5" w:name="sub_1054"/>
      <w:r>
        <w:rPr>
          <w:szCs w:val="28"/>
        </w:rPr>
        <w:t>«4. Жалоба должна содержать:</w:t>
      </w:r>
    </w:p>
    <w:bookmarkEnd w:id="5"/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наименование органа, предоставляющего муниципальную услугу, </w:t>
      </w:r>
      <w:r>
        <w:rPr>
          <w:szCs w:val="28"/>
        </w:rPr>
        <w:br/>
        <w:t xml:space="preserve">должностного лица органа, предоставляющего муниципальную услугу, либо </w:t>
      </w:r>
      <w:r>
        <w:rPr>
          <w:szCs w:val="28"/>
        </w:rPr>
        <w:br/>
        <w:t xml:space="preserve">муниципального служащего, многофункционального центра, его руководителя </w:t>
      </w:r>
      <w:r>
        <w:rPr>
          <w:szCs w:val="28"/>
        </w:rPr>
        <w:br/>
        <w:t>и (или) работника, решения и действия (бездействие) которых обжалуются;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фамилию, имя, отчество (последнее – при наличии), сведения о месте </w:t>
      </w:r>
      <w:r>
        <w:rPr>
          <w:szCs w:val="28"/>
        </w:rPr>
        <w:br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Cs w:val="28"/>
        </w:rPr>
        <w:br/>
        <w:t>по которым должен быть направлен ответ заявителю;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              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доводы, на основании которых заявитель не согласен с решением                    и действием (бездействием) органа, предоставляющего муниципальную           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</w:t>
      </w:r>
      <w:r>
        <w:rPr>
          <w:szCs w:val="28"/>
        </w:rPr>
        <w:br/>
        <w:t>документы (при наличии), подтверждающие доводы заявителя, либо их копии».</w:t>
      </w:r>
    </w:p>
    <w:p w:rsidR="00BD5F79" w:rsidRDefault="00BD5F79" w:rsidP="00BD5F79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1.3. Пункт 13 раздела </w:t>
      </w:r>
      <w:r>
        <w:rPr>
          <w:spacing w:val="-4"/>
          <w:szCs w:val="28"/>
          <w:lang w:val="en-US"/>
        </w:rPr>
        <w:t>V</w:t>
      </w:r>
      <w:r>
        <w:rPr>
          <w:spacing w:val="-4"/>
          <w:szCs w:val="28"/>
        </w:rPr>
        <w:t xml:space="preserve"> изложить в следующей редакции: 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6" w:name="sub_1513"/>
      <w:r>
        <w:rPr>
          <w:szCs w:val="28"/>
        </w:rPr>
        <w:t xml:space="preserve">«13. Заявитель может обратиться с жалобой в том числе в следующих </w:t>
      </w:r>
      <w:r>
        <w:rPr>
          <w:szCs w:val="28"/>
        </w:rPr>
        <w:br/>
        <w:t>случаях:</w:t>
      </w:r>
    </w:p>
    <w:bookmarkEnd w:id="6"/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нарушение срока регистрации запроса заявителя о предоставлении             муниципальной услуги либо запроса о предоставлении нескольких </w:t>
      </w:r>
      <w:proofErr w:type="spellStart"/>
      <w:r>
        <w:rPr>
          <w:szCs w:val="28"/>
        </w:rPr>
        <w:t>муници</w:t>
      </w:r>
      <w:proofErr w:type="spellEnd"/>
      <w:r w:rsidRPr="00BD5F79">
        <w:rPr>
          <w:szCs w:val="28"/>
        </w:rPr>
        <w:t>-</w:t>
      </w:r>
      <w:r w:rsidRPr="00BD5F79">
        <w:rPr>
          <w:szCs w:val="28"/>
        </w:rPr>
        <w:br/>
      </w:r>
      <w:proofErr w:type="spellStart"/>
      <w:r>
        <w:rPr>
          <w:szCs w:val="28"/>
        </w:rPr>
        <w:t>пальных</w:t>
      </w:r>
      <w:proofErr w:type="spellEnd"/>
      <w:r>
        <w:rPr>
          <w:szCs w:val="28"/>
        </w:rPr>
        <w:t xml:space="preserve"> услуг;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 или его работника возможно в случае, если на МФЦ                  возложена функция по предоставлению соответствующей муниципальной услуги в полном объеме в порядке, определенном </w:t>
      </w:r>
      <w:r w:rsidRPr="00BD5F79">
        <w:rPr>
          <w:szCs w:val="28"/>
        </w:rPr>
        <w:t>частью 1.3 статьи 16</w:t>
      </w:r>
      <w:r>
        <w:rPr>
          <w:szCs w:val="28"/>
        </w:rPr>
        <w:t xml:space="preserve"> Федерального закона от 27.07.2010 № 210-ФЗ;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требование у заявителя документов или информации либо </w:t>
      </w:r>
      <w:proofErr w:type="spellStart"/>
      <w:r>
        <w:rPr>
          <w:szCs w:val="28"/>
        </w:rPr>
        <w:t>осуществ</w:t>
      </w:r>
      <w:proofErr w:type="spellEnd"/>
      <w:r w:rsidRPr="00BD5F79">
        <w:rPr>
          <w:szCs w:val="28"/>
        </w:rPr>
        <w:t>-</w:t>
      </w:r>
      <w:r w:rsidRPr="00BD5F79">
        <w:rPr>
          <w:szCs w:val="28"/>
        </w:rPr>
        <w:br/>
      </w:r>
      <w:proofErr w:type="spellStart"/>
      <w:r>
        <w:rPr>
          <w:szCs w:val="28"/>
        </w:rPr>
        <w:t>ление</w:t>
      </w:r>
      <w:proofErr w:type="spellEnd"/>
      <w:r>
        <w:rPr>
          <w:szCs w:val="28"/>
        </w:rPr>
        <w:t xml:space="preserve"> действий, предоставление или осуществление которых не предусмотрено нормативными правовыми актами Российской Федерации, нормативными </w:t>
      </w:r>
      <w:r>
        <w:rPr>
          <w:szCs w:val="28"/>
        </w:rPr>
        <w:br/>
        <w:t xml:space="preserve">правовыми актами субъектов Российской Федерации, муниципальными </w:t>
      </w:r>
      <w:r>
        <w:rPr>
          <w:szCs w:val="28"/>
        </w:rPr>
        <w:br/>
        <w:t>правовыми актами для предоставления муниципальной услуги;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отказ в приеме документов, представление которых предусмотрено </w:t>
      </w:r>
      <w:r>
        <w:rPr>
          <w:szCs w:val="28"/>
        </w:rPr>
        <w:br/>
        <w:t>нормативными правовыми актами Российской Федерации, нормативными              правовыми актами субъектов Российской Федерации, муниципальными             правовыми актами для предоставления муниципальной услуги у заявителя;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отказ в предоставлении муниципальной услуги, если основания отказа </w:t>
      </w:r>
      <w:r>
        <w:rPr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               и иными нормативными правовыми актами субъектов Российской Федерации, муниципальными правовыми актами. В указанном случае досудебное               (внесудебное) обжалование заявителем решений и действий (бездействия)   МФЦ или его работника возможно в случае, если на МФЦ возложена функция по предоставлению соответствующей муниципальной услуги в полном объеме </w:t>
      </w:r>
      <w:r>
        <w:rPr>
          <w:szCs w:val="28"/>
        </w:rPr>
        <w:br/>
        <w:t xml:space="preserve">в порядке, определенном </w:t>
      </w:r>
      <w:r w:rsidRPr="00BD5F79">
        <w:rPr>
          <w:szCs w:val="28"/>
        </w:rPr>
        <w:t>частью</w:t>
      </w:r>
      <w:r>
        <w:rPr>
          <w:szCs w:val="28"/>
        </w:rPr>
        <w:t xml:space="preserve"> </w:t>
      </w:r>
      <w:r w:rsidRPr="00BD5F79">
        <w:rPr>
          <w:szCs w:val="28"/>
        </w:rPr>
        <w:t>1.3 статьи 16</w:t>
      </w:r>
      <w:r>
        <w:rPr>
          <w:szCs w:val="28"/>
        </w:rPr>
        <w:t xml:space="preserve"> Федерального закона от 27.07.2010 № 210-ФЗ;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           Федерации, нормативными правовыми актами субъектов Российской </w:t>
      </w:r>
      <w:r>
        <w:rPr>
          <w:szCs w:val="28"/>
        </w:rPr>
        <w:br/>
        <w:t>Федерации, муниципальными правовыми актами;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</w:t>
      </w:r>
      <w:r>
        <w:rPr>
          <w:szCs w:val="28"/>
        </w:rPr>
        <w:br/>
        <w:t xml:space="preserve"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 или его работника возможно </w:t>
      </w:r>
      <w:r>
        <w:rPr>
          <w:szCs w:val="28"/>
        </w:rPr>
        <w:br/>
        <w:t xml:space="preserve">в случае, если на МФЦ возложена функция по предоставлению соответствующей муниципальной услуги в полном объеме в порядке, определенном </w:t>
      </w:r>
      <w:r w:rsidRPr="00BD5F79">
        <w:rPr>
          <w:szCs w:val="28"/>
        </w:rPr>
        <w:t>частью 1.3 статьи 16</w:t>
      </w:r>
      <w:r>
        <w:rPr>
          <w:szCs w:val="28"/>
        </w:rPr>
        <w:t xml:space="preserve"> Федерального закона от 27.07.2010 № 210-ФЗ;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нарушение срока или порядка выдачи документов по результатам </w:t>
      </w:r>
      <w:r>
        <w:rPr>
          <w:szCs w:val="28"/>
        </w:rPr>
        <w:br/>
        <w:t>предоставления муниципальной услуги;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szCs w:val="28"/>
        </w:rPr>
        <w:br/>
        <w:t xml:space="preserve">в соответствии с ними иными нормативными правовыми актами Российской </w:t>
      </w:r>
      <w:r>
        <w:rPr>
          <w:szCs w:val="28"/>
        </w:rPr>
        <w:br/>
        <w:t xml:space="preserve">Федерации, законами и иными нормативными правовыми актами субъектов </w:t>
      </w:r>
      <w:r>
        <w:rPr>
          <w:szCs w:val="28"/>
        </w:rPr>
        <w:br/>
        <w:t xml:space="preserve">Российской Федерации, муниципальными правовыми актами. В указанном </w:t>
      </w:r>
      <w:r>
        <w:rPr>
          <w:szCs w:val="28"/>
        </w:rPr>
        <w:br/>
        <w:t xml:space="preserve">случае досудебное (внесудебное) обжалование заявителем решений и действий (бездействия) МФЦ или его работника возможно в случае, если на МФЦ </w:t>
      </w:r>
      <w:r>
        <w:rPr>
          <w:szCs w:val="28"/>
        </w:rPr>
        <w:br/>
        <w:t xml:space="preserve">возложена функция по предоставлению соответствующей муниципальной услуги в полном объеме в порядке, определенном </w:t>
      </w:r>
      <w:r w:rsidRPr="00BD5F79">
        <w:rPr>
          <w:szCs w:val="28"/>
        </w:rPr>
        <w:t>частью 1.3 статьи 16</w:t>
      </w:r>
      <w:r>
        <w:rPr>
          <w:szCs w:val="28"/>
        </w:rPr>
        <w:t xml:space="preserve"> </w:t>
      </w:r>
      <w:r>
        <w:rPr>
          <w:szCs w:val="28"/>
        </w:rPr>
        <w:br/>
        <w:t>Федерального закона от 27.07.2010 № 210-ФЗ;</w:t>
      </w:r>
    </w:p>
    <w:p w:rsidR="00BD5F79" w:rsidRDefault="00BD5F79" w:rsidP="00BD5F7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требование у заявителя при предоставлении муниципальной услуги               документов или информации, отсутствие и (или) недостоверность которых </w:t>
      </w:r>
      <w:r>
        <w:rPr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proofErr w:type="spellStart"/>
      <w:r>
        <w:rPr>
          <w:szCs w:val="28"/>
        </w:rPr>
        <w:t>муници</w:t>
      </w:r>
      <w:r w:rsidRPr="00BD5F79">
        <w:rPr>
          <w:szCs w:val="28"/>
        </w:rPr>
        <w:t>-</w:t>
      </w:r>
      <w:r>
        <w:rPr>
          <w:szCs w:val="28"/>
        </w:rPr>
        <w:t>пальной</w:t>
      </w:r>
      <w:proofErr w:type="spellEnd"/>
      <w:r>
        <w:rPr>
          <w:szCs w:val="28"/>
        </w:rPr>
        <w:t xml:space="preserve"> услуги, за исключением случаев, предусмотренных пунктом </w:t>
      </w:r>
      <w:r w:rsidRPr="00BD5F79">
        <w:rPr>
          <w:szCs w:val="28"/>
        </w:rPr>
        <w:t>4 части 1 статьи 7</w:t>
      </w:r>
      <w:r>
        <w:rPr>
          <w:szCs w:val="28"/>
        </w:rPr>
        <w:t xml:space="preserve"> Федерального закона от 27.07.2010 № 210-ФЗ. В указанном случае </w:t>
      </w:r>
      <w:r>
        <w:rPr>
          <w:szCs w:val="28"/>
        </w:rPr>
        <w:br/>
        <w:t xml:space="preserve">досудебное (внесудебное) обжалование заявителем решений и действий </w:t>
      </w:r>
      <w:r>
        <w:rPr>
          <w:szCs w:val="28"/>
        </w:rPr>
        <w:br/>
        <w:t xml:space="preserve">(бездействия) МФЦ или его работника возможно в случае, если на МФЦ </w:t>
      </w:r>
      <w:r>
        <w:rPr>
          <w:szCs w:val="28"/>
        </w:rPr>
        <w:br/>
        <w:t xml:space="preserve">возложена функция по предоставлению соответствующей муниципальной услуги в полном объеме в порядке, определенном </w:t>
      </w:r>
      <w:r w:rsidRPr="00BD5F79">
        <w:rPr>
          <w:szCs w:val="28"/>
        </w:rPr>
        <w:t>частью 1.3 статьи 16</w:t>
      </w:r>
      <w:r>
        <w:rPr>
          <w:szCs w:val="28"/>
        </w:rPr>
        <w:t xml:space="preserve"> Федерального закона от 27.07.2010 № 210-ФЗ».</w:t>
      </w:r>
    </w:p>
    <w:p w:rsidR="00BD5F79" w:rsidRDefault="00BD5F79" w:rsidP="00BD5F7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Пункт 19 раздела </w:t>
      </w:r>
      <w:r w:rsidR="000044B7">
        <w:rPr>
          <w:spacing w:val="-4"/>
          <w:szCs w:val="28"/>
          <w:lang w:val="en-US"/>
        </w:rPr>
        <w:t>V</w:t>
      </w:r>
      <w:r w:rsidR="000044B7">
        <w:rPr>
          <w:szCs w:val="28"/>
        </w:rPr>
        <w:t xml:space="preserve"> </w:t>
      </w:r>
      <w:r>
        <w:rPr>
          <w:szCs w:val="28"/>
        </w:rPr>
        <w:t xml:space="preserve">изложить в следующей редакции: </w:t>
      </w:r>
    </w:p>
    <w:p w:rsidR="00BD5F79" w:rsidRDefault="00BD5F79" w:rsidP="00BD5F7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«19. По результатам рассмотрения жалобы в соответствии с частью </w:t>
      </w:r>
      <w:r w:rsidRPr="00BD5F79">
        <w:rPr>
          <w:szCs w:val="28"/>
        </w:rPr>
        <w:t xml:space="preserve">7 </w:t>
      </w:r>
      <w:r>
        <w:rPr>
          <w:szCs w:val="28"/>
        </w:rPr>
        <w:br/>
      </w:r>
      <w:r w:rsidRPr="00BD5F79">
        <w:rPr>
          <w:szCs w:val="28"/>
        </w:rPr>
        <w:t>статьи 11.2</w:t>
      </w:r>
      <w:r>
        <w:rPr>
          <w:szCs w:val="28"/>
        </w:rPr>
        <w:t xml:space="preserve"> Федерального закона от 27.07.2010 № 210-ФЗ уполномоченный </w:t>
      </w:r>
      <w:r>
        <w:rPr>
          <w:szCs w:val="28"/>
        </w:rPr>
        <w:br/>
        <w:t xml:space="preserve">на ее рассмотрение орган, должностное лицо или МФЦ принимает решение </w:t>
      </w:r>
      <w:r>
        <w:rPr>
          <w:szCs w:val="28"/>
        </w:rPr>
        <w:br/>
        <w:t>об удовлетворении жалобы либо об отказе в ее удовлетворении. Указанное             решение принимается в форме акта уполномоченного на ее рассмотрение органа, должностного лица или МФЦ.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7" w:name="sub_192"/>
      <w:r>
        <w:rPr>
          <w:szCs w:val="28"/>
        </w:rPr>
        <w:t xml:space="preserve">При удовлетворении жалобы уполномоченный на ее рассмотрение орган, должностное лицо или МФЦ принимает исчерпывающие меры по устранению выявленных нарушений, в том числе по выдаче заявителю результата государственной или муниципальной услуги, не позднее пяти рабочих дней со дня </w:t>
      </w:r>
      <w:r>
        <w:rPr>
          <w:szCs w:val="28"/>
        </w:rPr>
        <w:br/>
        <w:t xml:space="preserve">принятия решения, если иное не установлено законодательством Российской </w:t>
      </w:r>
      <w:r>
        <w:rPr>
          <w:szCs w:val="28"/>
        </w:rPr>
        <w:br/>
        <w:t>Федерации».</w:t>
      </w:r>
      <w:bookmarkEnd w:id="7"/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Пункт 20 раздела </w:t>
      </w:r>
      <w:r w:rsidR="000044B7">
        <w:rPr>
          <w:spacing w:val="-4"/>
          <w:szCs w:val="28"/>
          <w:lang w:val="en-US"/>
        </w:rPr>
        <w:t>V</w:t>
      </w:r>
      <w:r w:rsidR="000044B7">
        <w:rPr>
          <w:szCs w:val="28"/>
        </w:rPr>
        <w:t xml:space="preserve"> </w:t>
      </w:r>
      <w:r>
        <w:rPr>
          <w:szCs w:val="28"/>
        </w:rPr>
        <w:t xml:space="preserve">изложить в следующей редакции: </w:t>
      </w:r>
    </w:p>
    <w:p w:rsidR="00BD5F79" w:rsidRDefault="00BD5F79" w:rsidP="00BD5F7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«20. Не позднее дня, следующего за днем принятия решения, указанного               в </w:t>
      </w:r>
      <w:r w:rsidRPr="00BD5F79">
        <w:rPr>
          <w:szCs w:val="28"/>
        </w:rPr>
        <w:t>пункте 19</w:t>
      </w:r>
      <w:r>
        <w:rPr>
          <w:szCs w:val="28"/>
        </w:rPr>
        <w:t xml:space="preserve"> настоящего порядка, заявителю в письменной форме и по желанию заявителя в электронной форме направляется мотивированный ответ </w:t>
      </w:r>
      <w:r>
        <w:rPr>
          <w:szCs w:val="28"/>
        </w:rPr>
        <w:br/>
        <w:t>о результатах рассмотрения жалобы.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 если жалоба была направлена посредством системы                          досудебного обжалования, ответ заявителю направляется посредством системы досудебного обжалования.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8" w:name="sub_203"/>
      <w:r>
        <w:rPr>
          <w:szCs w:val="28"/>
        </w:rPr>
        <w:t xml:space="preserve">В случае признания жалобы, подлежащей удовлетворению в ответе                  заявителю, указанном в </w:t>
      </w:r>
      <w:r w:rsidRPr="00BD5F79">
        <w:rPr>
          <w:szCs w:val="28"/>
        </w:rPr>
        <w:t>абзаце первом</w:t>
      </w:r>
      <w:r>
        <w:rPr>
          <w:szCs w:val="28"/>
        </w:rPr>
        <w:t xml:space="preserve"> настоящего пункта, дается информация </w:t>
      </w:r>
      <w:r>
        <w:rPr>
          <w:szCs w:val="28"/>
        </w:rPr>
        <w:br/>
        <w:t xml:space="preserve">о действиях, осуществляемых органом, предоставляющим государственную </w:t>
      </w:r>
      <w:r>
        <w:rPr>
          <w:szCs w:val="28"/>
        </w:rPr>
        <w:br/>
        <w:t>или муниципальную услугу, либо МФЦ в целях 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5F79" w:rsidRDefault="00BD5F79" w:rsidP="00BD5F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признания жалобы, не подлежащей удовлетворению в ответе   </w:t>
      </w:r>
      <w:r>
        <w:rPr>
          <w:szCs w:val="28"/>
        </w:rPr>
        <w:br/>
        <w:t xml:space="preserve">заявителю, указанном в </w:t>
      </w:r>
      <w:r w:rsidRPr="00BD5F79">
        <w:rPr>
          <w:szCs w:val="28"/>
        </w:rPr>
        <w:t>абзаце первом</w:t>
      </w:r>
      <w:r>
        <w:rPr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</w:t>
      </w:r>
      <w:r>
        <w:rPr>
          <w:szCs w:val="28"/>
        </w:rPr>
        <w:br/>
        <w:t xml:space="preserve">о порядке обжалования принятого решения». </w:t>
      </w:r>
    </w:p>
    <w:bookmarkEnd w:id="8"/>
    <w:p w:rsidR="00BD5F79" w:rsidRDefault="00BD5F79" w:rsidP="00BD5F79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BD5F79">
        <w:rPr>
          <w:szCs w:val="28"/>
          <w:lang w:val="en-US"/>
        </w:rPr>
        <w:t>www</w:t>
      </w:r>
      <w:r w:rsidRPr="00BD5F79">
        <w:rPr>
          <w:szCs w:val="28"/>
        </w:rPr>
        <w:t>.</w:t>
      </w:r>
      <w:r w:rsidRPr="00BD5F79">
        <w:rPr>
          <w:szCs w:val="28"/>
          <w:lang w:val="en-US"/>
        </w:rPr>
        <w:t>admsurgut</w:t>
      </w:r>
      <w:r w:rsidRPr="00BD5F79">
        <w:rPr>
          <w:szCs w:val="28"/>
        </w:rPr>
        <w:t>.</w:t>
      </w:r>
      <w:r w:rsidRPr="00BD5F79">
        <w:rPr>
          <w:szCs w:val="28"/>
          <w:lang w:val="en-US"/>
        </w:rPr>
        <w:t>ru</w:t>
      </w:r>
      <w:r>
        <w:rPr>
          <w:szCs w:val="28"/>
        </w:rPr>
        <w:t xml:space="preserve">. </w:t>
      </w:r>
    </w:p>
    <w:p w:rsidR="00BD5F79" w:rsidRDefault="00BD5F79" w:rsidP="00BD5F79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BD5F79" w:rsidRDefault="00BD5F79" w:rsidP="00BD5F79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 xml:space="preserve">опубликования. </w:t>
      </w:r>
    </w:p>
    <w:p w:rsidR="00BD5F79" w:rsidRDefault="00BD5F79" w:rsidP="00BD5F7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Контроль за выполнением постановления возложить на заместителя    Главы города, курирующего сферу городского хозяйства, природопользования </w:t>
      </w:r>
      <w:r>
        <w:rPr>
          <w:szCs w:val="28"/>
        </w:rPr>
        <w:br/>
        <w:t xml:space="preserve">и экологии, управления имуществом, находящимся в муниципальной собственности. </w:t>
      </w:r>
    </w:p>
    <w:p w:rsidR="00BD5F79" w:rsidRDefault="00BD5F79" w:rsidP="00BD5F79">
      <w:pPr>
        <w:spacing w:line="240" w:lineRule="auto"/>
        <w:jc w:val="both"/>
        <w:rPr>
          <w:szCs w:val="28"/>
        </w:rPr>
      </w:pPr>
    </w:p>
    <w:p w:rsidR="00BD5F79" w:rsidRDefault="00BD5F79" w:rsidP="00BD5F79">
      <w:pPr>
        <w:spacing w:line="240" w:lineRule="auto"/>
        <w:jc w:val="both"/>
        <w:rPr>
          <w:szCs w:val="28"/>
        </w:rPr>
      </w:pPr>
    </w:p>
    <w:p w:rsidR="00BD5F79" w:rsidRDefault="00BD5F79" w:rsidP="00BD5F79">
      <w:pPr>
        <w:spacing w:line="240" w:lineRule="auto"/>
        <w:jc w:val="both"/>
        <w:rPr>
          <w:szCs w:val="28"/>
        </w:rPr>
      </w:pPr>
    </w:p>
    <w:p w:rsidR="00BD5F79" w:rsidRDefault="00BD5F79" w:rsidP="00BD5F79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И.о. Главы города </w:t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А.Н. Томазова</w:t>
      </w:r>
    </w:p>
    <w:p w:rsidR="00236616" w:rsidRPr="00BD5F79" w:rsidRDefault="00236616" w:rsidP="00BD5F79"/>
    <w:sectPr w:rsidR="00236616" w:rsidRPr="00BD5F79" w:rsidSect="00BD5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11" w:rsidRDefault="00C62211">
      <w:pPr>
        <w:spacing w:line="240" w:lineRule="auto"/>
      </w:pPr>
      <w:r>
        <w:separator/>
      </w:r>
    </w:p>
  </w:endnote>
  <w:endnote w:type="continuationSeparator" w:id="0">
    <w:p w:rsidR="00C62211" w:rsidRDefault="00C62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2C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2C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2C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11" w:rsidRDefault="00C62211">
      <w:pPr>
        <w:spacing w:line="240" w:lineRule="auto"/>
      </w:pPr>
      <w:r>
        <w:separator/>
      </w:r>
    </w:p>
  </w:footnote>
  <w:footnote w:type="continuationSeparator" w:id="0">
    <w:p w:rsidR="00C62211" w:rsidRDefault="00C62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2C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90F7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A2C0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4B9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4B9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F4B90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A2C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2C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79"/>
    <w:rsid w:val="000044B7"/>
    <w:rsid w:val="00236616"/>
    <w:rsid w:val="003178B2"/>
    <w:rsid w:val="003C2CED"/>
    <w:rsid w:val="006A2C0E"/>
    <w:rsid w:val="008F4B90"/>
    <w:rsid w:val="00B02C20"/>
    <w:rsid w:val="00BD5F79"/>
    <w:rsid w:val="00C62211"/>
    <w:rsid w:val="00C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5F8A7-07C1-400C-AE02-50AEAA2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D5F7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5F7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D5F7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D5F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F79"/>
    <w:rPr>
      <w:rFonts w:ascii="Times New Roman" w:hAnsi="Times New Roman"/>
      <w:sz w:val="28"/>
    </w:rPr>
  </w:style>
  <w:style w:type="character" w:styleId="a8">
    <w:name w:val="page number"/>
    <w:basedOn w:val="a0"/>
    <w:rsid w:val="00BD5F79"/>
  </w:style>
  <w:style w:type="character" w:customStyle="1" w:styleId="10">
    <w:name w:val="Заголовок 1 Знак"/>
    <w:basedOn w:val="a0"/>
    <w:link w:val="1"/>
    <w:rsid w:val="00BD5F79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styleId="a9">
    <w:name w:val="Hyperlink"/>
    <w:uiPriority w:val="99"/>
    <w:semiHidden/>
    <w:unhideWhenUsed/>
    <w:rsid w:val="00BD5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1594</Words>
  <Characters>9086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2021-01-20T12:06:00Z</cp:lastPrinted>
  <dcterms:created xsi:type="dcterms:W3CDTF">2021-01-27T04:32:00Z</dcterms:created>
  <dcterms:modified xsi:type="dcterms:W3CDTF">2021-01-27T04:33:00Z</dcterms:modified>
</cp:coreProperties>
</file>