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8" w:rsidRDefault="00237C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37C68" w:rsidRDefault="00237C68" w:rsidP="00656C1A">
      <w:pPr>
        <w:spacing w:line="120" w:lineRule="atLeast"/>
        <w:jc w:val="center"/>
        <w:rPr>
          <w:sz w:val="24"/>
          <w:szCs w:val="24"/>
        </w:rPr>
      </w:pPr>
    </w:p>
    <w:p w:rsidR="00237C68" w:rsidRPr="00852378" w:rsidRDefault="00237C68" w:rsidP="00656C1A">
      <w:pPr>
        <w:spacing w:line="120" w:lineRule="atLeast"/>
        <w:jc w:val="center"/>
        <w:rPr>
          <w:sz w:val="10"/>
          <w:szCs w:val="10"/>
        </w:rPr>
      </w:pPr>
    </w:p>
    <w:p w:rsidR="00237C68" w:rsidRDefault="00237C68" w:rsidP="00656C1A">
      <w:pPr>
        <w:spacing w:line="120" w:lineRule="atLeast"/>
        <w:jc w:val="center"/>
        <w:rPr>
          <w:sz w:val="10"/>
          <w:szCs w:val="24"/>
        </w:rPr>
      </w:pPr>
    </w:p>
    <w:p w:rsidR="00237C68" w:rsidRPr="005541F0" w:rsidRDefault="00237C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7C68" w:rsidRDefault="00237C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7C68" w:rsidRPr="005541F0" w:rsidRDefault="00237C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7C68" w:rsidRPr="005649E4" w:rsidRDefault="00237C68" w:rsidP="00656C1A">
      <w:pPr>
        <w:spacing w:line="120" w:lineRule="atLeast"/>
        <w:jc w:val="center"/>
        <w:rPr>
          <w:sz w:val="18"/>
          <w:szCs w:val="24"/>
        </w:rPr>
      </w:pPr>
    </w:p>
    <w:p w:rsidR="00237C68" w:rsidRPr="00656C1A" w:rsidRDefault="00237C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7C68" w:rsidRPr="005541F0" w:rsidRDefault="00237C68" w:rsidP="00656C1A">
      <w:pPr>
        <w:spacing w:line="120" w:lineRule="atLeast"/>
        <w:jc w:val="center"/>
        <w:rPr>
          <w:sz w:val="18"/>
          <w:szCs w:val="24"/>
        </w:rPr>
      </w:pPr>
    </w:p>
    <w:p w:rsidR="00237C68" w:rsidRPr="005541F0" w:rsidRDefault="00237C68" w:rsidP="00656C1A">
      <w:pPr>
        <w:spacing w:line="120" w:lineRule="atLeast"/>
        <w:jc w:val="center"/>
        <w:rPr>
          <w:sz w:val="20"/>
          <w:szCs w:val="24"/>
        </w:rPr>
      </w:pPr>
    </w:p>
    <w:p w:rsidR="00237C68" w:rsidRPr="00656C1A" w:rsidRDefault="00237C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7C68" w:rsidRDefault="00237C68" w:rsidP="00656C1A">
      <w:pPr>
        <w:spacing w:line="120" w:lineRule="atLeast"/>
        <w:jc w:val="center"/>
        <w:rPr>
          <w:sz w:val="30"/>
          <w:szCs w:val="24"/>
        </w:rPr>
      </w:pPr>
    </w:p>
    <w:p w:rsidR="00237C68" w:rsidRPr="00656C1A" w:rsidRDefault="00237C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7C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7C68" w:rsidRPr="00F8214F" w:rsidRDefault="00237C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7C68" w:rsidRPr="00F8214F" w:rsidRDefault="0074384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7C68" w:rsidRPr="00F8214F" w:rsidRDefault="00237C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7C68" w:rsidRPr="00F8214F" w:rsidRDefault="0074384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37C68" w:rsidRPr="00A63FB0" w:rsidRDefault="00237C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7C68" w:rsidRPr="00A3761A" w:rsidRDefault="0074384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37C68" w:rsidRPr="00F8214F" w:rsidRDefault="00237C6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7C68" w:rsidRPr="00F8214F" w:rsidRDefault="00237C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7C68" w:rsidRPr="00AB4194" w:rsidRDefault="00237C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7C68" w:rsidRPr="00F8214F" w:rsidRDefault="0074384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1846</w:t>
            </w:r>
          </w:p>
        </w:tc>
      </w:tr>
    </w:tbl>
    <w:p w:rsidR="00237C68" w:rsidRPr="00237C68" w:rsidRDefault="00237C68" w:rsidP="00C725A6">
      <w:pPr>
        <w:rPr>
          <w:rFonts w:cs="Times New Roman"/>
          <w:sz w:val="26"/>
          <w:szCs w:val="26"/>
        </w:rPr>
      </w:pPr>
    </w:p>
    <w:p w:rsidR="00237C68" w:rsidRPr="00237C68" w:rsidRDefault="00237C68" w:rsidP="00237C68">
      <w:pPr>
        <w:rPr>
          <w:sz w:val="26"/>
          <w:szCs w:val="26"/>
        </w:rPr>
      </w:pPr>
      <w:r w:rsidRPr="00237C68">
        <w:rPr>
          <w:sz w:val="26"/>
          <w:szCs w:val="26"/>
        </w:rPr>
        <w:t>О назначении ответственной</w:t>
      </w:r>
    </w:p>
    <w:p w:rsidR="00237C68" w:rsidRPr="00237C68" w:rsidRDefault="00237C68" w:rsidP="00237C68">
      <w:pPr>
        <w:rPr>
          <w:sz w:val="26"/>
          <w:szCs w:val="26"/>
        </w:rPr>
      </w:pPr>
      <w:r w:rsidRPr="00237C68">
        <w:rPr>
          <w:sz w:val="26"/>
          <w:szCs w:val="26"/>
        </w:rPr>
        <w:t>эксплуатирующей организации</w:t>
      </w:r>
    </w:p>
    <w:p w:rsidR="00237C68" w:rsidRPr="00237C68" w:rsidRDefault="00237C68" w:rsidP="00237C68">
      <w:pPr>
        <w:rPr>
          <w:rFonts w:cs="Times New Roman"/>
          <w:sz w:val="26"/>
          <w:szCs w:val="26"/>
        </w:rPr>
      </w:pPr>
    </w:p>
    <w:p w:rsidR="00237C68" w:rsidRPr="00237C68" w:rsidRDefault="00237C68" w:rsidP="00237C68">
      <w:pPr>
        <w:jc w:val="both"/>
        <w:rPr>
          <w:rFonts w:cs="Times New Roman"/>
          <w:sz w:val="26"/>
          <w:szCs w:val="26"/>
        </w:rPr>
      </w:pPr>
    </w:p>
    <w:p w:rsidR="00237C68" w:rsidRPr="00237C68" w:rsidRDefault="00237C68" w:rsidP="00237C68">
      <w:pPr>
        <w:ind w:firstLine="709"/>
        <w:jc w:val="both"/>
        <w:rPr>
          <w:rFonts w:cs="Times New Roman"/>
          <w:sz w:val="26"/>
          <w:szCs w:val="26"/>
        </w:rPr>
      </w:pPr>
      <w:r w:rsidRPr="00237C68">
        <w:rPr>
          <w:rFonts w:cs="Times New Roman"/>
          <w:spacing w:val="-4"/>
          <w:sz w:val="26"/>
          <w:szCs w:val="26"/>
        </w:rPr>
        <w:t>В соответствии со статьями 294, 299 Гражданского кодекса Российской Федерации,</w:t>
      </w:r>
      <w:r w:rsidRPr="00237C68">
        <w:rPr>
          <w:rFonts w:cs="Times New Roman"/>
          <w:sz w:val="26"/>
          <w:szCs w:val="26"/>
        </w:rPr>
        <w:t xml:space="preserve"> постановлением Администрации города от 28.04.2011 № 2367 «Об утверждении</w:t>
      </w:r>
      <w:r w:rsidRPr="00237C68">
        <w:rPr>
          <w:rFonts w:cs="Times New Roman"/>
          <w:sz w:val="26"/>
          <w:szCs w:val="26"/>
        </w:rPr>
        <w:br/>
      </w:r>
      <w:r w:rsidRPr="00237C68">
        <w:rPr>
          <w:rFonts w:cs="Times New Roman"/>
          <w:spacing w:val="-4"/>
          <w:sz w:val="26"/>
          <w:szCs w:val="26"/>
        </w:rPr>
        <w:t>порядка определения балансодержателей, эксплуатирующих организаций, регистрации</w:t>
      </w:r>
      <w:r w:rsidRPr="00237C68">
        <w:rPr>
          <w:rFonts w:cs="Times New Roman"/>
          <w:sz w:val="26"/>
          <w:szCs w:val="26"/>
        </w:rPr>
        <w:t xml:space="preserve"> построенных и реконструированных объектов недвижимости,</w:t>
      </w:r>
      <w:r>
        <w:rPr>
          <w:rFonts w:cs="Times New Roman"/>
          <w:sz w:val="26"/>
          <w:szCs w:val="26"/>
        </w:rPr>
        <w:t xml:space="preserve"> </w:t>
      </w:r>
      <w:r w:rsidRPr="00237C68">
        <w:rPr>
          <w:rFonts w:cs="Times New Roman"/>
          <w:sz w:val="26"/>
          <w:szCs w:val="26"/>
        </w:rPr>
        <w:t>долей в праве собственности на объекты недвижимости, финансируемых за счет</w:t>
      </w:r>
      <w:r>
        <w:rPr>
          <w:rFonts w:cs="Times New Roman"/>
          <w:sz w:val="26"/>
          <w:szCs w:val="26"/>
        </w:rPr>
        <w:t xml:space="preserve"> </w:t>
      </w:r>
      <w:r w:rsidRPr="00237C68">
        <w:rPr>
          <w:rFonts w:cs="Times New Roman"/>
          <w:sz w:val="26"/>
          <w:szCs w:val="26"/>
        </w:rPr>
        <w:t>бюджета города, являющихся инвестиционным вкладом города в строительство</w:t>
      </w:r>
      <w:r>
        <w:rPr>
          <w:rFonts w:cs="Times New Roman"/>
          <w:sz w:val="26"/>
          <w:szCs w:val="26"/>
        </w:rPr>
        <w:t xml:space="preserve"> </w:t>
      </w:r>
      <w:r w:rsidRPr="00237C68">
        <w:rPr>
          <w:rFonts w:cs="Times New Roman"/>
          <w:sz w:val="26"/>
          <w:szCs w:val="26"/>
        </w:rPr>
        <w:t>объекта», распоряжениями Администрации города от 30.12.2005 № 3686</w:t>
      </w:r>
      <w:r>
        <w:rPr>
          <w:rFonts w:cs="Times New Roman"/>
          <w:sz w:val="26"/>
          <w:szCs w:val="26"/>
        </w:rPr>
        <w:t xml:space="preserve"> </w:t>
      </w:r>
      <w:r w:rsidRPr="00237C68">
        <w:rPr>
          <w:rFonts w:cs="Times New Roman"/>
          <w:sz w:val="26"/>
          <w:szCs w:val="26"/>
        </w:rPr>
        <w:t>«Об утверждении Регламента Администрации города», от 10.01.2017</w:t>
      </w:r>
      <w:r>
        <w:rPr>
          <w:rFonts w:cs="Times New Roman"/>
          <w:sz w:val="26"/>
          <w:szCs w:val="26"/>
        </w:rPr>
        <w:t xml:space="preserve"> </w:t>
      </w:r>
      <w:r w:rsidRPr="00237C68">
        <w:rPr>
          <w:rFonts w:cs="Times New Roman"/>
          <w:sz w:val="26"/>
          <w:szCs w:val="26"/>
        </w:rPr>
        <w:t>№ 01 «О передаче некоторых полномочий высшим должностным лицам Администрации города»:</w:t>
      </w:r>
    </w:p>
    <w:p w:rsidR="00237C68" w:rsidRPr="00237C68" w:rsidRDefault="00237C68" w:rsidP="00237C68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68">
        <w:rPr>
          <w:rFonts w:ascii="Times New Roman" w:hAnsi="Times New Roman" w:cs="Times New Roman"/>
          <w:sz w:val="26"/>
          <w:szCs w:val="26"/>
        </w:rPr>
        <w:t>1. Назначить муниципальное казенное учреждение «Дирекция дорожно-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37C68">
        <w:rPr>
          <w:rFonts w:ascii="Times New Roman" w:hAnsi="Times New Roman" w:cs="Times New Roman"/>
          <w:sz w:val="26"/>
          <w:szCs w:val="26"/>
        </w:rPr>
        <w:t>транспортного и жилищно-коммунального комплекса» ответственной эксплуатиру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37C68">
        <w:rPr>
          <w:rFonts w:ascii="Times New Roman" w:hAnsi="Times New Roman" w:cs="Times New Roman"/>
          <w:sz w:val="26"/>
          <w:szCs w:val="26"/>
        </w:rPr>
        <w:t>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C68">
        <w:rPr>
          <w:rFonts w:ascii="Times New Roman" w:hAnsi="Times New Roman" w:cs="Times New Roman"/>
          <w:sz w:val="26"/>
          <w:szCs w:val="26"/>
        </w:rPr>
        <w:t xml:space="preserve">организацией до момента закрепления на праве оперативного управления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37C68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законодательством, имущества согласно приложению.</w:t>
      </w:r>
    </w:p>
    <w:p w:rsidR="00237C68" w:rsidRPr="00237C68" w:rsidRDefault="00237C68" w:rsidP="00237C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68">
        <w:rPr>
          <w:rFonts w:ascii="Times New Roman" w:hAnsi="Times New Roman" w:cs="Times New Roman"/>
          <w:sz w:val="26"/>
          <w:szCs w:val="26"/>
        </w:rPr>
        <w:t>2. Департаменту финансов в установленном порядке перераспределить средства, предусмотренные в составе иным образом зарезервированных бюджетных ассигно</w:t>
      </w:r>
      <w:r>
        <w:rPr>
          <w:rFonts w:ascii="Times New Roman" w:hAnsi="Times New Roman" w:cs="Times New Roman"/>
          <w:sz w:val="26"/>
          <w:szCs w:val="26"/>
        </w:rPr>
        <w:t xml:space="preserve">-                   </w:t>
      </w:r>
      <w:r w:rsidRPr="00237C68">
        <w:rPr>
          <w:rFonts w:ascii="Times New Roman" w:hAnsi="Times New Roman" w:cs="Times New Roman"/>
          <w:sz w:val="26"/>
          <w:szCs w:val="26"/>
        </w:rPr>
        <w:t>ваний, в бюджетную роспись Администрации города на содержание объекта недвижимого имущества, указанного в приложении.</w:t>
      </w:r>
    </w:p>
    <w:p w:rsidR="00237C68" w:rsidRPr="00237C68" w:rsidRDefault="00237C68" w:rsidP="00237C68">
      <w:pPr>
        <w:ind w:firstLine="709"/>
        <w:jc w:val="both"/>
        <w:rPr>
          <w:sz w:val="26"/>
          <w:szCs w:val="26"/>
        </w:rPr>
      </w:pPr>
      <w:r w:rsidRPr="00237C68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>
        <w:rPr>
          <w:sz w:val="26"/>
          <w:szCs w:val="26"/>
        </w:rPr>
        <w:t xml:space="preserve"> (</w:t>
      </w:r>
      <w:r w:rsidRPr="00237C68">
        <w:rPr>
          <w:spacing w:val="-4"/>
          <w:sz w:val="26"/>
          <w:szCs w:val="26"/>
          <w:lang w:val="en-US"/>
        </w:rPr>
        <w:t>www</w:t>
      </w:r>
      <w:r w:rsidRPr="00237C68">
        <w:rPr>
          <w:spacing w:val="-4"/>
          <w:sz w:val="26"/>
          <w:szCs w:val="26"/>
        </w:rPr>
        <w:t>.</w:t>
      </w:r>
      <w:r w:rsidRPr="00237C68">
        <w:rPr>
          <w:sz w:val="26"/>
          <w:szCs w:val="26"/>
        </w:rPr>
        <w:t>admsurgut.ru</w:t>
      </w:r>
      <w:r>
        <w:rPr>
          <w:sz w:val="26"/>
          <w:szCs w:val="26"/>
        </w:rPr>
        <w:t xml:space="preserve">) </w:t>
      </w:r>
      <w:r w:rsidRPr="00237C68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237C68">
        <w:rPr>
          <w:sz w:val="26"/>
          <w:szCs w:val="26"/>
        </w:rPr>
        <w:t xml:space="preserve"> 10</w:t>
      </w:r>
      <w:r>
        <w:rPr>
          <w:sz w:val="26"/>
          <w:szCs w:val="26"/>
        </w:rPr>
        <w:t>-и</w:t>
      </w:r>
      <w:r w:rsidRPr="00237C68">
        <w:rPr>
          <w:sz w:val="26"/>
          <w:szCs w:val="26"/>
        </w:rPr>
        <w:t xml:space="preserve"> дней с момента издания. </w:t>
      </w:r>
    </w:p>
    <w:p w:rsidR="00237C68" w:rsidRPr="00237C68" w:rsidRDefault="00237C68" w:rsidP="00237C68">
      <w:pPr>
        <w:pStyle w:val="aa"/>
        <w:tabs>
          <w:tab w:val="left" w:pos="851"/>
        </w:tabs>
        <w:ind w:firstLine="709"/>
        <w:jc w:val="both"/>
        <w:rPr>
          <w:spacing w:val="-6"/>
          <w:sz w:val="26"/>
          <w:szCs w:val="26"/>
        </w:rPr>
      </w:pPr>
      <w:r w:rsidRPr="00237C68">
        <w:rPr>
          <w:sz w:val="26"/>
          <w:szCs w:val="26"/>
        </w:rPr>
        <w:t xml:space="preserve">4. </w:t>
      </w:r>
      <w:r>
        <w:rPr>
          <w:sz w:val="26"/>
          <w:szCs w:val="26"/>
        </w:rPr>
        <w:t>Д</w:t>
      </w:r>
      <w:r w:rsidRPr="00237C68">
        <w:rPr>
          <w:sz w:val="26"/>
          <w:szCs w:val="26"/>
        </w:rPr>
        <w:t>ействие</w:t>
      </w:r>
      <w:r>
        <w:rPr>
          <w:sz w:val="26"/>
          <w:szCs w:val="26"/>
        </w:rPr>
        <w:t xml:space="preserve"> настоящего п</w:t>
      </w:r>
      <w:r w:rsidRPr="00237C68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237C68">
        <w:rPr>
          <w:sz w:val="26"/>
          <w:szCs w:val="26"/>
        </w:rPr>
        <w:t xml:space="preserve"> распространяет</w:t>
      </w:r>
      <w:r>
        <w:rPr>
          <w:sz w:val="26"/>
          <w:szCs w:val="26"/>
        </w:rPr>
        <w:t xml:space="preserve">ся </w:t>
      </w:r>
      <w:r w:rsidRPr="00237C68">
        <w:rPr>
          <w:sz w:val="26"/>
          <w:szCs w:val="26"/>
        </w:rPr>
        <w:t>на правоотношения,</w:t>
      </w:r>
      <w:r>
        <w:rPr>
          <w:sz w:val="26"/>
          <w:szCs w:val="26"/>
        </w:rPr>
        <w:t xml:space="preserve"> </w:t>
      </w:r>
      <w:r w:rsidRPr="00237C68">
        <w:rPr>
          <w:sz w:val="26"/>
          <w:szCs w:val="26"/>
        </w:rPr>
        <w:t>возникшие с 18.02.2020.</w:t>
      </w:r>
    </w:p>
    <w:p w:rsidR="00237C68" w:rsidRPr="00237C68" w:rsidRDefault="00237C68" w:rsidP="00237C68">
      <w:pPr>
        <w:pStyle w:val="aa"/>
        <w:tabs>
          <w:tab w:val="left" w:pos="851"/>
        </w:tabs>
        <w:ind w:firstLine="709"/>
        <w:jc w:val="both"/>
        <w:rPr>
          <w:sz w:val="26"/>
          <w:szCs w:val="26"/>
        </w:rPr>
      </w:pPr>
      <w:r w:rsidRPr="00237C68">
        <w:rPr>
          <w:sz w:val="26"/>
          <w:szCs w:val="26"/>
        </w:rPr>
        <w:t>5. Контроль за выполнением постановления оставляю за собой.</w:t>
      </w:r>
    </w:p>
    <w:p w:rsidR="00237C68" w:rsidRPr="00237C68" w:rsidRDefault="00237C68" w:rsidP="00237C68">
      <w:pPr>
        <w:pStyle w:val="aa"/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237C68" w:rsidRPr="00237C68" w:rsidRDefault="00237C68" w:rsidP="00237C68">
      <w:pPr>
        <w:pStyle w:val="aa"/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237C68" w:rsidRPr="00237C68" w:rsidRDefault="00237C68" w:rsidP="00237C68">
      <w:pPr>
        <w:pStyle w:val="aa"/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237C68" w:rsidRPr="00237C68" w:rsidRDefault="00237C68" w:rsidP="00237C68">
      <w:pPr>
        <w:widowControl w:val="0"/>
        <w:snapToGri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7C68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Н.Н. Кривцов</w:t>
      </w:r>
    </w:p>
    <w:p w:rsidR="00237C68" w:rsidRPr="008B6717" w:rsidRDefault="00237C68" w:rsidP="00237C68">
      <w:pPr>
        <w:widowControl w:val="0"/>
        <w:snapToGri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671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37C68" w:rsidRPr="008B6717" w:rsidRDefault="00237C68" w:rsidP="00237C68">
      <w:pPr>
        <w:rPr>
          <w:rFonts w:eastAsia="Times New Roman" w:cs="Times New Roman"/>
          <w:sz w:val="26"/>
          <w:szCs w:val="26"/>
          <w:lang w:eastAsia="ru-RU"/>
        </w:rPr>
        <w:sectPr w:rsidR="00237C68" w:rsidRPr="008B6717" w:rsidSect="004226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7C68" w:rsidRPr="00237C68" w:rsidRDefault="00237C68" w:rsidP="00237C68">
      <w:pPr>
        <w:ind w:left="5954"/>
        <w:rPr>
          <w:rFonts w:cs="Times New Roman"/>
          <w:szCs w:val="28"/>
        </w:rPr>
      </w:pPr>
      <w:r w:rsidRPr="00237C68">
        <w:rPr>
          <w:rFonts w:cs="Times New Roman"/>
          <w:szCs w:val="28"/>
        </w:rPr>
        <w:lastRenderedPageBreak/>
        <w:t>Приложение</w:t>
      </w:r>
    </w:p>
    <w:p w:rsidR="00237C68" w:rsidRPr="00237C68" w:rsidRDefault="00237C68" w:rsidP="00237C68">
      <w:pPr>
        <w:ind w:left="5954"/>
        <w:rPr>
          <w:rFonts w:cs="Times New Roman"/>
          <w:szCs w:val="28"/>
        </w:rPr>
      </w:pPr>
      <w:r w:rsidRPr="00237C68">
        <w:rPr>
          <w:rFonts w:cs="Times New Roman"/>
          <w:szCs w:val="28"/>
        </w:rPr>
        <w:t>к постановлению</w:t>
      </w:r>
    </w:p>
    <w:p w:rsidR="00237C68" w:rsidRPr="00237C68" w:rsidRDefault="00237C68" w:rsidP="00237C68">
      <w:pPr>
        <w:ind w:left="5954"/>
        <w:rPr>
          <w:rFonts w:cs="Times New Roman"/>
          <w:szCs w:val="28"/>
        </w:rPr>
      </w:pPr>
      <w:r w:rsidRPr="00237C68">
        <w:rPr>
          <w:rFonts w:cs="Times New Roman"/>
          <w:szCs w:val="28"/>
        </w:rPr>
        <w:t>Администрации города</w:t>
      </w:r>
    </w:p>
    <w:p w:rsidR="00237C68" w:rsidRPr="00237C68" w:rsidRDefault="00237C68" w:rsidP="00237C68">
      <w:pPr>
        <w:ind w:left="5954" w:right="-1"/>
        <w:rPr>
          <w:rFonts w:cs="Times New Roman"/>
          <w:szCs w:val="28"/>
        </w:rPr>
      </w:pPr>
      <w:r w:rsidRPr="00237C68">
        <w:rPr>
          <w:rFonts w:cs="Times New Roman"/>
          <w:szCs w:val="28"/>
        </w:rPr>
        <w:t>от ____________ № _______</w:t>
      </w:r>
    </w:p>
    <w:p w:rsidR="00237C68" w:rsidRPr="00237C68" w:rsidRDefault="00237C68" w:rsidP="00237C68">
      <w:pPr>
        <w:ind w:left="5954" w:right="-1"/>
        <w:rPr>
          <w:rFonts w:cs="Times New Roman"/>
          <w:szCs w:val="28"/>
        </w:rPr>
      </w:pPr>
    </w:p>
    <w:p w:rsidR="00237C68" w:rsidRPr="00237C68" w:rsidRDefault="00237C68" w:rsidP="00237C68">
      <w:pPr>
        <w:jc w:val="both"/>
        <w:rPr>
          <w:rFonts w:cs="Times New Roman"/>
          <w:szCs w:val="28"/>
        </w:rPr>
      </w:pPr>
    </w:p>
    <w:p w:rsidR="00237C68" w:rsidRPr="00237C68" w:rsidRDefault="00237C68" w:rsidP="00237C68">
      <w:pPr>
        <w:jc w:val="center"/>
        <w:rPr>
          <w:rFonts w:cs="Times New Roman"/>
          <w:szCs w:val="28"/>
        </w:rPr>
      </w:pPr>
      <w:r w:rsidRPr="00237C68">
        <w:rPr>
          <w:rFonts w:cs="Times New Roman"/>
          <w:szCs w:val="28"/>
        </w:rPr>
        <w:t xml:space="preserve">Перечень </w:t>
      </w:r>
    </w:p>
    <w:p w:rsidR="00237C68" w:rsidRDefault="00237C68" w:rsidP="00237C68">
      <w:pPr>
        <w:jc w:val="center"/>
        <w:rPr>
          <w:rFonts w:cs="Times New Roman"/>
          <w:sz w:val="26"/>
          <w:szCs w:val="26"/>
        </w:rPr>
      </w:pPr>
      <w:r w:rsidRPr="00237C68">
        <w:rPr>
          <w:rFonts w:cs="Times New Roman"/>
          <w:szCs w:val="28"/>
        </w:rPr>
        <w:t xml:space="preserve">имущества, эксплуатируемого муниципальным казенным учреждением </w:t>
      </w:r>
      <w:r w:rsidRPr="00237C68">
        <w:rPr>
          <w:rFonts w:cs="Times New Roman"/>
          <w:szCs w:val="28"/>
        </w:rPr>
        <w:br/>
        <w:t>«Дирекция дорожно-транспортного и жилищно-коммунального комплекса</w:t>
      </w:r>
      <w:r w:rsidRPr="00FB4A46">
        <w:rPr>
          <w:rFonts w:cs="Times New Roman"/>
          <w:sz w:val="26"/>
          <w:szCs w:val="26"/>
        </w:rPr>
        <w:t>»</w:t>
      </w:r>
    </w:p>
    <w:p w:rsidR="00237C68" w:rsidRPr="00FB4A46" w:rsidRDefault="00237C68" w:rsidP="00237C68">
      <w:pPr>
        <w:tabs>
          <w:tab w:val="left" w:pos="567"/>
        </w:tabs>
        <w:jc w:val="center"/>
        <w:rPr>
          <w:rFonts w:cs="Times New Roman"/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551"/>
      </w:tblGrid>
      <w:tr w:rsidR="00237C68" w:rsidRPr="000954E7" w:rsidTr="00237C68">
        <w:trPr>
          <w:trHeight w:val="683"/>
        </w:trPr>
        <w:tc>
          <w:tcPr>
            <w:tcW w:w="3828" w:type="dxa"/>
          </w:tcPr>
          <w:p w:rsidR="00237C68" w:rsidRPr="000954E7" w:rsidRDefault="00237C68" w:rsidP="004D743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объекта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37C68" w:rsidRDefault="00237C68" w:rsidP="00237C6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>Местонахождение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37C68" w:rsidRPr="000954E7" w:rsidRDefault="00237C68" w:rsidP="00237C6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2551" w:type="dxa"/>
          </w:tcPr>
          <w:p w:rsidR="00237C68" w:rsidRDefault="00237C68" w:rsidP="00237C68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лощадь об</w:t>
            </w: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ъекта </w:t>
            </w:r>
          </w:p>
          <w:p w:rsidR="00237C68" w:rsidRPr="000954E7" w:rsidRDefault="00237C68" w:rsidP="00237C68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кв. м</w:t>
            </w: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37C68" w:rsidRPr="000954E7" w:rsidTr="00237C68">
        <w:trPr>
          <w:cantSplit/>
          <w:trHeight w:val="1274"/>
        </w:trPr>
        <w:tc>
          <w:tcPr>
            <w:tcW w:w="3828" w:type="dxa"/>
          </w:tcPr>
          <w:p w:rsidR="00237C68" w:rsidRDefault="00237C68" w:rsidP="004D7436">
            <w:pP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Сооружение: </w:t>
            </w:r>
          </w:p>
          <w:p w:rsidR="00237C68" w:rsidRDefault="00237C68" w:rsidP="004D7436">
            <w:pP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«Автомобильная парковка № 2 БУ ХМАО – Югры </w:t>
            </w:r>
          </w:p>
          <w:p w:rsidR="00237C68" w:rsidRPr="000954E7" w:rsidRDefault="00237C68" w:rsidP="00237C6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«ОКД «ЦДиССХ» в г. Сургуте»</w:t>
            </w:r>
          </w:p>
        </w:tc>
        <w:tc>
          <w:tcPr>
            <w:tcW w:w="3402" w:type="dxa"/>
          </w:tcPr>
          <w:p w:rsidR="00237C68" w:rsidRDefault="00237C68" w:rsidP="004D743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</w:t>
            </w:r>
          </w:p>
          <w:p w:rsidR="00237C68" w:rsidRDefault="00237C68" w:rsidP="004D743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54E7">
              <w:rPr>
                <w:rFonts w:eastAsia="Times New Roman" w:cs="Times New Roman"/>
                <w:sz w:val="26"/>
                <w:szCs w:val="26"/>
                <w:lang w:eastAsia="ru-RU"/>
              </w:rPr>
              <w:t>автоном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ный округ – Югра,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город Сургут, </w:t>
            </w:r>
          </w:p>
          <w:p w:rsidR="00237C68" w:rsidRPr="000954E7" w:rsidRDefault="00237C68" w:rsidP="00237C6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микрорайон 5А</w:t>
            </w:r>
          </w:p>
        </w:tc>
        <w:tc>
          <w:tcPr>
            <w:tcW w:w="2551" w:type="dxa"/>
          </w:tcPr>
          <w:p w:rsidR="00237C68" w:rsidRPr="000954E7" w:rsidRDefault="00237C68" w:rsidP="004D743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267,1</w:t>
            </w:r>
          </w:p>
        </w:tc>
      </w:tr>
    </w:tbl>
    <w:p w:rsidR="00226A5C" w:rsidRPr="00237C68" w:rsidRDefault="00226A5C" w:rsidP="00237C68">
      <w:pPr>
        <w:pStyle w:val="ac"/>
        <w:spacing w:after="0" w:line="240" w:lineRule="auto"/>
        <w:ind w:left="0"/>
      </w:pPr>
    </w:p>
    <w:sectPr w:rsidR="00226A5C" w:rsidRPr="00237C68" w:rsidSect="00237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38" w:rsidRDefault="00B83C38">
      <w:r>
        <w:separator/>
      </w:r>
    </w:p>
  </w:endnote>
  <w:endnote w:type="continuationSeparator" w:id="0">
    <w:p w:rsidR="00B83C38" w:rsidRDefault="00B8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8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8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8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38" w:rsidRDefault="00B83C38">
      <w:r>
        <w:separator/>
      </w:r>
    </w:p>
  </w:footnote>
  <w:footnote w:type="continuationSeparator" w:id="0">
    <w:p w:rsidR="00B83C38" w:rsidRDefault="00B8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8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2F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0C0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38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8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8"/>
    <w:rsid w:val="00226A5C"/>
    <w:rsid w:val="00237C68"/>
    <w:rsid w:val="00243839"/>
    <w:rsid w:val="00743841"/>
    <w:rsid w:val="00940C09"/>
    <w:rsid w:val="009A2F3F"/>
    <w:rsid w:val="00A52F85"/>
    <w:rsid w:val="00B83C38"/>
    <w:rsid w:val="00E1583F"/>
    <w:rsid w:val="00E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BC3A2-CBEA-4A03-90E2-694A33E0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37C68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7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7C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7C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C68"/>
    <w:rPr>
      <w:rFonts w:ascii="Times New Roman" w:hAnsi="Times New Roman"/>
      <w:sz w:val="28"/>
    </w:rPr>
  </w:style>
  <w:style w:type="character" w:styleId="a8">
    <w:name w:val="page number"/>
    <w:basedOn w:val="a0"/>
    <w:rsid w:val="00237C68"/>
  </w:style>
  <w:style w:type="character" w:customStyle="1" w:styleId="10">
    <w:name w:val="Заголовок 1 Знак"/>
    <w:basedOn w:val="a0"/>
    <w:link w:val="1"/>
    <w:rsid w:val="00237C6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37C6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Body Text"/>
    <w:basedOn w:val="a"/>
    <w:link w:val="ab"/>
    <w:rsid w:val="00237C68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37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237C68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237C68"/>
  </w:style>
  <w:style w:type="character" w:styleId="ae">
    <w:name w:val="Hyperlink"/>
    <w:basedOn w:val="a0"/>
    <w:uiPriority w:val="99"/>
    <w:unhideWhenUsed/>
    <w:rsid w:val="00237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2020-03-20T07:42:00Z</cp:lastPrinted>
  <dcterms:created xsi:type="dcterms:W3CDTF">2020-03-25T10:16:00Z</dcterms:created>
  <dcterms:modified xsi:type="dcterms:W3CDTF">2020-03-25T10:16:00Z</dcterms:modified>
</cp:coreProperties>
</file>