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57" w:rsidRDefault="00377C5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77C57" w:rsidRDefault="00377C57" w:rsidP="00656C1A">
      <w:pPr>
        <w:spacing w:line="120" w:lineRule="atLeast"/>
        <w:jc w:val="center"/>
        <w:rPr>
          <w:sz w:val="24"/>
          <w:szCs w:val="24"/>
        </w:rPr>
      </w:pPr>
    </w:p>
    <w:p w:rsidR="00377C57" w:rsidRPr="00852378" w:rsidRDefault="00377C57" w:rsidP="00656C1A">
      <w:pPr>
        <w:spacing w:line="120" w:lineRule="atLeast"/>
        <w:jc w:val="center"/>
        <w:rPr>
          <w:sz w:val="10"/>
          <w:szCs w:val="10"/>
        </w:rPr>
      </w:pPr>
    </w:p>
    <w:p w:rsidR="00377C57" w:rsidRDefault="00377C57" w:rsidP="00656C1A">
      <w:pPr>
        <w:spacing w:line="120" w:lineRule="atLeast"/>
        <w:jc w:val="center"/>
        <w:rPr>
          <w:sz w:val="10"/>
          <w:szCs w:val="24"/>
        </w:rPr>
      </w:pPr>
    </w:p>
    <w:p w:rsidR="00377C57" w:rsidRPr="005541F0" w:rsidRDefault="00377C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7C57" w:rsidRPr="005541F0" w:rsidRDefault="00377C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7C57" w:rsidRPr="005649E4" w:rsidRDefault="00377C57" w:rsidP="00656C1A">
      <w:pPr>
        <w:spacing w:line="120" w:lineRule="atLeast"/>
        <w:jc w:val="center"/>
        <w:rPr>
          <w:sz w:val="18"/>
          <w:szCs w:val="24"/>
        </w:rPr>
      </w:pPr>
    </w:p>
    <w:p w:rsidR="00377C57" w:rsidRPr="00656C1A" w:rsidRDefault="00377C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7C57" w:rsidRPr="005541F0" w:rsidRDefault="00377C57" w:rsidP="00656C1A">
      <w:pPr>
        <w:spacing w:line="120" w:lineRule="atLeast"/>
        <w:jc w:val="center"/>
        <w:rPr>
          <w:sz w:val="18"/>
          <w:szCs w:val="24"/>
        </w:rPr>
      </w:pPr>
    </w:p>
    <w:p w:rsidR="00377C57" w:rsidRPr="005541F0" w:rsidRDefault="00377C57" w:rsidP="00656C1A">
      <w:pPr>
        <w:spacing w:line="120" w:lineRule="atLeast"/>
        <w:jc w:val="center"/>
        <w:rPr>
          <w:sz w:val="20"/>
          <w:szCs w:val="24"/>
        </w:rPr>
      </w:pPr>
    </w:p>
    <w:p w:rsidR="00377C57" w:rsidRPr="00656C1A" w:rsidRDefault="00377C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7C57" w:rsidRDefault="00377C57" w:rsidP="00656C1A">
      <w:pPr>
        <w:spacing w:line="120" w:lineRule="atLeast"/>
        <w:jc w:val="center"/>
        <w:rPr>
          <w:sz w:val="30"/>
          <w:szCs w:val="24"/>
        </w:rPr>
      </w:pPr>
    </w:p>
    <w:p w:rsidR="00377C57" w:rsidRPr="00656C1A" w:rsidRDefault="00377C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7C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7C57" w:rsidRPr="00F8214F" w:rsidRDefault="00377C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7C57" w:rsidRPr="00F8214F" w:rsidRDefault="00CF56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7C57" w:rsidRPr="00F8214F" w:rsidRDefault="00377C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7C57" w:rsidRPr="00F8214F" w:rsidRDefault="00CF56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77C57" w:rsidRPr="00A63FB0" w:rsidRDefault="00377C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7C57" w:rsidRPr="00A3761A" w:rsidRDefault="00CF56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7C57" w:rsidRPr="00F8214F" w:rsidRDefault="00377C5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7C57" w:rsidRPr="00F8214F" w:rsidRDefault="00377C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7C57" w:rsidRPr="00AB4194" w:rsidRDefault="00377C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7C57" w:rsidRPr="00F8214F" w:rsidRDefault="00CF56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9380</w:t>
            </w:r>
          </w:p>
        </w:tc>
      </w:tr>
    </w:tbl>
    <w:p w:rsidR="00377C57" w:rsidRPr="00377C57" w:rsidRDefault="00377C57" w:rsidP="00C725A6">
      <w:pPr>
        <w:rPr>
          <w:rFonts w:cs="Times New Roman"/>
          <w:sz w:val="27"/>
          <w:szCs w:val="27"/>
        </w:rPr>
      </w:pP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Об утверждении программы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мероприятий, направленных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>на профилактику нарушений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обязательных требований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законодательства при осуществлении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муниципального контроля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на территории города Сургута,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 xml:space="preserve">на 2020 год и плановый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  <w:r w:rsidRPr="00377C57">
        <w:rPr>
          <w:rFonts w:eastAsia="Times New Roman" w:cs="Arial"/>
          <w:bCs/>
          <w:sz w:val="27"/>
          <w:szCs w:val="27"/>
          <w:lang w:eastAsia="ru-RU"/>
        </w:rPr>
        <w:t>период 2021 – 2022 годов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</w:p>
    <w:p w:rsidR="00377C57" w:rsidRPr="00377C57" w:rsidRDefault="00377C57" w:rsidP="00377C57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sz w:val="27"/>
          <w:szCs w:val="27"/>
          <w:lang w:eastAsia="ru-RU"/>
        </w:rPr>
      </w:pPr>
    </w:p>
    <w:p w:rsidR="00377C57" w:rsidRPr="00377C57" w:rsidRDefault="00377C57" w:rsidP="00377C5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77C57">
        <w:rPr>
          <w:sz w:val="27"/>
          <w:szCs w:val="27"/>
        </w:rPr>
        <w:t xml:space="preserve">В соответствии с частью 1 статьи 8.2 Федерального закона от 26.12.2008     </w:t>
      </w:r>
      <w:r>
        <w:rPr>
          <w:sz w:val="27"/>
          <w:szCs w:val="27"/>
        </w:rPr>
        <w:t xml:space="preserve">                    </w:t>
      </w:r>
      <w:r w:rsidRPr="00377C57">
        <w:rPr>
          <w:sz w:val="27"/>
          <w:szCs w:val="27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>
        <w:rPr>
          <w:sz w:val="27"/>
          <w:szCs w:val="27"/>
        </w:rPr>
        <w:t xml:space="preserve">                     </w:t>
      </w:r>
      <w:r w:rsidRPr="00377C57">
        <w:rPr>
          <w:sz w:val="27"/>
          <w:szCs w:val="27"/>
        </w:rPr>
        <w:t xml:space="preserve">контроля», постановлением Правительства Российской Федерации от 26.12.2018 </w:t>
      </w:r>
      <w:r>
        <w:rPr>
          <w:sz w:val="27"/>
          <w:szCs w:val="27"/>
        </w:rPr>
        <w:t xml:space="preserve">                </w:t>
      </w:r>
      <w:r w:rsidRPr="00377C57">
        <w:rPr>
          <w:sz w:val="27"/>
          <w:szCs w:val="27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</w:t>
      </w:r>
      <w:r w:rsidRPr="00377C57">
        <w:rPr>
          <w:spacing w:val="-6"/>
          <w:sz w:val="27"/>
          <w:szCs w:val="27"/>
        </w:rPr>
        <w:t xml:space="preserve">муниципального контроля </w:t>
      </w:r>
      <w:r>
        <w:rPr>
          <w:spacing w:val="-6"/>
          <w:sz w:val="27"/>
          <w:szCs w:val="27"/>
        </w:rPr>
        <w:t xml:space="preserve">                </w:t>
      </w:r>
      <w:r w:rsidRPr="00377C57">
        <w:rPr>
          <w:spacing w:val="-6"/>
          <w:sz w:val="27"/>
          <w:szCs w:val="27"/>
        </w:rPr>
        <w:t>мероприятий по профилактике нарушений обязательных</w:t>
      </w:r>
      <w:r w:rsidRPr="00377C57">
        <w:rPr>
          <w:sz w:val="27"/>
          <w:szCs w:val="27"/>
        </w:rPr>
        <w:t xml:space="preserve"> требований, требований установленных муниципальными правовыми актами», распоряжением Администрации города от 24.10.2019 № 2230 «Об утверждении порядка профилактической работы при осуществлении муниципального контроля на территории муниципального образования городской округ город Сургут»</w:t>
      </w:r>
      <w:r w:rsidRPr="00377C57">
        <w:rPr>
          <w:rFonts w:eastAsia="Times New Roman"/>
          <w:sz w:val="27"/>
          <w:szCs w:val="27"/>
          <w:lang w:eastAsia="ru-RU"/>
        </w:rPr>
        <w:t>:</w:t>
      </w:r>
    </w:p>
    <w:p w:rsidR="00377C57" w:rsidRPr="00377C57" w:rsidRDefault="00377C57" w:rsidP="00377C57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377C57">
        <w:rPr>
          <w:rFonts w:eastAsia="Times New Roman"/>
          <w:sz w:val="27"/>
          <w:szCs w:val="27"/>
          <w:lang w:eastAsia="ru-RU"/>
        </w:rPr>
        <w:t xml:space="preserve">1. Утвердить программу мероприятий, направленных на профилактику нарушений обязательных требований законодательства при осуществлении </w:t>
      </w:r>
      <w:r w:rsidRPr="00377C57">
        <w:rPr>
          <w:rFonts w:eastAsia="Times New Roman"/>
          <w:spacing w:val="-4"/>
          <w:sz w:val="27"/>
          <w:szCs w:val="27"/>
          <w:lang w:eastAsia="ru-RU"/>
        </w:rPr>
        <w:t>муниципального контроля на территории города Сургута, на 2020 год и плановый</w:t>
      </w:r>
      <w:r w:rsidRPr="00377C57">
        <w:rPr>
          <w:rFonts w:eastAsia="Times New Roman"/>
          <w:sz w:val="27"/>
          <w:szCs w:val="27"/>
          <w:lang w:eastAsia="ru-RU"/>
        </w:rPr>
        <w:t xml:space="preserve"> период </w:t>
      </w:r>
      <w:r>
        <w:rPr>
          <w:rFonts w:eastAsia="Times New Roman"/>
          <w:sz w:val="27"/>
          <w:szCs w:val="27"/>
          <w:lang w:eastAsia="ru-RU"/>
        </w:rPr>
        <w:t xml:space="preserve">                         </w:t>
      </w:r>
      <w:r w:rsidRPr="00377C57">
        <w:rPr>
          <w:rFonts w:eastAsia="Times New Roman"/>
          <w:sz w:val="27"/>
          <w:szCs w:val="27"/>
          <w:lang w:eastAsia="ru-RU"/>
        </w:rPr>
        <w:t>2021 – 2022 годов согласно приложению.</w:t>
      </w:r>
    </w:p>
    <w:p w:rsidR="00377C57" w:rsidRPr="00377C57" w:rsidRDefault="00377C57" w:rsidP="00377C57">
      <w:pPr>
        <w:widowControl w:val="0"/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377C57">
        <w:rPr>
          <w:rFonts w:eastAsia="Times New Roman"/>
          <w:sz w:val="27"/>
          <w:szCs w:val="27"/>
          <w:lang w:eastAsia="ru-RU"/>
        </w:rPr>
        <w:t xml:space="preserve">2. </w:t>
      </w:r>
      <w:r w:rsidRPr="00377C57">
        <w:rPr>
          <w:sz w:val="27"/>
          <w:szCs w:val="27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377C57">
        <w:rPr>
          <w:rFonts w:eastAsia="Times New Roman"/>
          <w:sz w:val="27"/>
          <w:szCs w:val="27"/>
          <w:lang w:eastAsia="ru-RU"/>
        </w:rPr>
        <w:t xml:space="preserve">3. Контроль за выполнением постановления возложить на заместителя Главы города Жердева А.А. </w:t>
      </w:r>
    </w:p>
    <w:p w:rsidR="00377C57" w:rsidRPr="00377C57" w:rsidRDefault="00377C57" w:rsidP="00377C5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377C57" w:rsidRPr="00377C57" w:rsidRDefault="00377C57" w:rsidP="00377C5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377C57" w:rsidRPr="00377C57" w:rsidRDefault="00377C57" w:rsidP="00377C5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7"/>
          <w:szCs w:val="27"/>
          <w:lang w:eastAsia="ru-RU"/>
        </w:rPr>
      </w:pPr>
    </w:p>
    <w:p w:rsidR="00377C57" w:rsidRDefault="00377C57" w:rsidP="00377C57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377C57">
        <w:rPr>
          <w:rFonts w:eastAsia="Times New Roman"/>
          <w:sz w:val="27"/>
          <w:szCs w:val="27"/>
          <w:lang w:eastAsia="ru-RU"/>
        </w:rPr>
        <w:t>Глава города</w:t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</w:r>
      <w:r w:rsidRPr="00377C57">
        <w:rPr>
          <w:rFonts w:eastAsia="Times New Roman"/>
          <w:sz w:val="27"/>
          <w:szCs w:val="27"/>
          <w:lang w:eastAsia="ru-RU"/>
        </w:rPr>
        <w:tab/>
        <w:t xml:space="preserve">  В.Н. Шувалов</w:t>
      </w:r>
      <w:r>
        <w:rPr>
          <w:rFonts w:eastAsia="Times New Roman"/>
          <w:szCs w:val="28"/>
          <w:lang w:eastAsia="ru-RU"/>
        </w:rPr>
        <w:br w:type="page"/>
      </w:r>
    </w:p>
    <w:p w:rsidR="00377C57" w:rsidRPr="00434015" w:rsidRDefault="00377C57" w:rsidP="00377C57">
      <w:pPr>
        <w:ind w:firstLine="5954"/>
        <w:rPr>
          <w:b/>
        </w:rPr>
      </w:pPr>
      <w:r w:rsidRPr="00C255CD">
        <w:rPr>
          <w:lang w:eastAsia="ru-RU"/>
        </w:rPr>
        <w:lastRenderedPageBreak/>
        <w:t xml:space="preserve">Приложение </w:t>
      </w:r>
    </w:p>
    <w:p w:rsidR="00377C57" w:rsidRDefault="00377C57" w:rsidP="00377C57">
      <w:pPr>
        <w:ind w:firstLine="5954"/>
        <w:rPr>
          <w:b/>
        </w:rPr>
      </w:pPr>
      <w:r>
        <w:t xml:space="preserve">к постановлению </w:t>
      </w:r>
    </w:p>
    <w:p w:rsidR="00377C57" w:rsidRDefault="00377C57" w:rsidP="00377C57">
      <w:pPr>
        <w:ind w:firstLine="5954"/>
        <w:rPr>
          <w:b/>
        </w:rPr>
      </w:pPr>
      <w:r>
        <w:t xml:space="preserve">Администрации города </w:t>
      </w:r>
    </w:p>
    <w:p w:rsidR="00377C57" w:rsidRDefault="00377C57" w:rsidP="00377C57">
      <w:pPr>
        <w:ind w:firstLine="5954"/>
      </w:pPr>
      <w:r>
        <w:t xml:space="preserve">от ____________ № </w:t>
      </w:r>
      <w:r w:rsidR="00D47006">
        <w:t>_______</w:t>
      </w:r>
    </w:p>
    <w:p w:rsidR="00377C57" w:rsidRDefault="00377C57" w:rsidP="00377C57">
      <w:pPr>
        <w:ind w:firstLine="5954"/>
      </w:pPr>
    </w:p>
    <w:p w:rsidR="00377C57" w:rsidRDefault="00377C57" w:rsidP="00377C57">
      <w:pPr>
        <w:ind w:firstLine="5954"/>
      </w:pPr>
    </w:p>
    <w:p w:rsidR="00377C57" w:rsidRPr="002940F2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</w:t>
      </w:r>
      <w:r w:rsidRPr="002940F2">
        <w:rPr>
          <w:rFonts w:ascii="Times New Roman" w:hAnsi="Times New Roman" w:cs="Times New Roman"/>
          <w:b w:val="0"/>
          <w:sz w:val="28"/>
        </w:rPr>
        <w:t>рограмма</w:t>
      </w:r>
    </w:p>
    <w:p w:rsidR="00377C57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2940F2">
        <w:rPr>
          <w:rFonts w:ascii="Times New Roman" w:hAnsi="Times New Roman" w:cs="Times New Roman"/>
          <w:b w:val="0"/>
          <w:sz w:val="28"/>
        </w:rPr>
        <w:t xml:space="preserve">мероприятий, направленных на профилактику нарушений </w:t>
      </w:r>
    </w:p>
    <w:p w:rsidR="00377C57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40F2">
        <w:rPr>
          <w:rFonts w:ascii="Times New Roman" w:hAnsi="Times New Roman" w:cs="Times New Roman"/>
          <w:b w:val="0"/>
          <w:sz w:val="28"/>
        </w:rPr>
        <w:t xml:space="preserve">обязательных требований </w:t>
      </w:r>
      <w:r w:rsidRPr="004546C0">
        <w:rPr>
          <w:rFonts w:ascii="Times New Roman" w:hAnsi="Times New Roman" w:cs="Times New Roman"/>
          <w:b w:val="0"/>
          <w:sz w:val="28"/>
          <w:szCs w:val="28"/>
        </w:rPr>
        <w:t>законодательства при осуществлении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7C57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контроля </w:t>
      </w:r>
      <w:r w:rsidRPr="004546C0">
        <w:rPr>
          <w:rFonts w:ascii="Times New Roman" w:hAnsi="Times New Roman" w:cs="Times New Roman"/>
          <w:b w:val="0"/>
          <w:sz w:val="28"/>
          <w:szCs w:val="28"/>
        </w:rPr>
        <w:t>на территории город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546C0">
        <w:rPr>
          <w:rFonts w:ascii="Times New Roman" w:hAnsi="Times New Roman" w:cs="Times New Roman"/>
          <w:b w:val="0"/>
          <w:sz w:val="28"/>
          <w:szCs w:val="28"/>
        </w:rPr>
        <w:t xml:space="preserve"> Сургут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</w:p>
    <w:p w:rsidR="00377C57" w:rsidRPr="00D47006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46C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4546C0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sz w:val="28"/>
          <w:szCs w:val="28"/>
        </w:rPr>
        <w:t>и плановый период 2021 – 2022 год</w:t>
      </w:r>
      <w:r w:rsidR="00D47006">
        <w:rPr>
          <w:rFonts w:ascii="Times New Roman" w:hAnsi="Times New Roman" w:cs="Times New Roman"/>
          <w:b w:val="0"/>
          <w:sz w:val="28"/>
          <w:szCs w:val="28"/>
        </w:rPr>
        <w:t>ов</w:t>
      </w:r>
    </w:p>
    <w:p w:rsidR="00377C57" w:rsidRDefault="00377C57" w:rsidP="00377C5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7C57" w:rsidRPr="00A7295C" w:rsidRDefault="00377C57" w:rsidP="00377C57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Паспорт</w:t>
      </w:r>
    </w:p>
    <w:p w:rsidR="00377C57" w:rsidRPr="00D47006" w:rsidRDefault="00377C57" w:rsidP="00377C57">
      <w:pPr>
        <w:pStyle w:val="Default"/>
        <w:rPr>
          <w:bCs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794"/>
        <w:gridCol w:w="5840"/>
      </w:tblGrid>
      <w:tr w:rsidR="00377C57" w:rsidRPr="00140468" w:rsidTr="00377C57">
        <w:tc>
          <w:tcPr>
            <w:tcW w:w="3794" w:type="dxa"/>
          </w:tcPr>
          <w:p w:rsidR="00377C57" w:rsidRPr="00140468" w:rsidRDefault="00377C57" w:rsidP="00377C57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840" w:type="dxa"/>
          </w:tcPr>
          <w:p w:rsidR="00377C57" w:rsidRDefault="00377C57" w:rsidP="00377C57">
            <w:pPr>
              <w:pStyle w:val="Default"/>
              <w:jc w:val="center"/>
              <w:rPr>
                <w:szCs w:val="23"/>
              </w:rPr>
            </w:pPr>
            <w:r w:rsidRPr="00140468">
              <w:rPr>
                <w:szCs w:val="23"/>
              </w:rPr>
              <w:t xml:space="preserve">Программа </w:t>
            </w:r>
            <w:r w:rsidRPr="006C7D54">
              <w:rPr>
                <w:szCs w:val="23"/>
              </w:rPr>
              <w:t xml:space="preserve">мероприятий, направленных </w:t>
            </w:r>
          </w:p>
          <w:p w:rsidR="00377C57" w:rsidRDefault="00377C57" w:rsidP="00377C57">
            <w:pPr>
              <w:pStyle w:val="Default"/>
              <w:jc w:val="center"/>
              <w:rPr>
                <w:szCs w:val="23"/>
              </w:rPr>
            </w:pPr>
            <w:r w:rsidRPr="006C7D54">
              <w:rPr>
                <w:szCs w:val="23"/>
              </w:rPr>
              <w:t xml:space="preserve">на профилактику нарушений обязательных </w:t>
            </w:r>
          </w:p>
          <w:p w:rsidR="00377C57" w:rsidRDefault="00377C57" w:rsidP="00377C57">
            <w:pPr>
              <w:pStyle w:val="Default"/>
              <w:jc w:val="center"/>
              <w:rPr>
                <w:szCs w:val="23"/>
              </w:rPr>
            </w:pPr>
            <w:r w:rsidRPr="006C7D54">
              <w:rPr>
                <w:szCs w:val="23"/>
              </w:rPr>
              <w:t xml:space="preserve">требований законодательства при осуществлении </w:t>
            </w:r>
          </w:p>
          <w:p w:rsidR="00377C57" w:rsidRDefault="00377C57" w:rsidP="00377C57">
            <w:pPr>
              <w:pStyle w:val="Default"/>
              <w:jc w:val="center"/>
              <w:rPr>
                <w:szCs w:val="23"/>
              </w:rPr>
            </w:pPr>
            <w:r w:rsidRPr="006C7D54">
              <w:rPr>
                <w:szCs w:val="23"/>
              </w:rPr>
              <w:t>муниципального контроля</w:t>
            </w:r>
            <w:r>
              <w:rPr>
                <w:szCs w:val="23"/>
              </w:rPr>
              <w:t xml:space="preserve"> </w:t>
            </w:r>
            <w:r w:rsidRPr="006C7D54">
              <w:rPr>
                <w:szCs w:val="23"/>
              </w:rPr>
              <w:t xml:space="preserve">на территории </w:t>
            </w:r>
          </w:p>
          <w:p w:rsidR="00377C57" w:rsidRDefault="00377C57" w:rsidP="00377C57">
            <w:pPr>
              <w:pStyle w:val="Default"/>
              <w:jc w:val="center"/>
              <w:rPr>
                <w:szCs w:val="23"/>
              </w:rPr>
            </w:pPr>
            <w:r w:rsidRPr="006C7D54">
              <w:rPr>
                <w:szCs w:val="23"/>
              </w:rPr>
              <w:t xml:space="preserve">города Сургута на 2020 год и плановый период </w:t>
            </w:r>
          </w:p>
          <w:p w:rsidR="00377C57" w:rsidRPr="00140468" w:rsidRDefault="00377C57" w:rsidP="00D47006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6C7D54">
              <w:rPr>
                <w:szCs w:val="23"/>
              </w:rPr>
              <w:t>2021</w:t>
            </w:r>
            <w:r>
              <w:rPr>
                <w:szCs w:val="23"/>
              </w:rPr>
              <w:t xml:space="preserve"> – </w:t>
            </w:r>
            <w:r w:rsidRPr="006C7D54">
              <w:rPr>
                <w:szCs w:val="23"/>
              </w:rPr>
              <w:t>2022 год</w:t>
            </w:r>
            <w:r w:rsidR="00D47006">
              <w:rPr>
                <w:szCs w:val="23"/>
              </w:rPr>
              <w:t>ов</w:t>
            </w:r>
          </w:p>
        </w:tc>
      </w:tr>
      <w:tr w:rsidR="00377C57" w:rsidRPr="00140468" w:rsidTr="00377C57">
        <w:tc>
          <w:tcPr>
            <w:tcW w:w="3794" w:type="dxa"/>
          </w:tcPr>
          <w:p w:rsidR="00377C57" w:rsidRPr="00140468" w:rsidRDefault="00377C57" w:rsidP="00377C57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840" w:type="dxa"/>
          </w:tcPr>
          <w:p w:rsidR="00377C57" w:rsidRDefault="00377C57" w:rsidP="00377C57">
            <w:pPr>
              <w:pStyle w:val="Default"/>
              <w:rPr>
                <w:szCs w:val="23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>.12.</w:t>
            </w:r>
            <w:r w:rsidRPr="00140468">
              <w:rPr>
                <w:szCs w:val="23"/>
              </w:rPr>
              <w:t xml:space="preserve">2008 № 294-ФЗ </w:t>
            </w:r>
          </w:p>
          <w:p w:rsidR="00377C57" w:rsidRDefault="00377C57" w:rsidP="00377C57">
            <w:pPr>
              <w:pStyle w:val="Default"/>
              <w:rPr>
                <w:szCs w:val="23"/>
              </w:rPr>
            </w:pPr>
            <w:r w:rsidRPr="00140468">
              <w:rPr>
                <w:szCs w:val="23"/>
              </w:rPr>
              <w:t xml:space="preserve">«О защите прав юридических лиц и индивидуальных предпринимателей при </w:t>
            </w:r>
            <w:r w:rsidRPr="00395AC3">
              <w:rPr>
                <w:szCs w:val="23"/>
              </w:rPr>
              <w:t>осуществлении государственного контроля (надзора) и муниципального контроля» (далее – Федеральный закон № 294-ФЗ)</w:t>
            </w:r>
            <w:r>
              <w:rPr>
                <w:szCs w:val="23"/>
              </w:rPr>
              <w:t>;</w:t>
            </w:r>
            <w:r w:rsidRPr="00395AC3">
              <w:rPr>
                <w:szCs w:val="23"/>
              </w:rPr>
              <w:t xml:space="preserve"> </w:t>
            </w:r>
          </w:p>
          <w:p w:rsidR="00377C57" w:rsidRDefault="00377C57" w:rsidP="00377C57">
            <w:pPr>
              <w:pStyle w:val="Default"/>
              <w:rPr>
                <w:szCs w:val="23"/>
              </w:rPr>
            </w:pPr>
            <w:r w:rsidRPr="00395AC3">
              <w:rPr>
                <w:color w:val="auto"/>
                <w:szCs w:val="23"/>
              </w:rPr>
              <w:t>постановление Правительства Российской Федерации от</w:t>
            </w:r>
            <w:r>
              <w:rPr>
                <w:color w:val="auto"/>
                <w:szCs w:val="23"/>
              </w:rPr>
              <w:t xml:space="preserve"> </w:t>
            </w:r>
            <w:r w:rsidRPr="00395AC3">
              <w:rPr>
                <w:color w:val="auto"/>
                <w:szCs w:val="23"/>
              </w:rPr>
              <w:t>26</w:t>
            </w:r>
            <w:r>
              <w:rPr>
                <w:color w:val="auto"/>
                <w:szCs w:val="23"/>
              </w:rPr>
              <w:t>.12.</w:t>
            </w:r>
            <w:r w:rsidRPr="00395AC3">
              <w:rPr>
                <w:color w:val="auto"/>
                <w:szCs w:val="23"/>
              </w:rPr>
              <w:t>2018</w:t>
            </w:r>
            <w:r>
              <w:rPr>
                <w:color w:val="auto"/>
                <w:szCs w:val="23"/>
              </w:rPr>
              <w:t xml:space="preserve"> № 1680 «Об </w:t>
            </w:r>
            <w:r w:rsidRPr="00395AC3">
              <w:rPr>
                <w:color w:val="auto"/>
                <w:szCs w:val="23"/>
              </w:rPr>
              <w:t>утверждении общих требований к</w:t>
            </w:r>
            <w:r>
              <w:rPr>
                <w:color w:val="auto"/>
                <w:szCs w:val="23"/>
              </w:rPr>
              <w:t xml:space="preserve"> </w:t>
            </w:r>
            <w:r w:rsidRPr="00395AC3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>
              <w:rPr>
                <w:color w:val="auto"/>
                <w:szCs w:val="23"/>
              </w:rPr>
              <w:t xml:space="preserve"> </w:t>
            </w:r>
            <w:r w:rsidRPr="00395AC3">
              <w:rPr>
                <w:color w:val="auto"/>
                <w:szCs w:val="23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>
              <w:rPr>
                <w:color w:val="auto"/>
                <w:szCs w:val="23"/>
              </w:rPr>
              <w:t>;</w:t>
            </w:r>
            <w:r w:rsidRPr="00395AC3">
              <w:rPr>
                <w:szCs w:val="23"/>
              </w:rPr>
              <w:t xml:space="preserve"> </w:t>
            </w:r>
          </w:p>
          <w:p w:rsidR="00377C57" w:rsidRDefault="00377C57" w:rsidP="00377C57">
            <w:pPr>
              <w:pStyle w:val="Default"/>
              <w:rPr>
                <w:color w:val="auto"/>
                <w:szCs w:val="23"/>
              </w:rPr>
            </w:pPr>
            <w:r w:rsidRPr="00395AC3">
              <w:rPr>
                <w:color w:val="auto"/>
                <w:szCs w:val="23"/>
              </w:rPr>
              <w:t>Стандарт комплексной профилактики рисков причинения вреда</w:t>
            </w:r>
            <w:r w:rsidRPr="00B37D80">
              <w:rPr>
                <w:color w:val="auto"/>
                <w:szCs w:val="23"/>
              </w:rPr>
              <w:t xml:space="preserve"> охраняемым законом ценностям, утвержденный протоколом заседания проектного комитета приоритетной программы «Реформа контрольной </w:t>
            </w:r>
          </w:p>
          <w:p w:rsidR="00377C57" w:rsidRDefault="00377C57" w:rsidP="00377C57">
            <w:pPr>
              <w:pStyle w:val="Default"/>
              <w:rPr>
                <w:color w:val="auto"/>
                <w:szCs w:val="23"/>
              </w:rPr>
            </w:pPr>
            <w:r w:rsidRPr="00B37D80">
              <w:rPr>
                <w:color w:val="auto"/>
                <w:szCs w:val="23"/>
              </w:rPr>
              <w:t>и надзорной деятельности» от 27</w:t>
            </w:r>
            <w:r>
              <w:rPr>
                <w:color w:val="auto"/>
                <w:szCs w:val="23"/>
              </w:rPr>
              <w:t>.03.</w:t>
            </w:r>
            <w:r w:rsidRPr="00B37D80">
              <w:rPr>
                <w:color w:val="auto"/>
                <w:szCs w:val="23"/>
              </w:rPr>
              <w:t>2018 № 2</w:t>
            </w:r>
            <w:r>
              <w:rPr>
                <w:color w:val="auto"/>
                <w:szCs w:val="23"/>
              </w:rPr>
              <w:t xml:space="preserve">; </w:t>
            </w:r>
          </w:p>
          <w:p w:rsidR="00377C57" w:rsidRPr="00140468" w:rsidRDefault="00377C57" w:rsidP="00377C57">
            <w:pPr>
              <w:pStyle w:val="Default"/>
              <w:rPr>
                <w:b/>
                <w:bCs/>
                <w:szCs w:val="26"/>
              </w:rPr>
            </w:pPr>
            <w:r>
              <w:t>распоряжение Администрации города от 24.10.2019 № 2230 «Об утверждении порядка профилактической работы при осуществлении муниципального контроля на территории муниципального образования городской округ город Сургут»</w:t>
            </w:r>
          </w:p>
        </w:tc>
      </w:tr>
      <w:tr w:rsidR="00377C57" w:rsidRPr="00140468" w:rsidTr="00377C57">
        <w:trPr>
          <w:cantSplit/>
        </w:trPr>
        <w:tc>
          <w:tcPr>
            <w:tcW w:w="3794" w:type="dxa"/>
          </w:tcPr>
          <w:p w:rsidR="00377C57" w:rsidRPr="00A03E3A" w:rsidRDefault="00377C57" w:rsidP="00377C57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840" w:type="dxa"/>
          </w:tcPr>
          <w:p w:rsidR="00377C57" w:rsidRDefault="00377C57" w:rsidP="00377C57">
            <w:pPr>
              <w:pStyle w:val="Default"/>
              <w:rPr>
                <w:bCs/>
                <w:color w:val="auto"/>
                <w:szCs w:val="26"/>
              </w:rPr>
            </w:pPr>
            <w:r>
              <w:rPr>
                <w:bCs/>
                <w:color w:val="auto"/>
                <w:szCs w:val="26"/>
              </w:rPr>
              <w:t xml:space="preserve">контрольное управление Администрации города </w:t>
            </w:r>
          </w:p>
          <w:p w:rsidR="00377C57" w:rsidRPr="00377C57" w:rsidRDefault="00377C57" w:rsidP="00377C57">
            <w:pPr>
              <w:pStyle w:val="Default"/>
              <w:rPr>
                <w:bCs/>
                <w:color w:val="auto"/>
                <w:szCs w:val="26"/>
              </w:rPr>
            </w:pPr>
            <w:r>
              <w:rPr>
                <w:bCs/>
                <w:color w:val="auto"/>
                <w:szCs w:val="26"/>
              </w:rPr>
              <w:t>Сургута</w:t>
            </w:r>
          </w:p>
        </w:tc>
      </w:tr>
      <w:tr w:rsidR="00377C57" w:rsidRPr="00140468" w:rsidTr="00377C57">
        <w:tc>
          <w:tcPr>
            <w:tcW w:w="3794" w:type="dxa"/>
          </w:tcPr>
          <w:p w:rsidR="00377C57" w:rsidRPr="00A03E3A" w:rsidRDefault="00377C57" w:rsidP="00377C57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840" w:type="dxa"/>
          </w:tcPr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77C57"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редотвращение рисков причинения вреда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>охраняемым законом ценностям в подконтрольной сфере общественных отношений;</w:t>
            </w:r>
          </w:p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6103B3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</w:t>
            </w:r>
            <w:r w:rsidR="00377C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ваний (снижение числа нарушений обязательных </w:t>
            </w:r>
          </w:p>
          <w:p w:rsidR="00D47006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требований), включая устранение причин, факторов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и условий, способствующих возможному нарушению </w:t>
            </w:r>
            <w:r w:rsidRPr="00610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законодательства;</w:t>
            </w:r>
          </w:p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6103B3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377C57" w:rsidRPr="001A1889" w:rsidRDefault="00D47006" w:rsidP="00D470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77C57" w:rsidRPr="006103B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прозрачности </w:t>
            </w:r>
            <w:r w:rsidR="00377C57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377C57" w:rsidRPr="00A03E3A" w:rsidTr="00377C57">
        <w:tc>
          <w:tcPr>
            <w:tcW w:w="3794" w:type="dxa"/>
          </w:tcPr>
          <w:p w:rsidR="00377C57" w:rsidRPr="00A03E3A" w:rsidRDefault="00377C57" w:rsidP="00377C57">
            <w:pPr>
              <w:pStyle w:val="Default"/>
            </w:pPr>
            <w:r w:rsidRPr="00A03E3A">
              <w:lastRenderedPageBreak/>
              <w:t>Задачи программы</w:t>
            </w:r>
          </w:p>
        </w:tc>
        <w:tc>
          <w:tcPr>
            <w:tcW w:w="5840" w:type="dxa"/>
          </w:tcPr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>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их возникновения; </w:t>
            </w:r>
          </w:p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охраняемым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законом ценностям и нарушению обязательных требований;</w:t>
            </w:r>
          </w:p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и оценка зависимости видов, форм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и интенсивности профилактических мероприятий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от особенностей конкретных подконтрольных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(объектов) и присвоенного им уровня риска (класса опасности), проведение профилактических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мероприятий с учетом данных факторов;</w:t>
            </w:r>
          </w:p>
          <w:p w:rsidR="00377C57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47006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D47006" w:rsidRDefault="00D47006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7C57" w:rsidRPr="00A03E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</w:t>
            </w:r>
          </w:p>
          <w:p w:rsidR="00377C57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77C57" w:rsidRPr="00A03E3A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E3A">
              <w:rPr>
                <w:rFonts w:ascii="Times New Roman" w:hAnsi="Times New Roman" w:cs="Times New Roman"/>
                <w:sz w:val="24"/>
                <w:szCs w:val="24"/>
              </w:rPr>
              <w:t>ванием современных информационно-телекоммуникационных технологий;</w:t>
            </w:r>
          </w:p>
          <w:p w:rsidR="00377C57" w:rsidRPr="00A03E3A" w:rsidRDefault="00377C57" w:rsidP="00377C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правовой грамотности субъектов профилактики всех участников контрольной деятельности</w:t>
            </w:r>
          </w:p>
        </w:tc>
      </w:tr>
      <w:tr w:rsidR="00377C57" w:rsidRPr="00140468" w:rsidTr="00377C57">
        <w:tc>
          <w:tcPr>
            <w:tcW w:w="3794" w:type="dxa"/>
          </w:tcPr>
          <w:p w:rsidR="00377C57" w:rsidRDefault="00377C57" w:rsidP="00377C57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</w:t>
            </w:r>
          </w:p>
          <w:p w:rsidR="00377C57" w:rsidRPr="00A03E3A" w:rsidRDefault="00377C57" w:rsidP="00377C57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программы </w:t>
            </w:r>
          </w:p>
        </w:tc>
        <w:tc>
          <w:tcPr>
            <w:tcW w:w="5840" w:type="dxa"/>
          </w:tcPr>
          <w:p w:rsidR="00377C57" w:rsidRPr="00377C57" w:rsidRDefault="00377C57" w:rsidP="00377C57">
            <w:pPr>
              <w:pStyle w:val="Default"/>
              <w:rPr>
                <w:b/>
                <w:color w:val="auto"/>
              </w:rPr>
            </w:pPr>
            <w:r>
              <w:rPr>
                <w:iCs/>
                <w:color w:val="auto"/>
                <w:szCs w:val="23"/>
              </w:rPr>
              <w:t>2020 год и 2021 – 2022 годы</w:t>
            </w:r>
          </w:p>
        </w:tc>
      </w:tr>
      <w:tr w:rsidR="00377C57" w:rsidRPr="009312BD" w:rsidTr="00377C57">
        <w:tc>
          <w:tcPr>
            <w:tcW w:w="3794" w:type="dxa"/>
          </w:tcPr>
          <w:p w:rsidR="00377C57" w:rsidRPr="009312BD" w:rsidRDefault="00377C57" w:rsidP="00377C57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</w:tc>
        <w:tc>
          <w:tcPr>
            <w:tcW w:w="5840" w:type="dxa"/>
          </w:tcPr>
          <w:p w:rsidR="00377C57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 xml:space="preserve">снижение рисков причинения вреда охраняемым </w:t>
            </w:r>
          </w:p>
          <w:p w:rsidR="00377C57" w:rsidRPr="009312BD" w:rsidRDefault="00377C57" w:rsidP="00377C57">
            <w:pPr>
              <w:pStyle w:val="Default"/>
            </w:pPr>
            <w:r w:rsidRPr="009312BD">
              <w:t xml:space="preserve">законом ценностям; </w:t>
            </w:r>
          </w:p>
          <w:p w:rsidR="00377C57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 xml:space="preserve">увеличение доли законопослушных подконтрольных субъектов – развитие системы профилактических </w:t>
            </w:r>
          </w:p>
          <w:p w:rsidR="00377C57" w:rsidRPr="009312BD" w:rsidRDefault="00377C57" w:rsidP="00377C57">
            <w:pPr>
              <w:pStyle w:val="Default"/>
            </w:pPr>
            <w:r w:rsidRPr="009312BD">
              <w:t xml:space="preserve">мероприятий </w:t>
            </w:r>
            <w:r>
              <w:t>контрольного</w:t>
            </w:r>
            <w:r w:rsidRPr="009312BD">
              <w:t xml:space="preserve"> органа; </w:t>
            </w:r>
          </w:p>
          <w:p w:rsidR="00D47006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>внедрение различных способов профилактики;</w:t>
            </w:r>
          </w:p>
          <w:p w:rsidR="00D47006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 xml:space="preserve">разработка и внедрение технологий профилактической работы внутри </w:t>
            </w:r>
            <w:r w:rsidR="00377C57">
              <w:t>контрольного</w:t>
            </w:r>
            <w:r w:rsidR="00377C57" w:rsidRPr="009312BD">
              <w:t xml:space="preserve"> органа;</w:t>
            </w:r>
          </w:p>
          <w:p w:rsidR="00D47006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>разработка образцов эффективного, законопослушного поведения подконтрольных субъектов;</w:t>
            </w:r>
          </w:p>
          <w:p w:rsidR="00D47006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>обеспечение квалифицированной профилактической работы должностных лиц контрольно</w:t>
            </w:r>
            <w:r w:rsidR="00377C57">
              <w:t xml:space="preserve">го </w:t>
            </w:r>
            <w:r w:rsidR="00377C57" w:rsidRPr="009312BD">
              <w:t>органа;</w:t>
            </w:r>
          </w:p>
          <w:p w:rsidR="00377C57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>повышение прозрачности деятельности контроль</w:t>
            </w:r>
            <w:r w:rsidR="00377C57">
              <w:t xml:space="preserve">ного </w:t>
            </w:r>
            <w:r w:rsidR="00377C57" w:rsidRPr="009312BD">
              <w:t xml:space="preserve">органа; </w:t>
            </w:r>
          </w:p>
          <w:p w:rsidR="00377C57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 xml:space="preserve">уменьшение административной нагрузки на подконтрольных субъектов; </w:t>
            </w:r>
          </w:p>
          <w:p w:rsidR="00377C57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 xml:space="preserve">повышение уровня правовой грамотности подконтрольных субъектов; </w:t>
            </w:r>
          </w:p>
          <w:p w:rsidR="00377C57" w:rsidRDefault="00D47006" w:rsidP="00377C57">
            <w:pPr>
              <w:pStyle w:val="Default"/>
            </w:pPr>
            <w:r>
              <w:t xml:space="preserve">- </w:t>
            </w:r>
            <w:r w:rsidR="00377C57" w:rsidRPr="009312BD">
              <w:t xml:space="preserve">обеспечение единообразия понимания предмета </w:t>
            </w:r>
          </w:p>
          <w:p w:rsidR="00377C57" w:rsidRDefault="00377C57" w:rsidP="00377C57">
            <w:pPr>
              <w:pStyle w:val="Default"/>
            </w:pPr>
            <w:r w:rsidRPr="009312BD">
              <w:t xml:space="preserve">контроля подконтрольными субъектами; </w:t>
            </w:r>
          </w:p>
          <w:p w:rsidR="00377C57" w:rsidRPr="008B280B" w:rsidRDefault="00D47006" w:rsidP="00D47006">
            <w:pPr>
              <w:pStyle w:val="Default"/>
              <w:rPr>
                <w:b/>
                <w:iCs/>
                <w:color w:val="auto"/>
              </w:rPr>
            </w:pPr>
            <w:r>
              <w:t xml:space="preserve">- </w:t>
            </w:r>
            <w:r w:rsidR="00377C57" w:rsidRPr="009312BD">
              <w:t>мотивация подконтрольных субъекто</w:t>
            </w:r>
            <w:r w:rsidR="00377C57">
              <w:t>в к добросовестному поведению</w:t>
            </w:r>
            <w:r w:rsidR="00377C57" w:rsidRPr="009312BD">
              <w:t xml:space="preserve"> </w:t>
            </w:r>
          </w:p>
        </w:tc>
      </w:tr>
      <w:tr w:rsidR="00377C57" w:rsidRPr="009312BD" w:rsidTr="00377C57">
        <w:trPr>
          <w:trHeight w:val="351"/>
        </w:trPr>
        <w:tc>
          <w:tcPr>
            <w:tcW w:w="3794" w:type="dxa"/>
          </w:tcPr>
          <w:p w:rsidR="00377C57" w:rsidRPr="009312BD" w:rsidRDefault="00377C57" w:rsidP="00377C57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840" w:type="dxa"/>
          </w:tcPr>
          <w:p w:rsidR="00377C57" w:rsidRPr="008B280B" w:rsidRDefault="00D47006" w:rsidP="00377C57">
            <w:pPr>
              <w:pStyle w:val="Default"/>
              <w:rPr>
                <w:b/>
              </w:rPr>
            </w:pPr>
            <w:r>
              <w:rPr>
                <w:iCs/>
                <w:sz w:val="23"/>
                <w:szCs w:val="23"/>
              </w:rPr>
              <w:t>п</w:t>
            </w:r>
            <w:r w:rsidR="00377C57">
              <w:rPr>
                <w:iCs/>
                <w:sz w:val="23"/>
                <w:szCs w:val="23"/>
              </w:rPr>
              <w:t>одпрограммы отсутствуют</w:t>
            </w:r>
          </w:p>
        </w:tc>
      </w:tr>
    </w:tbl>
    <w:p w:rsidR="00377C57" w:rsidRDefault="00377C57" w:rsidP="00377C57">
      <w:pPr>
        <w:pStyle w:val="Default"/>
        <w:spacing w:line="360" w:lineRule="auto"/>
        <w:rPr>
          <w:b/>
          <w:sz w:val="28"/>
          <w:szCs w:val="28"/>
        </w:rPr>
      </w:pPr>
    </w:p>
    <w:p w:rsidR="00377C57" w:rsidRPr="00346376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346376">
        <w:rPr>
          <w:sz w:val="28"/>
          <w:szCs w:val="28"/>
        </w:rPr>
        <w:t xml:space="preserve">Раздел </w:t>
      </w:r>
      <w:r w:rsidR="00D47006">
        <w:rPr>
          <w:sz w:val="28"/>
          <w:szCs w:val="28"/>
          <w:lang w:val="en-US"/>
        </w:rPr>
        <w:t>I</w:t>
      </w:r>
      <w:r w:rsidRPr="00346376">
        <w:rPr>
          <w:sz w:val="28"/>
          <w:szCs w:val="28"/>
        </w:rPr>
        <w:t>. Аналитическая часть программы</w:t>
      </w:r>
    </w:p>
    <w:p w:rsidR="00377C57" w:rsidRPr="000452D5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452D5">
        <w:rPr>
          <w:rFonts w:eastAsia="Times New Roman"/>
          <w:color w:val="auto"/>
          <w:sz w:val="28"/>
          <w:szCs w:val="28"/>
          <w:lang w:eastAsia="ru-RU"/>
        </w:rPr>
        <w:t>1. К видам муниципального контроля, осуществляемы</w:t>
      </w:r>
      <w:r>
        <w:rPr>
          <w:rFonts w:eastAsia="Times New Roman"/>
          <w:color w:val="auto"/>
          <w:sz w:val="28"/>
          <w:szCs w:val="28"/>
          <w:lang w:eastAsia="ru-RU"/>
        </w:rPr>
        <w:t>м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>в настоящее время А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 xml:space="preserve">дминистрацией города </w:t>
      </w:r>
      <w:r>
        <w:rPr>
          <w:rFonts w:eastAsia="Times New Roman"/>
          <w:color w:val="auto"/>
          <w:sz w:val="28"/>
          <w:szCs w:val="28"/>
          <w:lang w:eastAsia="ru-RU"/>
        </w:rPr>
        <w:t>Сургута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соответствии с </w:t>
      </w:r>
      <w:r w:rsidRPr="00AB71A9">
        <w:rPr>
          <w:rFonts w:eastAsia="Times New Roman"/>
          <w:color w:val="auto"/>
          <w:sz w:val="28"/>
          <w:szCs w:val="28"/>
          <w:lang w:eastAsia="ru-RU"/>
        </w:rPr>
        <w:t>Перечнем,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>относятся:</w:t>
      </w:r>
    </w:p>
    <w:p w:rsidR="00377C57" w:rsidRPr="000452D5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452D5">
        <w:rPr>
          <w:rFonts w:eastAsia="Times New Roman"/>
          <w:color w:val="auto"/>
          <w:sz w:val="28"/>
          <w:szCs w:val="28"/>
          <w:lang w:eastAsia="ru-RU"/>
        </w:rPr>
        <w:t xml:space="preserve">1) муниципальный жилищный контроль на территории муниципального образования городской округ город </w:t>
      </w:r>
      <w:r>
        <w:rPr>
          <w:rFonts w:eastAsia="Times New Roman"/>
          <w:color w:val="auto"/>
          <w:sz w:val="28"/>
          <w:szCs w:val="28"/>
          <w:lang w:eastAsia="ru-RU"/>
        </w:rPr>
        <w:t>Сургут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77C57" w:rsidRPr="000452D5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0452D5">
        <w:rPr>
          <w:rFonts w:eastAsia="Times New Roman"/>
          <w:color w:val="auto"/>
          <w:sz w:val="28"/>
          <w:szCs w:val="28"/>
          <w:lang w:eastAsia="ru-RU"/>
        </w:rPr>
        <w:t xml:space="preserve">2) муниципальный земельный контроль в границах муниципального образования городской округ город </w:t>
      </w:r>
      <w:r>
        <w:rPr>
          <w:rFonts w:eastAsia="Times New Roman"/>
          <w:color w:val="auto"/>
          <w:sz w:val="28"/>
          <w:szCs w:val="28"/>
          <w:lang w:eastAsia="ru-RU"/>
        </w:rPr>
        <w:t>Сургут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>;</w:t>
      </w:r>
    </w:p>
    <w:p w:rsidR="00377C57" w:rsidRP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FC4D8B">
        <w:rPr>
          <w:rFonts w:eastAsia="Times New Roman"/>
          <w:color w:val="auto"/>
          <w:sz w:val="28"/>
          <w:szCs w:val="28"/>
          <w:lang w:eastAsia="ru-RU"/>
        </w:rPr>
        <w:t xml:space="preserve">3) муниципальный контроль за сохранностью автомобильных дорог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  </w:t>
      </w:r>
      <w:r w:rsidRPr="00FC4D8B">
        <w:rPr>
          <w:rFonts w:eastAsia="Times New Roman"/>
          <w:color w:val="auto"/>
          <w:sz w:val="28"/>
          <w:szCs w:val="28"/>
          <w:lang w:eastAsia="ru-RU"/>
        </w:rPr>
        <w:t xml:space="preserve">общего пользования местного значения в границах муниципального образования </w:t>
      </w:r>
      <w:r w:rsidRPr="00377C57">
        <w:rPr>
          <w:rFonts w:eastAsia="Times New Roman"/>
          <w:color w:val="auto"/>
          <w:sz w:val="28"/>
          <w:szCs w:val="28"/>
          <w:lang w:eastAsia="ru-RU"/>
        </w:rPr>
        <w:t>городской округ город Сургут.</w:t>
      </w:r>
    </w:p>
    <w:p w:rsidR="00377C57" w:rsidRP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77C57">
        <w:rPr>
          <w:rFonts w:eastAsia="Times New Roman"/>
          <w:color w:val="auto"/>
          <w:sz w:val="28"/>
          <w:szCs w:val="28"/>
          <w:lang w:eastAsia="ru-RU"/>
        </w:rPr>
        <w:t xml:space="preserve">Перечень видов контроля размещен на </w:t>
      </w:r>
      <w:r w:rsidR="004573C6">
        <w:rPr>
          <w:rFonts w:eastAsia="Times New Roman"/>
          <w:color w:val="auto"/>
          <w:sz w:val="28"/>
          <w:szCs w:val="28"/>
          <w:lang w:eastAsia="ru-RU"/>
        </w:rPr>
        <w:t xml:space="preserve">официальном </w:t>
      </w:r>
      <w:r w:rsidRPr="00377C57">
        <w:rPr>
          <w:rFonts w:eastAsia="Times New Roman"/>
          <w:color w:val="auto"/>
          <w:sz w:val="28"/>
          <w:szCs w:val="28"/>
          <w:lang w:eastAsia="ru-RU"/>
        </w:rPr>
        <w:t>портале Админи</w:t>
      </w:r>
      <w:r w:rsidR="004573C6">
        <w:rPr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377C57">
        <w:rPr>
          <w:rFonts w:eastAsia="Times New Roman"/>
          <w:color w:val="auto"/>
          <w:sz w:val="28"/>
          <w:szCs w:val="28"/>
          <w:lang w:eastAsia="ru-RU"/>
        </w:rPr>
        <w:t xml:space="preserve">страции города по адресу: http://admsurgut.ru/rubric/22487/Perechen-vidov-municipalnogo-kontrolya-i-organov-mestnogo-samoupravleniya-goroda-Surguta-upolnomochennyh-na-ih-osuschestvlenie. </w:t>
      </w:r>
    </w:p>
    <w:p w:rsidR="00377C57" w:rsidRP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 w:rsidRPr="00377C57">
        <w:rPr>
          <w:rFonts w:eastAsia="Times New Roman"/>
          <w:color w:val="auto"/>
          <w:spacing w:val="-4"/>
          <w:sz w:val="28"/>
          <w:szCs w:val="28"/>
          <w:lang w:eastAsia="ru-RU"/>
        </w:rPr>
        <w:t>2. Обзор практики осуществления муниципального жилищного контроля:</w:t>
      </w:r>
    </w:p>
    <w:p w:rsidR="00377C57" w:rsidRPr="0045044D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5044D">
        <w:rPr>
          <w:rFonts w:eastAsia="Times New Roman"/>
          <w:color w:val="auto"/>
          <w:sz w:val="28"/>
          <w:szCs w:val="28"/>
          <w:lang w:eastAsia="ru-RU"/>
        </w:rPr>
        <w:t>Муниципальный жилищный контроль осуществляется на основании пункта 6 части 1 статьи 16 Федерального закона от 06.10.2003 №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131-ФЗ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>Федерации» (далее – Федеральный закон №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131-ФЗ), статьи 20 Жилищного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кодекса Российской Федерации. </w:t>
      </w:r>
    </w:p>
    <w:p w:rsidR="00377C57" w:rsidRPr="0045044D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45044D">
        <w:rPr>
          <w:rFonts w:eastAsia="Times New Roman"/>
          <w:color w:val="auto"/>
          <w:sz w:val="28"/>
          <w:szCs w:val="28"/>
          <w:lang w:eastAsia="ru-RU"/>
        </w:rPr>
        <w:t>В качестве подконтрольных субъектов выступают юридические лица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и индивидуальные предприниматели, осуществляющие предпринимательскую деятельность по управлению многоквартирными домами, товарищества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собственников жилья, общее количество которых по состоянию на 31.12.2019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>на территории города Сургута составляло 24 единиц</w:t>
      </w:r>
      <w:r>
        <w:rPr>
          <w:rFonts w:eastAsia="Times New Roman"/>
          <w:color w:val="auto"/>
          <w:sz w:val="28"/>
          <w:szCs w:val="28"/>
          <w:lang w:eastAsia="ru-RU"/>
        </w:rPr>
        <w:t>ы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 xml:space="preserve">, а также наниматели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>муниципальных жилых помещений (5347 жилых помещения на 01.10.</w:t>
      </w:r>
      <w:r w:rsidR="00C40C03">
        <w:rPr>
          <w:rFonts w:eastAsia="Times New Roman"/>
          <w:color w:val="auto"/>
          <w:sz w:val="28"/>
          <w:szCs w:val="28"/>
          <w:lang w:eastAsia="ru-RU"/>
        </w:rPr>
        <w:t>20</w:t>
      </w:r>
      <w:r w:rsidRPr="0045044D">
        <w:rPr>
          <w:rFonts w:eastAsia="Times New Roman"/>
          <w:color w:val="auto"/>
          <w:sz w:val="28"/>
          <w:szCs w:val="28"/>
          <w:lang w:eastAsia="ru-RU"/>
        </w:rPr>
        <w:t>19).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 xml:space="preserve">Предметом муниципального жилищного контроля является организация </w:t>
      </w:r>
      <w:r>
        <w:rPr>
          <w:spacing w:val="1"/>
          <w:szCs w:val="28"/>
        </w:rPr>
        <w:br/>
      </w:r>
      <w:r w:rsidRPr="00CD69FF">
        <w:rPr>
          <w:spacing w:val="1"/>
          <w:szCs w:val="28"/>
        </w:rPr>
        <w:t>и проведение проверок соблюдения юридическими лицами, индивидуальными предпринимателями и гражданами обязательных требований, установленных</w:t>
      </w:r>
      <w:r>
        <w:rPr>
          <w:spacing w:val="1"/>
          <w:szCs w:val="28"/>
        </w:rPr>
        <w:t xml:space="preserve"> </w:t>
      </w:r>
      <w:r>
        <w:rPr>
          <w:spacing w:val="1"/>
          <w:szCs w:val="28"/>
        </w:rPr>
        <w:br/>
      </w:r>
      <w:r w:rsidRPr="00CD69FF">
        <w:rPr>
          <w:spacing w:val="1"/>
          <w:szCs w:val="28"/>
        </w:rPr>
        <w:t xml:space="preserve">в отношении муниципального жилищного фонда федеральными законами </w:t>
      </w:r>
      <w:r>
        <w:rPr>
          <w:spacing w:val="1"/>
          <w:szCs w:val="28"/>
        </w:rPr>
        <w:br/>
      </w:r>
      <w:r w:rsidRPr="00CD69FF">
        <w:rPr>
          <w:spacing w:val="1"/>
          <w:szCs w:val="28"/>
        </w:rPr>
        <w:t xml:space="preserve">и законами Ханты-Мансийского автономного округа </w:t>
      </w:r>
      <w:r>
        <w:rPr>
          <w:spacing w:val="1"/>
          <w:szCs w:val="28"/>
        </w:rPr>
        <w:t>–</w:t>
      </w:r>
      <w:r w:rsidRPr="00CD69FF">
        <w:rPr>
          <w:spacing w:val="1"/>
          <w:szCs w:val="28"/>
        </w:rPr>
        <w:t xml:space="preserve"> Югры, муниципальными правовыми актами в сфере жилищных отношений, а также по организации </w:t>
      </w:r>
      <w:r>
        <w:rPr>
          <w:spacing w:val="1"/>
          <w:szCs w:val="28"/>
        </w:rPr>
        <w:t xml:space="preserve">                      </w:t>
      </w:r>
      <w:r w:rsidRPr="00CD69FF">
        <w:rPr>
          <w:spacing w:val="1"/>
          <w:szCs w:val="28"/>
        </w:rPr>
        <w:t>и проведению мероприятий по профилактике нарушений указанных требо</w:t>
      </w:r>
      <w:r>
        <w:rPr>
          <w:spacing w:val="1"/>
          <w:szCs w:val="28"/>
        </w:rPr>
        <w:t xml:space="preserve">-              </w:t>
      </w:r>
      <w:r w:rsidRPr="00377C57">
        <w:rPr>
          <w:spacing w:val="-4"/>
          <w:szCs w:val="28"/>
        </w:rPr>
        <w:t>ваний, мероприятий по контролю, осуществляемых без взаимодействия с юридическими</w:t>
      </w:r>
      <w:r w:rsidRPr="00CD69FF">
        <w:rPr>
          <w:spacing w:val="1"/>
          <w:szCs w:val="28"/>
        </w:rPr>
        <w:t xml:space="preserve"> лицами, индивидуальными предпринимателями.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жилищного </w:t>
      </w:r>
      <w:r w:rsidR="00D47006">
        <w:rPr>
          <w:spacing w:val="1"/>
          <w:szCs w:val="28"/>
        </w:rPr>
        <w:t xml:space="preserve">                          </w:t>
      </w:r>
      <w:r w:rsidRPr="00CD69FF">
        <w:rPr>
          <w:spacing w:val="1"/>
          <w:szCs w:val="28"/>
        </w:rPr>
        <w:t xml:space="preserve">контроля, регламентированы следующими правовыми актами: 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>- Жилищ</w:t>
      </w:r>
      <w:r>
        <w:rPr>
          <w:spacing w:val="1"/>
          <w:szCs w:val="28"/>
        </w:rPr>
        <w:t>ный кодекс Российской Федерации;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>- Федеральный закон от 23.11.2009 № 261-ФЗ «Об энергосбережении</w:t>
      </w:r>
      <w:r>
        <w:rPr>
          <w:spacing w:val="1"/>
          <w:szCs w:val="28"/>
        </w:rPr>
        <w:t xml:space="preserve">                        </w:t>
      </w:r>
      <w:r w:rsidRPr="00CD69FF">
        <w:rPr>
          <w:spacing w:val="1"/>
          <w:szCs w:val="28"/>
        </w:rPr>
        <w:t>и повышени</w:t>
      </w:r>
      <w:r>
        <w:rPr>
          <w:spacing w:val="1"/>
          <w:szCs w:val="28"/>
        </w:rPr>
        <w:t>и энергетической эффективности»;</w:t>
      </w:r>
    </w:p>
    <w:p w:rsidR="00377C57" w:rsidRPr="00D47006" w:rsidRDefault="00377C57" w:rsidP="00377C57">
      <w:pPr>
        <w:ind w:firstLine="709"/>
        <w:jc w:val="both"/>
        <w:rPr>
          <w:szCs w:val="28"/>
        </w:rPr>
      </w:pPr>
      <w:r w:rsidRPr="00377C57">
        <w:rPr>
          <w:spacing w:val="4"/>
          <w:szCs w:val="28"/>
        </w:rPr>
        <w:t xml:space="preserve">- Правила и нормы технической эксплуатации жилищного фонда, </w:t>
      </w:r>
      <w:r w:rsidRPr="00D47006">
        <w:rPr>
          <w:szCs w:val="28"/>
        </w:rPr>
        <w:t xml:space="preserve">утвержденные </w:t>
      </w:r>
      <w:r w:rsidR="00C40C03">
        <w:rPr>
          <w:szCs w:val="28"/>
        </w:rPr>
        <w:t>п</w:t>
      </w:r>
      <w:r w:rsidRPr="00D47006">
        <w:rPr>
          <w:szCs w:val="28"/>
        </w:rPr>
        <w:t>остановлением Госстроя Российской Федерации от 27.09.2003 № 170;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 xml:space="preserve">- </w:t>
      </w:r>
      <w:r w:rsidR="00C40C03">
        <w:rPr>
          <w:spacing w:val="1"/>
          <w:szCs w:val="28"/>
        </w:rPr>
        <w:t>п</w:t>
      </w:r>
      <w:r w:rsidRPr="00CD69FF">
        <w:rPr>
          <w:spacing w:val="1"/>
          <w:szCs w:val="28"/>
        </w:rPr>
        <w:t xml:space="preserve">остановление Правительства Российской Федерации от 03.04.2013 </w:t>
      </w:r>
      <w:r w:rsidR="00D47006">
        <w:rPr>
          <w:spacing w:val="1"/>
          <w:szCs w:val="28"/>
        </w:rPr>
        <w:t xml:space="preserve">                   </w:t>
      </w:r>
      <w:r w:rsidRPr="00CD69FF">
        <w:rPr>
          <w:spacing w:val="1"/>
          <w:szCs w:val="28"/>
        </w:rPr>
        <w:t>№</w:t>
      </w:r>
      <w:r w:rsidR="00D47006">
        <w:rPr>
          <w:spacing w:val="1"/>
          <w:szCs w:val="28"/>
        </w:rPr>
        <w:t xml:space="preserve"> </w:t>
      </w:r>
      <w:r w:rsidRPr="00CD69FF">
        <w:rPr>
          <w:spacing w:val="1"/>
          <w:szCs w:val="28"/>
        </w:rPr>
        <w:t>290</w:t>
      </w:r>
      <w:r>
        <w:rPr>
          <w:spacing w:val="1"/>
          <w:szCs w:val="28"/>
        </w:rPr>
        <w:t xml:space="preserve"> </w:t>
      </w:r>
      <w:r w:rsidRPr="00CD69FF">
        <w:rPr>
          <w:spacing w:val="1"/>
          <w:szCs w:val="28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</w:t>
      </w:r>
      <w:r w:rsidR="00D47006">
        <w:rPr>
          <w:spacing w:val="1"/>
          <w:szCs w:val="28"/>
        </w:rPr>
        <w:t xml:space="preserve">                              </w:t>
      </w:r>
      <w:r w:rsidRPr="00CD69FF">
        <w:rPr>
          <w:spacing w:val="1"/>
          <w:szCs w:val="28"/>
        </w:rPr>
        <w:t>и по</w:t>
      </w:r>
      <w:r>
        <w:rPr>
          <w:spacing w:val="1"/>
          <w:szCs w:val="28"/>
        </w:rPr>
        <w:t>рядке их оказания и выполнения»;</w:t>
      </w:r>
    </w:p>
    <w:p w:rsidR="00377C57" w:rsidRPr="00D47006" w:rsidRDefault="00377C57" w:rsidP="00377C57">
      <w:pPr>
        <w:ind w:firstLine="709"/>
        <w:jc w:val="both"/>
        <w:rPr>
          <w:szCs w:val="28"/>
        </w:rPr>
      </w:pPr>
      <w:r w:rsidRPr="00CD69FF">
        <w:rPr>
          <w:spacing w:val="1"/>
          <w:szCs w:val="28"/>
        </w:rPr>
        <w:t xml:space="preserve">- Правила содержания общего имущества в многоквартирном доме, </w:t>
      </w:r>
      <w:r w:rsidRPr="00D47006">
        <w:rPr>
          <w:szCs w:val="28"/>
        </w:rPr>
        <w:t xml:space="preserve">утвержденные </w:t>
      </w:r>
      <w:r w:rsidR="00C40C03">
        <w:rPr>
          <w:szCs w:val="28"/>
        </w:rPr>
        <w:t>п</w:t>
      </w:r>
      <w:r w:rsidRPr="00D47006">
        <w:rPr>
          <w:szCs w:val="28"/>
        </w:rPr>
        <w:t>остановлением Правительства Российской Федерации от 13.08.2006 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>491;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>- Правила осуществления деятельности по управлению многокв</w:t>
      </w:r>
      <w:r w:rsidR="00C40C03">
        <w:rPr>
          <w:spacing w:val="1"/>
          <w:szCs w:val="28"/>
        </w:rPr>
        <w:t>артирными домами, утвержденные п</w:t>
      </w:r>
      <w:r w:rsidRPr="00CD69FF">
        <w:rPr>
          <w:spacing w:val="1"/>
          <w:szCs w:val="28"/>
        </w:rPr>
        <w:t xml:space="preserve">остановлением Правительства Российской </w:t>
      </w:r>
      <w:r w:rsidR="00D47006">
        <w:rPr>
          <w:spacing w:val="1"/>
          <w:szCs w:val="28"/>
        </w:rPr>
        <w:t xml:space="preserve">                   </w:t>
      </w:r>
      <w:r w:rsidRPr="00CD69FF">
        <w:rPr>
          <w:spacing w:val="1"/>
          <w:szCs w:val="28"/>
        </w:rPr>
        <w:t>Федерации</w:t>
      </w:r>
      <w:r>
        <w:rPr>
          <w:spacing w:val="1"/>
          <w:szCs w:val="28"/>
        </w:rPr>
        <w:t xml:space="preserve"> от 15.05.2013 №</w:t>
      </w:r>
      <w:r w:rsidR="00D47006">
        <w:rPr>
          <w:spacing w:val="1"/>
          <w:szCs w:val="28"/>
        </w:rPr>
        <w:t xml:space="preserve"> </w:t>
      </w:r>
      <w:r>
        <w:rPr>
          <w:spacing w:val="1"/>
          <w:szCs w:val="28"/>
        </w:rPr>
        <w:t>416;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 xml:space="preserve">- Правила предоставления коммунальных услуг собственникам и пользователям помещений в многоквартирных домах и жилых домов, утвержденные </w:t>
      </w:r>
      <w:r w:rsidR="00C40C03">
        <w:rPr>
          <w:spacing w:val="1"/>
          <w:szCs w:val="28"/>
        </w:rPr>
        <w:t>п</w:t>
      </w:r>
      <w:r w:rsidRPr="00CD69FF">
        <w:rPr>
          <w:spacing w:val="1"/>
          <w:szCs w:val="28"/>
        </w:rPr>
        <w:t>остановлением Правительства Российск</w:t>
      </w:r>
      <w:r>
        <w:rPr>
          <w:spacing w:val="1"/>
          <w:szCs w:val="28"/>
        </w:rPr>
        <w:t>ой Федерации от 06.05.2011 №</w:t>
      </w:r>
      <w:r w:rsidR="00D47006">
        <w:rPr>
          <w:spacing w:val="1"/>
          <w:szCs w:val="28"/>
        </w:rPr>
        <w:t xml:space="preserve"> </w:t>
      </w:r>
      <w:r>
        <w:rPr>
          <w:spacing w:val="1"/>
          <w:szCs w:val="28"/>
        </w:rPr>
        <w:t>354;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>- Правила пользования жилыми помещениями, утвержденные постановлением Правительства Российск</w:t>
      </w:r>
      <w:r>
        <w:rPr>
          <w:spacing w:val="1"/>
          <w:szCs w:val="28"/>
        </w:rPr>
        <w:t>ой Федерации от 21.01.2006 № 25;</w:t>
      </w:r>
    </w:p>
    <w:p w:rsidR="00377C57" w:rsidRPr="00CD69FF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 xml:space="preserve">- </w:t>
      </w:r>
      <w:r w:rsidR="00D47006">
        <w:rPr>
          <w:spacing w:val="1"/>
          <w:szCs w:val="28"/>
        </w:rPr>
        <w:t>п</w:t>
      </w:r>
      <w:r w:rsidRPr="00CD69FF">
        <w:rPr>
          <w:spacing w:val="1"/>
          <w:szCs w:val="28"/>
        </w:rPr>
        <w:t xml:space="preserve">остановление Администрации города от 13.08.2013 № 5867 «Об утверждении перечня услуг и работ, необходимых для обеспечения надлежащего </w:t>
      </w:r>
      <w:r w:rsidR="00D47006">
        <w:rPr>
          <w:spacing w:val="1"/>
          <w:szCs w:val="28"/>
        </w:rPr>
        <w:t xml:space="preserve">                 </w:t>
      </w:r>
      <w:r w:rsidRPr="00CD69FF">
        <w:rPr>
          <w:spacing w:val="1"/>
          <w:szCs w:val="28"/>
        </w:rPr>
        <w:t>содержания общего имущества в многоквартирном доме»</w:t>
      </w:r>
      <w:r w:rsidR="00D47006">
        <w:rPr>
          <w:spacing w:val="1"/>
          <w:szCs w:val="28"/>
        </w:rPr>
        <w:t>;</w:t>
      </w:r>
    </w:p>
    <w:p w:rsidR="00377C57" w:rsidRDefault="00377C57" w:rsidP="00377C57">
      <w:pPr>
        <w:ind w:firstLine="709"/>
        <w:jc w:val="both"/>
        <w:rPr>
          <w:spacing w:val="1"/>
          <w:szCs w:val="28"/>
        </w:rPr>
      </w:pPr>
      <w:r w:rsidRPr="00CD69FF">
        <w:rPr>
          <w:spacing w:val="1"/>
          <w:szCs w:val="28"/>
        </w:rPr>
        <w:t xml:space="preserve">- </w:t>
      </w:r>
      <w:r w:rsidR="00D47006">
        <w:rPr>
          <w:spacing w:val="1"/>
          <w:szCs w:val="28"/>
        </w:rPr>
        <w:t>п</w:t>
      </w:r>
      <w:r w:rsidRPr="00CD69FF">
        <w:rPr>
          <w:spacing w:val="1"/>
          <w:szCs w:val="28"/>
        </w:rPr>
        <w:t>остановление Администрации города от 17.01.2017 № 167 «Об установлении размеров платы за содержание жилых помещений для обеспечения надлежащего содержания общего имущества многоквартирных домов»</w:t>
      </w:r>
      <w:r w:rsidR="00D47006">
        <w:rPr>
          <w:spacing w:val="1"/>
          <w:szCs w:val="28"/>
        </w:rPr>
        <w:t>.</w:t>
      </w:r>
    </w:p>
    <w:p w:rsidR="00377C57" w:rsidRPr="00CE28A9" w:rsidRDefault="00377C57" w:rsidP="00377C57">
      <w:pPr>
        <w:ind w:firstLine="709"/>
        <w:jc w:val="both"/>
        <w:rPr>
          <w:szCs w:val="28"/>
        </w:rPr>
      </w:pPr>
      <w:r w:rsidRPr="001D00BB">
        <w:rPr>
          <w:spacing w:val="1"/>
          <w:szCs w:val="28"/>
        </w:rPr>
        <w:t xml:space="preserve">Всего </w:t>
      </w:r>
      <w:r>
        <w:rPr>
          <w:spacing w:val="1"/>
          <w:szCs w:val="28"/>
        </w:rPr>
        <w:t>в</w:t>
      </w:r>
      <w:r w:rsidRPr="001D00BB">
        <w:rPr>
          <w:spacing w:val="1"/>
          <w:szCs w:val="28"/>
        </w:rPr>
        <w:t xml:space="preserve"> 201</w:t>
      </w:r>
      <w:r>
        <w:rPr>
          <w:spacing w:val="1"/>
          <w:szCs w:val="28"/>
        </w:rPr>
        <w:t>9</w:t>
      </w:r>
      <w:r w:rsidRPr="001D00BB">
        <w:rPr>
          <w:spacing w:val="1"/>
          <w:szCs w:val="28"/>
        </w:rPr>
        <w:t xml:space="preserve"> год</w:t>
      </w:r>
      <w:r>
        <w:rPr>
          <w:spacing w:val="1"/>
          <w:szCs w:val="28"/>
        </w:rPr>
        <w:t>у</w:t>
      </w:r>
      <w:r w:rsidRPr="00D47006">
        <w:rPr>
          <w:spacing w:val="1"/>
          <w:szCs w:val="28"/>
        </w:rPr>
        <w:t xml:space="preserve"> </w:t>
      </w:r>
      <w:r w:rsidRPr="007175CC">
        <w:rPr>
          <w:spacing w:val="1"/>
          <w:szCs w:val="28"/>
        </w:rPr>
        <w:t xml:space="preserve">в рамках </w:t>
      </w:r>
      <w:r w:rsidRPr="007175CC">
        <w:rPr>
          <w:szCs w:val="28"/>
        </w:rPr>
        <w:t xml:space="preserve">муниципального </w:t>
      </w:r>
      <w:r w:rsidRPr="00CE28A9">
        <w:rPr>
          <w:szCs w:val="28"/>
        </w:rPr>
        <w:t xml:space="preserve">жилищного </w:t>
      </w:r>
      <w:r w:rsidRPr="00CE28A9">
        <w:rPr>
          <w:spacing w:val="1"/>
          <w:szCs w:val="28"/>
        </w:rPr>
        <w:t>контроля проведен</w:t>
      </w:r>
      <w:r>
        <w:rPr>
          <w:spacing w:val="1"/>
          <w:szCs w:val="28"/>
        </w:rPr>
        <w:t>а</w:t>
      </w:r>
      <w:r w:rsidRPr="00CE28A9">
        <w:rPr>
          <w:spacing w:val="1"/>
          <w:szCs w:val="28"/>
        </w:rPr>
        <w:t xml:space="preserve"> 71 внеплановая проверка </w:t>
      </w:r>
      <w:r w:rsidRPr="00CE28A9">
        <w:rPr>
          <w:szCs w:val="28"/>
        </w:rPr>
        <w:t>юридических лиц</w:t>
      </w:r>
      <w:r>
        <w:rPr>
          <w:szCs w:val="28"/>
        </w:rPr>
        <w:t xml:space="preserve"> и 60 проверок нанимателей </w:t>
      </w:r>
      <w:r w:rsidR="00D47006">
        <w:rPr>
          <w:szCs w:val="28"/>
        </w:rPr>
        <w:t xml:space="preserve">               </w:t>
      </w:r>
      <w:r>
        <w:rPr>
          <w:szCs w:val="28"/>
        </w:rPr>
        <w:t>муниципального жилищного фонда</w:t>
      </w:r>
      <w:r w:rsidRPr="00CE28A9">
        <w:rPr>
          <w:szCs w:val="28"/>
        </w:rPr>
        <w:t>.</w:t>
      </w:r>
    </w:p>
    <w:p w:rsidR="00377C57" w:rsidRPr="007175CC" w:rsidRDefault="00377C57" w:rsidP="00377C57">
      <w:pPr>
        <w:ind w:firstLine="709"/>
        <w:jc w:val="both"/>
        <w:rPr>
          <w:szCs w:val="28"/>
        </w:rPr>
      </w:pPr>
      <w:r w:rsidRPr="0039734F">
        <w:rPr>
          <w:szCs w:val="28"/>
        </w:rPr>
        <w:t xml:space="preserve">Из 71 внеплановой проверки 45 проведены </w:t>
      </w:r>
      <w:r w:rsidRPr="0039734F">
        <w:rPr>
          <w:spacing w:val="1"/>
          <w:szCs w:val="28"/>
        </w:rPr>
        <w:t>муниципальными жилищными инспекторами</w:t>
      </w:r>
      <w:r w:rsidRPr="0039734F">
        <w:rPr>
          <w:i/>
          <w:spacing w:val="1"/>
          <w:szCs w:val="28"/>
        </w:rPr>
        <w:t xml:space="preserve"> </w:t>
      </w:r>
      <w:r w:rsidRPr="0039734F">
        <w:rPr>
          <w:szCs w:val="28"/>
        </w:rPr>
        <w:t xml:space="preserve">на основании </w:t>
      </w:r>
      <w:r w:rsidRPr="0039734F">
        <w:rPr>
          <w:spacing w:val="1"/>
          <w:szCs w:val="28"/>
        </w:rPr>
        <w:t xml:space="preserve">обращений граждан и юридических лиц, </w:t>
      </w:r>
      <w:r w:rsidR="00D47006">
        <w:rPr>
          <w:spacing w:val="1"/>
          <w:szCs w:val="28"/>
        </w:rPr>
        <w:t xml:space="preserve">                                    </w:t>
      </w:r>
      <w:r w:rsidRPr="0039734F">
        <w:rPr>
          <w:spacing w:val="1"/>
          <w:szCs w:val="28"/>
        </w:rPr>
        <w:t xml:space="preserve">в том числе </w:t>
      </w:r>
      <w:r w:rsidR="00D47006">
        <w:rPr>
          <w:spacing w:val="1"/>
          <w:szCs w:val="28"/>
        </w:rPr>
        <w:t>одна</w:t>
      </w:r>
      <w:r w:rsidRPr="0039734F">
        <w:rPr>
          <w:spacing w:val="1"/>
          <w:szCs w:val="28"/>
        </w:rPr>
        <w:t xml:space="preserve"> проверка по согласованию с прокуратурой, 26 проверок </w:t>
      </w:r>
      <w:r w:rsidR="00D47006">
        <w:rPr>
          <w:spacing w:val="1"/>
          <w:szCs w:val="28"/>
        </w:rPr>
        <w:t xml:space="preserve">                                              </w:t>
      </w:r>
      <w:r>
        <w:rPr>
          <w:spacing w:val="1"/>
          <w:szCs w:val="28"/>
        </w:rPr>
        <w:t xml:space="preserve">по </w:t>
      </w:r>
      <w:r w:rsidRPr="0051512E">
        <w:rPr>
          <w:spacing w:val="1"/>
          <w:szCs w:val="28"/>
        </w:rPr>
        <w:t>контролю за исполнением ранее выданных пред</w:t>
      </w:r>
      <w:r>
        <w:rPr>
          <w:spacing w:val="1"/>
          <w:szCs w:val="28"/>
        </w:rPr>
        <w:t xml:space="preserve">писаний об устранении </w:t>
      </w:r>
      <w:r w:rsidR="00D47006">
        <w:rPr>
          <w:spacing w:val="1"/>
          <w:szCs w:val="28"/>
        </w:rPr>
        <w:t xml:space="preserve">                 </w:t>
      </w:r>
      <w:r>
        <w:rPr>
          <w:spacing w:val="1"/>
          <w:szCs w:val="28"/>
        </w:rPr>
        <w:t>нарушений</w:t>
      </w:r>
      <w:r w:rsidRPr="001E55C7">
        <w:rPr>
          <w:color w:val="000000"/>
          <w:spacing w:val="1"/>
          <w:szCs w:val="28"/>
        </w:rPr>
        <w:t>.</w:t>
      </w:r>
    </w:p>
    <w:p w:rsidR="00377C57" w:rsidRDefault="00377C57" w:rsidP="00377C57">
      <w:pPr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 xml:space="preserve">По результатам 71 проверки юридических лиц выдано </w:t>
      </w:r>
      <w:r w:rsidRPr="0039734F">
        <w:rPr>
          <w:spacing w:val="1"/>
          <w:szCs w:val="28"/>
        </w:rPr>
        <w:t xml:space="preserve">35 предписаний </w:t>
      </w:r>
      <w:r w:rsidR="00D47006">
        <w:rPr>
          <w:spacing w:val="1"/>
          <w:szCs w:val="28"/>
        </w:rPr>
        <w:t xml:space="preserve">                 </w:t>
      </w:r>
      <w:r>
        <w:rPr>
          <w:color w:val="000000"/>
          <w:spacing w:val="1"/>
          <w:szCs w:val="28"/>
        </w:rPr>
        <w:t>об устранении выявленных нарушений обязательных требований.</w:t>
      </w:r>
    </w:p>
    <w:p w:rsidR="00377C57" w:rsidRDefault="00377C57" w:rsidP="00377C57">
      <w:pPr>
        <w:ind w:firstLine="709"/>
        <w:jc w:val="both"/>
        <w:rPr>
          <w:color w:val="000000"/>
          <w:spacing w:val="1"/>
          <w:szCs w:val="28"/>
        </w:rPr>
      </w:pPr>
      <w:r>
        <w:rPr>
          <w:spacing w:val="1"/>
          <w:szCs w:val="28"/>
        </w:rPr>
        <w:t xml:space="preserve">По результатам 60 проверок нанимателей выдано 14 </w:t>
      </w:r>
      <w:r w:rsidRPr="0039734F">
        <w:rPr>
          <w:spacing w:val="1"/>
          <w:szCs w:val="28"/>
        </w:rPr>
        <w:t xml:space="preserve">предписаний </w:t>
      </w:r>
      <w:r w:rsidR="00D47006">
        <w:rPr>
          <w:spacing w:val="1"/>
          <w:szCs w:val="28"/>
        </w:rPr>
        <w:t xml:space="preserve">                              </w:t>
      </w:r>
      <w:r>
        <w:rPr>
          <w:color w:val="000000"/>
          <w:spacing w:val="1"/>
          <w:szCs w:val="28"/>
        </w:rPr>
        <w:t>об устранении выявленных нарушений обязательных требований.</w:t>
      </w:r>
    </w:p>
    <w:p w:rsidR="00377C57" w:rsidRDefault="00377C57" w:rsidP="00377C57">
      <w:pPr>
        <w:ind w:firstLine="709"/>
        <w:jc w:val="both"/>
        <w:rPr>
          <w:szCs w:val="28"/>
        </w:rPr>
      </w:pPr>
      <w:r>
        <w:rPr>
          <w:szCs w:val="28"/>
        </w:rPr>
        <w:t xml:space="preserve">В орган государственного жилищного надзора и прокуратуру города </w:t>
      </w:r>
      <w:r w:rsidR="00D47006">
        <w:rPr>
          <w:szCs w:val="28"/>
        </w:rPr>
        <w:t xml:space="preserve">                   </w:t>
      </w:r>
      <w:r>
        <w:rPr>
          <w:szCs w:val="28"/>
        </w:rPr>
        <w:t>(по запросу) направлены материалы по проверкам, в которых выявлены нару</w:t>
      </w:r>
      <w:r w:rsidR="00D47006">
        <w:rPr>
          <w:szCs w:val="28"/>
        </w:rPr>
        <w:t>-</w:t>
      </w:r>
      <w:r>
        <w:rPr>
          <w:szCs w:val="28"/>
        </w:rPr>
        <w:t xml:space="preserve">шения обязательных требований, но у органа муниципального жилищного </w:t>
      </w:r>
      <w:r w:rsidR="00D47006">
        <w:rPr>
          <w:szCs w:val="28"/>
        </w:rPr>
        <w:t xml:space="preserve">                  </w:t>
      </w:r>
      <w:r>
        <w:rPr>
          <w:szCs w:val="28"/>
        </w:rPr>
        <w:t>контроля отсутствуют полномочия по составлению протоколов</w:t>
      </w:r>
      <w:r w:rsidR="00D47006">
        <w:rPr>
          <w:szCs w:val="28"/>
        </w:rPr>
        <w:t xml:space="preserve"> </w:t>
      </w:r>
      <w:r>
        <w:rPr>
          <w:szCs w:val="28"/>
        </w:rPr>
        <w:t>об административном правонарушении.</w:t>
      </w:r>
    </w:p>
    <w:p w:rsidR="00377C57" w:rsidRPr="0039734F" w:rsidRDefault="00377C57" w:rsidP="00377C57">
      <w:pPr>
        <w:ind w:firstLine="709"/>
        <w:jc w:val="both"/>
        <w:rPr>
          <w:spacing w:val="1"/>
          <w:szCs w:val="28"/>
        </w:rPr>
      </w:pPr>
      <w:r w:rsidRPr="0039734F">
        <w:rPr>
          <w:spacing w:val="1"/>
          <w:szCs w:val="28"/>
        </w:rPr>
        <w:t xml:space="preserve">За отчетный период </w:t>
      </w:r>
      <w:r>
        <w:rPr>
          <w:spacing w:val="1"/>
          <w:szCs w:val="28"/>
        </w:rPr>
        <w:t xml:space="preserve">юридическими лицами </w:t>
      </w:r>
      <w:r w:rsidRPr="0039734F">
        <w:rPr>
          <w:spacing w:val="1"/>
          <w:szCs w:val="28"/>
        </w:rPr>
        <w:t>не исполнен</w:t>
      </w:r>
      <w:r>
        <w:rPr>
          <w:spacing w:val="1"/>
          <w:szCs w:val="28"/>
        </w:rPr>
        <w:t>о</w:t>
      </w:r>
      <w:r w:rsidRPr="0039734F">
        <w:rPr>
          <w:spacing w:val="1"/>
          <w:szCs w:val="28"/>
        </w:rPr>
        <w:t xml:space="preserve"> в установленный срок </w:t>
      </w:r>
      <w:r w:rsidR="00D47006">
        <w:rPr>
          <w:spacing w:val="1"/>
          <w:szCs w:val="28"/>
        </w:rPr>
        <w:t>пять</w:t>
      </w:r>
      <w:r w:rsidRPr="0039734F">
        <w:rPr>
          <w:spacing w:val="1"/>
          <w:szCs w:val="28"/>
        </w:rPr>
        <w:t xml:space="preserve"> предписаний органа муниципального жилищного контроля, </w:t>
      </w:r>
      <w:r w:rsidR="00D47006">
        <w:rPr>
          <w:spacing w:val="1"/>
          <w:szCs w:val="28"/>
        </w:rPr>
        <w:t>одно</w:t>
      </w:r>
      <w:r w:rsidRPr="0039734F">
        <w:rPr>
          <w:spacing w:val="1"/>
          <w:szCs w:val="28"/>
        </w:rPr>
        <w:t xml:space="preserve"> </w:t>
      </w:r>
      <w:r w:rsidR="00D47006">
        <w:rPr>
          <w:spacing w:val="1"/>
          <w:szCs w:val="28"/>
        </w:rPr>
        <w:t xml:space="preserve">                 </w:t>
      </w:r>
      <w:r w:rsidRPr="0039734F">
        <w:rPr>
          <w:spacing w:val="1"/>
          <w:szCs w:val="28"/>
        </w:rPr>
        <w:t>из которых было выдано в 2018 году</w:t>
      </w:r>
      <w:r w:rsidR="00D47006">
        <w:rPr>
          <w:spacing w:val="1"/>
          <w:szCs w:val="28"/>
        </w:rPr>
        <w:t>,</w:t>
      </w:r>
      <w:r>
        <w:rPr>
          <w:spacing w:val="1"/>
          <w:szCs w:val="28"/>
        </w:rPr>
        <w:t xml:space="preserve"> нанимателями не исполнено </w:t>
      </w:r>
      <w:r w:rsidR="00D47006">
        <w:rPr>
          <w:spacing w:val="1"/>
          <w:szCs w:val="28"/>
        </w:rPr>
        <w:t>семь</w:t>
      </w:r>
      <w:r>
        <w:rPr>
          <w:spacing w:val="1"/>
          <w:szCs w:val="28"/>
        </w:rPr>
        <w:t xml:space="preserve"> предписаний</w:t>
      </w:r>
      <w:r w:rsidRPr="0039734F">
        <w:rPr>
          <w:spacing w:val="1"/>
          <w:szCs w:val="28"/>
        </w:rPr>
        <w:t>.</w:t>
      </w:r>
    </w:p>
    <w:p w:rsidR="00377C57" w:rsidRPr="00C9206B" w:rsidRDefault="00377C57" w:rsidP="00377C57">
      <w:pPr>
        <w:ind w:firstLine="709"/>
        <w:jc w:val="both"/>
        <w:rPr>
          <w:szCs w:val="28"/>
        </w:rPr>
      </w:pPr>
      <w:r w:rsidRPr="00EC2E02">
        <w:rPr>
          <w:color w:val="000000"/>
          <w:spacing w:val="1"/>
          <w:szCs w:val="28"/>
        </w:rPr>
        <w:t xml:space="preserve">Органом муниципального жилищного контроля составлено </w:t>
      </w:r>
      <w:r w:rsidR="00D47006">
        <w:rPr>
          <w:spacing w:val="1"/>
          <w:szCs w:val="28"/>
        </w:rPr>
        <w:t>девять</w:t>
      </w:r>
      <w:r w:rsidRPr="00EC2E02">
        <w:rPr>
          <w:spacing w:val="1"/>
          <w:szCs w:val="28"/>
        </w:rPr>
        <w:t xml:space="preserve"> </w:t>
      </w:r>
      <w:r w:rsidRPr="00EC2E02">
        <w:rPr>
          <w:color w:val="000000"/>
          <w:spacing w:val="1"/>
          <w:szCs w:val="28"/>
        </w:rPr>
        <w:t>протокол</w:t>
      </w:r>
      <w:r>
        <w:rPr>
          <w:color w:val="000000"/>
          <w:spacing w:val="1"/>
          <w:szCs w:val="28"/>
        </w:rPr>
        <w:t>ов</w:t>
      </w:r>
      <w:r w:rsidRPr="00EC2E02">
        <w:rPr>
          <w:color w:val="000000"/>
          <w:spacing w:val="1"/>
          <w:szCs w:val="28"/>
        </w:rPr>
        <w:t xml:space="preserve"> об административных правонарушениях, </w:t>
      </w:r>
      <w:r>
        <w:rPr>
          <w:color w:val="000000"/>
          <w:spacing w:val="1"/>
          <w:szCs w:val="28"/>
        </w:rPr>
        <w:t>ответственность за которые предусмотрена</w:t>
      </w:r>
      <w:r w:rsidRPr="00EC2E02">
        <w:rPr>
          <w:color w:val="000000"/>
          <w:spacing w:val="1"/>
          <w:szCs w:val="28"/>
        </w:rPr>
        <w:t xml:space="preserve"> </w:t>
      </w:r>
      <w:r w:rsidRPr="00C9206B">
        <w:rPr>
          <w:spacing w:val="1"/>
          <w:szCs w:val="28"/>
        </w:rPr>
        <w:t>ч</w:t>
      </w:r>
      <w:r w:rsidR="00D47006">
        <w:rPr>
          <w:spacing w:val="1"/>
          <w:szCs w:val="28"/>
        </w:rPr>
        <w:t xml:space="preserve">астью </w:t>
      </w:r>
      <w:r w:rsidRPr="00C9206B">
        <w:rPr>
          <w:spacing w:val="1"/>
          <w:szCs w:val="28"/>
        </w:rPr>
        <w:t>1 ст</w:t>
      </w:r>
      <w:r w:rsidR="00D47006">
        <w:rPr>
          <w:spacing w:val="1"/>
          <w:szCs w:val="28"/>
        </w:rPr>
        <w:t xml:space="preserve">атьи </w:t>
      </w:r>
      <w:r w:rsidRPr="00C9206B">
        <w:rPr>
          <w:spacing w:val="1"/>
          <w:szCs w:val="28"/>
        </w:rPr>
        <w:t xml:space="preserve">19.5 КоАП (неисполнение предписания органа </w:t>
      </w:r>
      <w:r w:rsidRPr="00D47006">
        <w:rPr>
          <w:spacing w:val="-4"/>
          <w:szCs w:val="28"/>
        </w:rPr>
        <w:t xml:space="preserve">муниципального контроля), из них на должностных лиц – </w:t>
      </w:r>
      <w:r w:rsidR="00D47006">
        <w:rPr>
          <w:spacing w:val="-4"/>
          <w:szCs w:val="28"/>
        </w:rPr>
        <w:t>два</w:t>
      </w:r>
      <w:r w:rsidRPr="00D47006">
        <w:rPr>
          <w:spacing w:val="-4"/>
          <w:szCs w:val="28"/>
        </w:rPr>
        <w:t xml:space="preserve">, на юридических – </w:t>
      </w:r>
      <w:r w:rsidR="00D47006">
        <w:rPr>
          <w:spacing w:val="-4"/>
          <w:szCs w:val="28"/>
        </w:rPr>
        <w:t>четыре</w:t>
      </w:r>
      <w:r w:rsidRPr="00D47006">
        <w:rPr>
          <w:spacing w:val="-4"/>
          <w:szCs w:val="28"/>
        </w:rPr>
        <w:t>,</w:t>
      </w:r>
      <w:r w:rsidRPr="00C9206B">
        <w:rPr>
          <w:szCs w:val="28"/>
        </w:rPr>
        <w:t xml:space="preserve"> на нанимателей</w:t>
      </w:r>
      <w:r w:rsidR="00D47006">
        <w:rPr>
          <w:szCs w:val="28"/>
        </w:rPr>
        <w:t xml:space="preserve"> – три</w:t>
      </w:r>
      <w:r w:rsidRPr="00C9206B">
        <w:rPr>
          <w:szCs w:val="28"/>
        </w:rPr>
        <w:t>.</w:t>
      </w:r>
    </w:p>
    <w:p w:rsidR="00377C57" w:rsidRDefault="00377C57" w:rsidP="00377C57">
      <w:pPr>
        <w:ind w:firstLine="709"/>
        <w:jc w:val="both"/>
        <w:rPr>
          <w:szCs w:val="28"/>
        </w:rPr>
      </w:pPr>
      <w:r w:rsidRPr="00EC2E02">
        <w:rPr>
          <w:szCs w:val="28"/>
        </w:rPr>
        <w:t>Миров</w:t>
      </w:r>
      <w:r>
        <w:rPr>
          <w:szCs w:val="28"/>
        </w:rPr>
        <w:t>ыми</w:t>
      </w:r>
      <w:r w:rsidRPr="00EC2E02">
        <w:rPr>
          <w:szCs w:val="28"/>
        </w:rPr>
        <w:t xml:space="preserve"> судь</w:t>
      </w:r>
      <w:r>
        <w:rPr>
          <w:szCs w:val="28"/>
        </w:rPr>
        <w:t xml:space="preserve">ями </w:t>
      </w:r>
      <w:r w:rsidRPr="00EC2E02">
        <w:rPr>
          <w:szCs w:val="28"/>
        </w:rPr>
        <w:t xml:space="preserve">Сургутского судебного района города окружного </w:t>
      </w:r>
      <w:r w:rsidR="00D47006">
        <w:rPr>
          <w:szCs w:val="28"/>
        </w:rPr>
        <w:t xml:space="preserve">                </w:t>
      </w:r>
      <w:r w:rsidRPr="00EC2E02">
        <w:rPr>
          <w:szCs w:val="28"/>
        </w:rPr>
        <w:t xml:space="preserve">значения Сургут </w:t>
      </w:r>
      <w:r w:rsidRPr="00C9206B">
        <w:rPr>
          <w:szCs w:val="28"/>
        </w:rPr>
        <w:t xml:space="preserve">наложено </w:t>
      </w:r>
      <w:r w:rsidR="00D47006">
        <w:rPr>
          <w:szCs w:val="28"/>
        </w:rPr>
        <w:t>три</w:t>
      </w:r>
      <w:r w:rsidRPr="00C9206B">
        <w:rPr>
          <w:szCs w:val="28"/>
        </w:rPr>
        <w:t xml:space="preserve"> административных </w:t>
      </w:r>
      <w:r w:rsidRPr="00913277">
        <w:rPr>
          <w:szCs w:val="28"/>
        </w:rPr>
        <w:t>наказани</w:t>
      </w:r>
      <w:r>
        <w:rPr>
          <w:szCs w:val="28"/>
        </w:rPr>
        <w:t>я</w:t>
      </w:r>
      <w:r w:rsidRPr="00913277">
        <w:rPr>
          <w:szCs w:val="28"/>
        </w:rPr>
        <w:t xml:space="preserve"> </w:t>
      </w:r>
      <w:r>
        <w:rPr>
          <w:szCs w:val="28"/>
        </w:rPr>
        <w:t xml:space="preserve">на юридических </w:t>
      </w:r>
      <w:r>
        <w:rPr>
          <w:szCs w:val="28"/>
        </w:rPr>
        <w:br/>
        <w:t xml:space="preserve">и должностных лиц в виде штрафа в размере 20 300 рублей, решение по </w:t>
      </w:r>
      <w:r w:rsidR="00D47006">
        <w:rPr>
          <w:szCs w:val="28"/>
        </w:rPr>
        <w:t>четырем</w:t>
      </w:r>
      <w:r>
        <w:rPr>
          <w:szCs w:val="28"/>
        </w:rPr>
        <w:t xml:space="preserve"> протоколам не приняты.</w:t>
      </w:r>
    </w:p>
    <w:p w:rsidR="00377C57" w:rsidRDefault="00377C57" w:rsidP="00377C57">
      <w:pPr>
        <w:ind w:firstLine="709"/>
        <w:jc w:val="both"/>
        <w:rPr>
          <w:szCs w:val="28"/>
        </w:rPr>
      </w:pPr>
      <w:r>
        <w:rPr>
          <w:szCs w:val="28"/>
        </w:rPr>
        <w:t>В рамках профилактики нарушений обязательных требований:</w:t>
      </w:r>
    </w:p>
    <w:p w:rsidR="00377C57" w:rsidRPr="00AB71A9" w:rsidRDefault="00377C57" w:rsidP="00377C57">
      <w:pPr>
        <w:ind w:firstLine="709"/>
        <w:jc w:val="both"/>
        <w:rPr>
          <w:spacing w:val="-8"/>
          <w:szCs w:val="28"/>
        </w:rPr>
      </w:pPr>
      <w:r w:rsidRPr="00AB71A9">
        <w:rPr>
          <w:spacing w:val="-8"/>
          <w:szCs w:val="28"/>
        </w:rPr>
        <w:t>- проведено 16 предварительных проверок юридических лиц</w:t>
      </w:r>
      <w:r w:rsidR="00D47006" w:rsidRPr="00AB71A9">
        <w:rPr>
          <w:spacing w:val="-8"/>
          <w:szCs w:val="28"/>
        </w:rPr>
        <w:t>:</w:t>
      </w:r>
      <w:r w:rsidRPr="00AB71A9">
        <w:rPr>
          <w:spacing w:val="-8"/>
          <w:szCs w:val="28"/>
        </w:rPr>
        <w:t xml:space="preserve"> </w:t>
      </w:r>
      <w:r w:rsidR="00D47006" w:rsidRPr="00AB71A9">
        <w:rPr>
          <w:spacing w:val="-8"/>
          <w:szCs w:val="28"/>
        </w:rPr>
        <w:t>к</w:t>
      </w:r>
      <w:r w:rsidRPr="00AB71A9">
        <w:rPr>
          <w:spacing w:val="-8"/>
          <w:szCs w:val="28"/>
        </w:rPr>
        <w:t xml:space="preserve"> 15</w:t>
      </w:r>
      <w:r w:rsidR="00D47006" w:rsidRPr="00AB71A9">
        <w:rPr>
          <w:spacing w:val="-8"/>
          <w:szCs w:val="28"/>
        </w:rPr>
        <w:t>-и</w:t>
      </w:r>
      <w:r w:rsidRPr="00AB71A9">
        <w:rPr>
          <w:spacing w:val="-8"/>
          <w:szCs w:val="28"/>
        </w:rPr>
        <w:t xml:space="preserve"> из которых управляющими организациями приняты меры по устранению нарушений, по </w:t>
      </w:r>
      <w:r w:rsidR="00D47006" w:rsidRPr="00AB71A9">
        <w:rPr>
          <w:spacing w:val="-8"/>
          <w:szCs w:val="28"/>
        </w:rPr>
        <w:t>одному</w:t>
      </w:r>
      <w:r w:rsidRPr="00AB71A9">
        <w:rPr>
          <w:spacing w:val="-8"/>
          <w:szCs w:val="28"/>
        </w:rPr>
        <w:t xml:space="preserve"> назначена внеплановая проверка.</w:t>
      </w:r>
    </w:p>
    <w:p w:rsidR="00377C57" w:rsidRDefault="00377C57" w:rsidP="00377C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A7270">
        <w:rPr>
          <w:szCs w:val="28"/>
        </w:rPr>
        <w:t xml:space="preserve">выдано 38 </w:t>
      </w:r>
      <w:r w:rsidRPr="007175CC">
        <w:rPr>
          <w:szCs w:val="28"/>
        </w:rPr>
        <w:t>предостережений</w:t>
      </w:r>
      <w:r>
        <w:rPr>
          <w:szCs w:val="28"/>
        </w:rPr>
        <w:t xml:space="preserve"> </w:t>
      </w:r>
      <w:r w:rsidRPr="007175CC">
        <w:rPr>
          <w:szCs w:val="28"/>
        </w:rPr>
        <w:t>о недопустимости нарушения обязательных требований</w:t>
      </w:r>
      <w:r>
        <w:rPr>
          <w:szCs w:val="28"/>
        </w:rPr>
        <w:t>,</w:t>
      </w:r>
      <w:r w:rsidRPr="006A7270">
        <w:rPr>
          <w:szCs w:val="28"/>
        </w:rPr>
        <w:t xml:space="preserve"> </w:t>
      </w:r>
      <w:r>
        <w:rPr>
          <w:szCs w:val="28"/>
        </w:rPr>
        <w:t>по</w:t>
      </w:r>
      <w:r w:rsidRPr="00CE28A9">
        <w:rPr>
          <w:szCs w:val="28"/>
        </w:rPr>
        <w:t xml:space="preserve"> 1</w:t>
      </w:r>
      <w:r>
        <w:rPr>
          <w:szCs w:val="28"/>
        </w:rPr>
        <w:t>3</w:t>
      </w:r>
      <w:r w:rsidR="00D47006">
        <w:rPr>
          <w:szCs w:val="28"/>
        </w:rPr>
        <w:t>-и</w:t>
      </w:r>
      <w:r w:rsidRPr="00CE28A9">
        <w:rPr>
          <w:szCs w:val="28"/>
        </w:rPr>
        <w:t xml:space="preserve"> из которых управляющими организациями приняты меры по устранению нарушений</w:t>
      </w:r>
      <w:r>
        <w:rPr>
          <w:szCs w:val="28"/>
        </w:rPr>
        <w:t xml:space="preserve">, по </w:t>
      </w:r>
      <w:r w:rsidR="00D47006">
        <w:rPr>
          <w:szCs w:val="28"/>
        </w:rPr>
        <w:t>двум</w:t>
      </w:r>
      <w:r>
        <w:rPr>
          <w:szCs w:val="28"/>
        </w:rPr>
        <w:t xml:space="preserve"> назначены внеплановые проверки, срок </w:t>
      </w:r>
      <w:r w:rsidR="00D47006">
        <w:rPr>
          <w:szCs w:val="28"/>
        </w:rPr>
        <w:t xml:space="preserve">                </w:t>
      </w:r>
      <w:r>
        <w:rPr>
          <w:szCs w:val="28"/>
        </w:rPr>
        <w:t>23</w:t>
      </w:r>
      <w:r w:rsidR="00D47006">
        <w:rPr>
          <w:szCs w:val="28"/>
        </w:rPr>
        <w:t>-х</w:t>
      </w:r>
      <w:r>
        <w:rPr>
          <w:szCs w:val="28"/>
        </w:rPr>
        <w:t xml:space="preserve"> предостережений ещ</w:t>
      </w:r>
      <w:r w:rsidR="00AB71A9">
        <w:rPr>
          <w:szCs w:val="28"/>
        </w:rPr>
        <w:t>е</w:t>
      </w:r>
      <w:r>
        <w:rPr>
          <w:szCs w:val="28"/>
        </w:rPr>
        <w:t xml:space="preserve"> не ист</w:t>
      </w:r>
      <w:r w:rsidR="00AB71A9">
        <w:rPr>
          <w:szCs w:val="28"/>
        </w:rPr>
        <w:t>е</w:t>
      </w:r>
      <w:r>
        <w:rPr>
          <w:szCs w:val="28"/>
        </w:rPr>
        <w:t xml:space="preserve">к (очистка и вывоз снега с придомовых территорий). </w:t>
      </w:r>
    </w:p>
    <w:p w:rsidR="00377C57" w:rsidRDefault="00377C57" w:rsidP="00377C5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39734F">
        <w:rPr>
          <w:szCs w:val="28"/>
        </w:rPr>
        <w:t xml:space="preserve">проведено 14 </w:t>
      </w:r>
      <w:r>
        <w:rPr>
          <w:szCs w:val="28"/>
        </w:rPr>
        <w:t xml:space="preserve">мероприятий </w:t>
      </w:r>
      <w:r w:rsidRPr="001D00BB">
        <w:rPr>
          <w:szCs w:val="28"/>
        </w:rPr>
        <w:t xml:space="preserve">по контролю без взаимодействия с </w:t>
      </w:r>
      <w:r w:rsidRPr="00D47006">
        <w:rPr>
          <w:spacing w:val="-4"/>
          <w:szCs w:val="28"/>
        </w:rPr>
        <w:t xml:space="preserve">юридическими лицами, по результатам которых выдано </w:t>
      </w:r>
      <w:r w:rsidR="00D47006" w:rsidRPr="00D47006">
        <w:rPr>
          <w:spacing w:val="-4"/>
          <w:szCs w:val="28"/>
        </w:rPr>
        <w:t>два</w:t>
      </w:r>
      <w:r w:rsidRPr="00D47006">
        <w:rPr>
          <w:spacing w:val="-4"/>
          <w:szCs w:val="28"/>
        </w:rPr>
        <w:t xml:space="preserve"> предостережения, а по </w:t>
      </w:r>
      <w:r w:rsidR="00D47006" w:rsidRPr="00D47006">
        <w:rPr>
          <w:spacing w:val="-4"/>
          <w:szCs w:val="28"/>
        </w:rPr>
        <w:t>четырем</w:t>
      </w:r>
      <w:r>
        <w:rPr>
          <w:szCs w:val="28"/>
        </w:rPr>
        <w:t xml:space="preserve"> материалы направлены по компетенции для принятия мер</w:t>
      </w:r>
      <w:r w:rsidRPr="007175CC">
        <w:rPr>
          <w:szCs w:val="28"/>
        </w:rPr>
        <w:t>.</w:t>
      </w:r>
    </w:p>
    <w:p w:rsidR="00377C57" w:rsidRDefault="00377C57" w:rsidP="00377C57">
      <w:pPr>
        <w:ind w:firstLine="709"/>
        <w:jc w:val="both"/>
        <w:rPr>
          <w:bCs/>
          <w:szCs w:val="28"/>
        </w:rPr>
      </w:pPr>
      <w:r w:rsidRPr="001E2B16">
        <w:rPr>
          <w:szCs w:val="28"/>
        </w:rPr>
        <w:t>Также согласно программ</w:t>
      </w:r>
      <w:r w:rsidR="00D47006">
        <w:rPr>
          <w:szCs w:val="28"/>
        </w:rPr>
        <w:t>е</w:t>
      </w:r>
      <w:r w:rsidRPr="001E2B16">
        <w:rPr>
          <w:szCs w:val="28"/>
        </w:rPr>
        <w:t xml:space="preserve"> профилактики на </w:t>
      </w:r>
      <w:r w:rsidRPr="001E2B16">
        <w:rPr>
          <w:bCs/>
          <w:szCs w:val="28"/>
        </w:rPr>
        <w:t xml:space="preserve">официальном </w:t>
      </w:r>
      <w:r>
        <w:rPr>
          <w:bCs/>
          <w:szCs w:val="28"/>
        </w:rPr>
        <w:t>портале</w:t>
      </w:r>
      <w:r w:rsidRPr="001E2B16">
        <w:rPr>
          <w:bCs/>
          <w:szCs w:val="28"/>
        </w:rPr>
        <w:t xml:space="preserve"> Администрации города</w:t>
      </w:r>
      <w:r>
        <w:rPr>
          <w:bCs/>
          <w:szCs w:val="28"/>
        </w:rPr>
        <w:t xml:space="preserve"> размеще</w:t>
      </w:r>
      <w:r w:rsidRPr="001E2B16">
        <w:rPr>
          <w:bCs/>
          <w:szCs w:val="28"/>
        </w:rPr>
        <w:t>н</w:t>
      </w:r>
      <w:r>
        <w:rPr>
          <w:bCs/>
          <w:szCs w:val="28"/>
        </w:rPr>
        <w:t>ы:</w:t>
      </w:r>
    </w:p>
    <w:p w:rsidR="00377C57" w:rsidRDefault="00377C57" w:rsidP="00377C57">
      <w:pPr>
        <w:ind w:firstLine="709"/>
        <w:jc w:val="both"/>
        <w:rPr>
          <w:szCs w:val="28"/>
          <w:shd w:val="clear" w:color="auto" w:fill="FFFFFF"/>
        </w:rPr>
      </w:pPr>
      <w:r>
        <w:rPr>
          <w:bCs/>
          <w:szCs w:val="28"/>
        </w:rPr>
        <w:t>-</w:t>
      </w:r>
      <w:r w:rsidRPr="001E2B16">
        <w:rPr>
          <w:bCs/>
          <w:szCs w:val="28"/>
        </w:rPr>
        <w:t xml:space="preserve"> </w:t>
      </w:r>
      <w:r w:rsidRPr="001E2B16">
        <w:rPr>
          <w:szCs w:val="28"/>
        </w:rPr>
        <w:t xml:space="preserve">перечень нормативных правовых актов, являющихся предметом муниципального жилищного контроля, в том числе </w:t>
      </w:r>
      <w:r w:rsidRPr="001E2B16">
        <w:rPr>
          <w:szCs w:val="28"/>
          <w:shd w:val="clear" w:color="auto" w:fill="FFFFFF"/>
        </w:rPr>
        <w:t xml:space="preserve">комментарии об изменениях </w:t>
      </w:r>
      <w:r w:rsidR="00D47006">
        <w:rPr>
          <w:szCs w:val="28"/>
          <w:shd w:val="clear" w:color="auto" w:fill="FFFFFF"/>
        </w:rPr>
        <w:t xml:space="preserve">                             </w:t>
      </w:r>
      <w:r w:rsidRPr="001E2B16">
        <w:rPr>
          <w:szCs w:val="28"/>
          <w:shd w:val="clear" w:color="auto" w:fill="FFFFFF"/>
        </w:rPr>
        <w:t>в нормативных правовых актах, устанавл</w:t>
      </w:r>
      <w:r>
        <w:rPr>
          <w:szCs w:val="28"/>
          <w:shd w:val="clear" w:color="auto" w:fill="FFFFFF"/>
        </w:rPr>
        <w:t>ивающих обязательные требования;</w:t>
      </w:r>
    </w:p>
    <w:p w:rsidR="00377C57" w:rsidRDefault="00377C57" w:rsidP="00377C57">
      <w:pPr>
        <w:ind w:firstLine="709"/>
        <w:jc w:val="both"/>
        <w:rPr>
          <w:szCs w:val="28"/>
        </w:rPr>
      </w:pPr>
      <w:r w:rsidRPr="001E2B16">
        <w:rPr>
          <w:szCs w:val="28"/>
          <w:shd w:val="clear" w:color="auto" w:fill="FFFFFF"/>
        </w:rPr>
        <w:t xml:space="preserve">- </w:t>
      </w:r>
      <w:r w:rsidRPr="001E2B16">
        <w:rPr>
          <w:szCs w:val="28"/>
        </w:rPr>
        <w:t>руководство по соблюдению обязательных требований, которое актуализируется при внесении изменений в нормативные правовые акты, устанавли</w:t>
      </w:r>
      <w:r w:rsidR="00D47006">
        <w:rPr>
          <w:szCs w:val="28"/>
        </w:rPr>
        <w:t xml:space="preserve">-              </w:t>
      </w:r>
      <w:r w:rsidRPr="001E2B16">
        <w:rPr>
          <w:szCs w:val="28"/>
        </w:rPr>
        <w:t>вающие обязательные требования</w:t>
      </w:r>
      <w:r>
        <w:rPr>
          <w:szCs w:val="28"/>
        </w:rPr>
        <w:t>;</w:t>
      </w:r>
    </w:p>
    <w:p w:rsidR="00377C57" w:rsidRDefault="00377C57" w:rsidP="00377C57">
      <w:pPr>
        <w:ind w:firstLine="709"/>
        <w:jc w:val="both"/>
        <w:rPr>
          <w:szCs w:val="28"/>
        </w:rPr>
      </w:pPr>
      <w:r>
        <w:rPr>
          <w:szCs w:val="28"/>
        </w:rPr>
        <w:t>- информация о провед</w:t>
      </w:r>
      <w:r w:rsidR="00D47006">
        <w:rPr>
          <w:szCs w:val="28"/>
        </w:rPr>
        <w:t>е</w:t>
      </w:r>
      <w:r>
        <w:rPr>
          <w:szCs w:val="28"/>
        </w:rPr>
        <w:t>нных проверках.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мероприятия, вреда жизни и здоровью граждан, вреда животным, растениям, окружающей среде, объектам культурного наследия (памятникам истории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 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>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2018 году не установлено.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Мероприятия профилактики в сфере муниципального жилищного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 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>контроля направлены на предотвращение нарушений лицензионных требований, что позволяет юридическим лицам принять неотложные меры для исключения административной ответственности, а также снижает количество жалоб граждан на качество услуг управляющих организаций.</w:t>
      </w:r>
    </w:p>
    <w:p w:rsidR="00377C57" w:rsidRPr="00216C7B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216C7B">
        <w:rPr>
          <w:rFonts w:eastAsia="Times New Roman"/>
          <w:color w:val="auto"/>
          <w:sz w:val="28"/>
          <w:szCs w:val="28"/>
          <w:lang w:eastAsia="ru-RU"/>
        </w:rPr>
        <w:t xml:space="preserve">3. Обзор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практики осуществления </w:t>
      </w:r>
      <w:r w:rsidRPr="00216C7B">
        <w:rPr>
          <w:rFonts w:eastAsia="Times New Roman"/>
          <w:color w:val="auto"/>
          <w:sz w:val="28"/>
          <w:szCs w:val="28"/>
          <w:lang w:eastAsia="ru-RU"/>
        </w:rPr>
        <w:t>муниципально</w:t>
      </w:r>
      <w:r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216C7B">
        <w:rPr>
          <w:rFonts w:eastAsia="Times New Roman"/>
          <w:color w:val="auto"/>
          <w:sz w:val="28"/>
          <w:szCs w:val="28"/>
          <w:lang w:eastAsia="ru-RU"/>
        </w:rPr>
        <w:t xml:space="preserve"> земельно</w:t>
      </w:r>
      <w:r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216C7B">
        <w:rPr>
          <w:rFonts w:eastAsia="Times New Roman"/>
          <w:color w:val="auto"/>
          <w:sz w:val="28"/>
          <w:szCs w:val="28"/>
          <w:lang w:eastAsia="ru-RU"/>
        </w:rPr>
        <w:t xml:space="preserve"> контрол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216C7B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77C57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Под муниципальным земельным контролем понимается деятельность </w:t>
      </w:r>
      <w:r w:rsidR="00D47006">
        <w:rPr>
          <w:szCs w:val="28"/>
        </w:rPr>
        <w:t xml:space="preserve">                </w:t>
      </w:r>
      <w:r>
        <w:rPr>
          <w:szCs w:val="28"/>
        </w:rPr>
        <w:t xml:space="preserve">органов местного самоуправления по контролю за соблюдением органами государственной власти, органами местного самоуправления, юридическими </w:t>
      </w:r>
      <w:r w:rsidR="00D47006">
        <w:rPr>
          <w:szCs w:val="28"/>
        </w:rPr>
        <w:t xml:space="preserve">                     </w:t>
      </w:r>
      <w:r>
        <w:rPr>
          <w:szCs w:val="28"/>
        </w:rPr>
        <w:t xml:space="preserve">лицами, индивидуальными предпринимателями, гражданами в отношении </w:t>
      </w:r>
      <w:r w:rsidR="00D47006">
        <w:rPr>
          <w:szCs w:val="28"/>
        </w:rPr>
        <w:t xml:space="preserve">                 </w:t>
      </w:r>
      <w:r>
        <w:rPr>
          <w:szCs w:val="28"/>
        </w:rPr>
        <w:t xml:space="preserve">объектов земельных отношений требований законодательства Российской </w:t>
      </w:r>
      <w:r w:rsidRPr="00D47006">
        <w:rPr>
          <w:spacing w:val="-4"/>
          <w:szCs w:val="28"/>
        </w:rPr>
        <w:t>Федерации, законодательства субъекта Российской Федерации, за нарушение которых</w:t>
      </w:r>
      <w:r>
        <w:rPr>
          <w:szCs w:val="28"/>
        </w:rPr>
        <w:t xml:space="preserve">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377C57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Исполнение муниципального контроля осуществляется в соответствии с:</w:t>
      </w:r>
    </w:p>
    <w:p w:rsidR="00377C57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Земельным </w:t>
      </w:r>
      <w:r w:rsidRPr="00D47006">
        <w:rPr>
          <w:szCs w:val="28"/>
        </w:rPr>
        <w:t xml:space="preserve">кодексом </w:t>
      </w:r>
      <w:r>
        <w:rPr>
          <w:szCs w:val="28"/>
        </w:rPr>
        <w:t>Российской Федерации;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47006">
        <w:rPr>
          <w:szCs w:val="28"/>
        </w:rPr>
        <w:t>Федеральным законом от 06.10.2003 №</w:t>
      </w:r>
      <w:r w:rsidR="00D47006">
        <w:rPr>
          <w:szCs w:val="28"/>
        </w:rPr>
        <w:t xml:space="preserve"> </w:t>
      </w:r>
      <w:r w:rsidRPr="00D47006">
        <w:rPr>
          <w:szCs w:val="28"/>
        </w:rPr>
        <w:t xml:space="preserve">131-ФЗ «Об общих принципах </w:t>
      </w:r>
      <w:r w:rsidR="00D47006">
        <w:rPr>
          <w:szCs w:val="28"/>
        </w:rPr>
        <w:t xml:space="preserve">               </w:t>
      </w:r>
      <w:r w:rsidRPr="00D47006">
        <w:rPr>
          <w:szCs w:val="28"/>
        </w:rPr>
        <w:t>организации местного самоуправления в Российской Фе</w:t>
      </w:r>
      <w:r w:rsidR="00D47006">
        <w:rPr>
          <w:szCs w:val="28"/>
        </w:rPr>
        <w:t>дерации»;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Федеральным законом от 26.12.2008 №</w:t>
      </w:r>
      <w:r w:rsidR="00D47006">
        <w:rPr>
          <w:szCs w:val="28"/>
        </w:rPr>
        <w:t xml:space="preserve"> </w:t>
      </w:r>
      <w:r w:rsidRPr="00D47006">
        <w:rPr>
          <w:szCs w:val="28"/>
        </w:rPr>
        <w:t xml:space="preserve">294-ФЗ «О защите прав юридических лиц и индивидуальных предпринимателей </w:t>
      </w:r>
      <w:r>
        <w:rPr>
          <w:szCs w:val="28"/>
        </w:rPr>
        <w:t xml:space="preserve">при осуществлении </w:t>
      </w:r>
      <w:r w:rsidRPr="00D47006">
        <w:rPr>
          <w:szCs w:val="28"/>
        </w:rPr>
        <w:t>государственного контроля (надзора) и муниципального контроля»;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Федеральным законом от 02.05.2006 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>59-ФЗ «О порядке рассмотрения обращений граждан Российской Федерации»;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 xml:space="preserve">- </w:t>
      </w:r>
      <w:r w:rsidR="00C40C03">
        <w:rPr>
          <w:szCs w:val="28"/>
        </w:rPr>
        <w:t>п</w:t>
      </w:r>
      <w:r w:rsidRPr="00D47006">
        <w:rPr>
          <w:szCs w:val="28"/>
        </w:rPr>
        <w:t xml:space="preserve">остановлением Правительства Российской Федерации от 30.06.2010 </w:t>
      </w:r>
      <w:r w:rsidR="00D47006" w:rsidRPr="00D47006">
        <w:rPr>
          <w:szCs w:val="28"/>
        </w:rPr>
        <w:t xml:space="preserve">                </w:t>
      </w:r>
      <w:r w:rsidRPr="00D47006">
        <w:rPr>
          <w:szCs w:val="28"/>
        </w:rPr>
        <w:t>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 xml:space="preserve">489 «Об утверждении Правил подготовки органами государственного </w:t>
      </w:r>
      <w:r w:rsidR="00D47006">
        <w:rPr>
          <w:szCs w:val="28"/>
        </w:rPr>
        <w:t xml:space="preserve">                      </w:t>
      </w:r>
      <w:r w:rsidRPr="00D47006">
        <w:rPr>
          <w:szCs w:val="28"/>
        </w:rPr>
        <w:t>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 xml:space="preserve">- </w:t>
      </w:r>
      <w:r w:rsidR="00C40C03">
        <w:rPr>
          <w:szCs w:val="28"/>
        </w:rPr>
        <w:t>п</w:t>
      </w:r>
      <w:r w:rsidRPr="00D47006">
        <w:rPr>
          <w:szCs w:val="28"/>
        </w:rPr>
        <w:t xml:space="preserve">остановлением Правительства Российской Федерации от 26.11.2015 </w:t>
      </w:r>
      <w:r w:rsidR="00D47006">
        <w:rPr>
          <w:szCs w:val="28"/>
        </w:rPr>
        <w:t xml:space="preserve">                  </w:t>
      </w:r>
      <w:r w:rsidRPr="00D47006">
        <w:rPr>
          <w:szCs w:val="28"/>
        </w:rPr>
        <w:t>№</w:t>
      </w:r>
      <w:r w:rsidR="00D47006">
        <w:rPr>
          <w:szCs w:val="28"/>
        </w:rPr>
        <w:t xml:space="preserve"> </w:t>
      </w:r>
      <w:r w:rsidRPr="00D47006">
        <w:rPr>
          <w:szCs w:val="28"/>
        </w:rPr>
        <w:t xml:space="preserve">1268 «Об утверждении Правил подачи и рассмотрения заявления </w:t>
      </w:r>
      <w:r w:rsidRPr="00D47006">
        <w:rPr>
          <w:szCs w:val="28"/>
        </w:rPr>
        <w:br/>
        <w:t xml:space="preserve">об исключении проверки в отношении юридического лица, индивидуального предпринимателя из ежегодного плана проведения плановых проверок </w:t>
      </w:r>
      <w:r w:rsidRPr="00D47006">
        <w:rPr>
          <w:szCs w:val="28"/>
        </w:rPr>
        <w:br/>
        <w:t>и о внесении изменений в постановление Правительства Российской Федерации от 30.06.2010 №</w:t>
      </w:r>
      <w:r w:rsidR="00D47006">
        <w:rPr>
          <w:szCs w:val="28"/>
        </w:rPr>
        <w:t xml:space="preserve"> </w:t>
      </w:r>
      <w:r w:rsidRPr="00D47006">
        <w:rPr>
          <w:szCs w:val="28"/>
        </w:rPr>
        <w:t>489»;</w:t>
      </w:r>
    </w:p>
    <w:p w:rsidR="00377C57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Приказом Министерства экономического развития Российской Феде</w:t>
      </w:r>
      <w:r w:rsidR="00D47006">
        <w:rPr>
          <w:szCs w:val="28"/>
        </w:rPr>
        <w:t xml:space="preserve">-               </w:t>
      </w:r>
      <w:r w:rsidRPr="00D47006">
        <w:rPr>
          <w:szCs w:val="28"/>
        </w:rPr>
        <w:t>рации от 30.04.2009 №</w:t>
      </w:r>
      <w:r w:rsidR="00D47006">
        <w:rPr>
          <w:szCs w:val="28"/>
        </w:rPr>
        <w:t xml:space="preserve"> </w:t>
      </w:r>
      <w:r w:rsidRPr="00D47006">
        <w:rPr>
          <w:szCs w:val="28"/>
        </w:rPr>
        <w:t xml:space="preserve">141 «О реализации положений Федерального закона </w:t>
      </w:r>
      <w:r w:rsidR="00D47006">
        <w:rPr>
          <w:szCs w:val="28"/>
        </w:rPr>
        <w:t xml:space="preserve">                  </w:t>
      </w:r>
      <w:r w:rsidRPr="00D47006">
        <w:rPr>
          <w:szCs w:val="28"/>
        </w:rPr>
        <w:t xml:space="preserve">«О защите прав юридических лиц и индивидуальных предпринимателей </w:t>
      </w:r>
      <w:r w:rsidR="00D47006">
        <w:rPr>
          <w:szCs w:val="28"/>
        </w:rPr>
        <w:t xml:space="preserve">                          </w:t>
      </w:r>
      <w:r w:rsidRPr="00D47006">
        <w:rPr>
          <w:szCs w:val="28"/>
        </w:rPr>
        <w:t xml:space="preserve">при осуществлении государственного контроля </w:t>
      </w:r>
      <w:r>
        <w:rPr>
          <w:szCs w:val="28"/>
        </w:rPr>
        <w:t>(надзора) и муниципального контроля»;</w:t>
      </w:r>
    </w:p>
    <w:p w:rsidR="00377C57" w:rsidRPr="00C40C03" w:rsidRDefault="00377C57" w:rsidP="00377C57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C40C03">
        <w:rPr>
          <w:spacing w:val="-4"/>
          <w:szCs w:val="28"/>
        </w:rPr>
        <w:t xml:space="preserve">- </w:t>
      </w:r>
      <w:r w:rsidR="00C40C03" w:rsidRPr="00C40C03">
        <w:rPr>
          <w:spacing w:val="-4"/>
          <w:szCs w:val="28"/>
        </w:rPr>
        <w:t>п</w:t>
      </w:r>
      <w:r w:rsidRPr="00C40C03">
        <w:rPr>
          <w:spacing w:val="-4"/>
          <w:szCs w:val="28"/>
        </w:rPr>
        <w:t xml:space="preserve">остановлением Правительства Ханты-Мансийского автономного округа </w:t>
      </w:r>
      <w:r w:rsidR="00D47006" w:rsidRPr="00C40C03">
        <w:rPr>
          <w:spacing w:val="-4"/>
          <w:szCs w:val="28"/>
        </w:rPr>
        <w:t>–</w:t>
      </w:r>
      <w:r w:rsidRPr="00C40C03">
        <w:rPr>
          <w:spacing w:val="-4"/>
          <w:szCs w:val="28"/>
        </w:rPr>
        <w:t xml:space="preserve"> Югры от 14.08.2015 №</w:t>
      </w:r>
      <w:r w:rsidR="00D47006" w:rsidRPr="00C40C03">
        <w:rPr>
          <w:spacing w:val="-4"/>
          <w:szCs w:val="28"/>
        </w:rPr>
        <w:t xml:space="preserve"> </w:t>
      </w:r>
      <w:r w:rsidRPr="00C40C03">
        <w:rPr>
          <w:spacing w:val="-4"/>
          <w:szCs w:val="28"/>
        </w:rPr>
        <w:t>257-п «О порядке осуществления муниципального земельного контроля в Ханты-Мансийском автономном округе – Югре»;</w:t>
      </w:r>
    </w:p>
    <w:p w:rsidR="00377C57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 xml:space="preserve">- </w:t>
      </w:r>
      <w:r w:rsidR="00D47006">
        <w:rPr>
          <w:szCs w:val="28"/>
        </w:rPr>
        <w:t>п</w:t>
      </w:r>
      <w:r w:rsidRPr="00D47006">
        <w:rPr>
          <w:szCs w:val="28"/>
        </w:rPr>
        <w:t>остановлением Администрации города от 28.12.2016 №</w:t>
      </w:r>
      <w:r w:rsidR="00D47006">
        <w:rPr>
          <w:szCs w:val="28"/>
        </w:rPr>
        <w:t xml:space="preserve"> </w:t>
      </w:r>
      <w:r w:rsidRPr="00D47006">
        <w:rPr>
          <w:szCs w:val="28"/>
        </w:rPr>
        <w:t>9585 «Об утверждении порядка оформления и содержании заданий, а также результатов мероприятия по контролю без взаимодействия с юридическими лицами, индивидуальными предпринимателя</w:t>
      </w:r>
      <w:r>
        <w:rPr>
          <w:szCs w:val="28"/>
        </w:rPr>
        <w:t>ми».</w:t>
      </w:r>
    </w:p>
    <w:p w:rsidR="00377C57" w:rsidRPr="00D47006" w:rsidRDefault="00377C57" w:rsidP="00377C57">
      <w:pPr>
        <w:pStyle w:val="Default"/>
        <w:ind w:firstLine="709"/>
        <w:jc w:val="both"/>
        <w:rPr>
          <w:rFonts w:eastAsia="Times New Roman"/>
          <w:color w:val="auto"/>
          <w:spacing w:val="-4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Органом муниципального земельного контроля в 2019 году проведено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734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мероприятия контроля, в ходе которых выявлено 69 самовольно занятых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земельн</w:t>
      </w:r>
      <w:r>
        <w:rPr>
          <w:rFonts w:eastAsia="Times New Roman"/>
          <w:color w:val="auto"/>
          <w:sz w:val="28"/>
          <w:szCs w:val="28"/>
          <w:lang w:eastAsia="ru-RU"/>
        </w:rPr>
        <w:t>ых участков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;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7 участков, используемых не по целевому назначению;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</w:t>
      </w:r>
      <w:r w:rsidRPr="00D47006">
        <w:rPr>
          <w:rFonts w:eastAsia="Times New Roman"/>
          <w:color w:val="auto"/>
          <w:spacing w:val="-4"/>
          <w:sz w:val="28"/>
          <w:szCs w:val="28"/>
          <w:lang w:eastAsia="ru-RU"/>
        </w:rPr>
        <w:t xml:space="preserve">192 участка используемых без оформленных правоустанавливающих документов. </w:t>
      </w:r>
    </w:p>
    <w:p w:rsidR="00377C57" w:rsidRPr="008E22FB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22FB">
        <w:rPr>
          <w:rFonts w:eastAsia="Times New Roman"/>
          <w:color w:val="auto"/>
          <w:sz w:val="28"/>
          <w:szCs w:val="28"/>
          <w:lang w:eastAsia="ru-RU"/>
        </w:rPr>
        <w:t>Проведено 466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осмотров без выявления нарушен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ий земельного законодательства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 xml:space="preserve">повторно и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по запросам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правового управления</w:t>
      </w:r>
      <w:r>
        <w:rPr>
          <w:rFonts w:eastAsia="Times New Roman"/>
          <w:color w:val="auto"/>
          <w:sz w:val="28"/>
          <w:szCs w:val="28"/>
          <w:lang w:eastAsia="ru-RU"/>
        </w:rPr>
        <w:t>. Осуществлена п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 xml:space="preserve">риемка </w:t>
      </w:r>
      <w:r>
        <w:rPr>
          <w:rFonts w:eastAsia="Times New Roman"/>
          <w:color w:val="auto"/>
          <w:sz w:val="28"/>
          <w:szCs w:val="28"/>
          <w:lang w:eastAsia="ru-RU"/>
        </w:rPr>
        <w:t>22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>-х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земельных участков</w:t>
      </w:r>
      <w:r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77C57" w:rsidRPr="00AB71A9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B71A9">
        <w:rPr>
          <w:rFonts w:eastAsia="Times New Roman"/>
          <w:color w:val="auto"/>
          <w:sz w:val="28"/>
          <w:szCs w:val="28"/>
          <w:lang w:eastAsia="ru-RU"/>
        </w:rPr>
        <w:t xml:space="preserve">Произведено 189 расчетов, взыскано неосновательного обогащения </w:t>
      </w:r>
      <w:r w:rsidR="00D47006" w:rsidRPr="00AB71A9">
        <w:rPr>
          <w:rFonts w:eastAsia="Times New Roman"/>
          <w:color w:val="auto"/>
          <w:sz w:val="28"/>
          <w:szCs w:val="28"/>
          <w:lang w:eastAsia="ru-RU"/>
        </w:rPr>
        <w:t xml:space="preserve">                         </w:t>
      </w:r>
      <w:r w:rsidRPr="00AB71A9">
        <w:rPr>
          <w:rFonts w:eastAsia="Times New Roman"/>
          <w:color w:val="auto"/>
          <w:sz w:val="28"/>
          <w:szCs w:val="28"/>
          <w:lang w:eastAsia="ru-RU"/>
        </w:rPr>
        <w:t>в сумме 40 475 760,65 рублей.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B71A9">
        <w:rPr>
          <w:rFonts w:eastAsia="Times New Roman"/>
          <w:color w:val="auto"/>
          <w:sz w:val="28"/>
          <w:szCs w:val="28"/>
          <w:lang w:eastAsia="ru-RU"/>
        </w:rPr>
        <w:t>По результатам выявленных признаков нарушений земельного законодательства 268 землепользовател</w:t>
      </w:r>
      <w:r w:rsidR="00B65AB7">
        <w:rPr>
          <w:rFonts w:eastAsia="Times New Roman"/>
          <w:color w:val="auto"/>
          <w:sz w:val="28"/>
          <w:szCs w:val="28"/>
          <w:lang w:eastAsia="ru-RU"/>
        </w:rPr>
        <w:t>ям</w:t>
      </w:r>
      <w:r w:rsidRPr="00AB71A9">
        <w:rPr>
          <w:rFonts w:eastAsia="Times New Roman"/>
          <w:color w:val="auto"/>
          <w:sz w:val="28"/>
          <w:szCs w:val="28"/>
          <w:lang w:eastAsia="ru-RU"/>
        </w:rPr>
        <w:t xml:space="preserve"> направлены уведомления об их устранении.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уполномоченный орган государственного земельного надзора на</w:t>
      </w:r>
      <w:r w:rsidRPr="00622444">
        <w:rPr>
          <w:rFonts w:eastAsia="Times New Roman"/>
          <w:color w:val="auto"/>
          <w:sz w:val="28"/>
          <w:szCs w:val="28"/>
          <w:lang w:eastAsia="ru-RU"/>
        </w:rPr>
        <w:t xml:space="preserve">правлено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58 </w:t>
      </w:r>
      <w:r w:rsidRPr="00622444">
        <w:rPr>
          <w:rFonts w:eastAsia="Times New Roman"/>
          <w:color w:val="auto"/>
          <w:sz w:val="28"/>
          <w:szCs w:val="28"/>
          <w:lang w:eastAsia="ru-RU"/>
        </w:rPr>
        <w:t>материалов для решения вопроса о привлечении к админ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истративной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ответственности, по результатам рассмотрения которых 31 лицу назначено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</w:t>
      </w:r>
      <w:r>
        <w:rPr>
          <w:rFonts w:eastAsia="Times New Roman"/>
          <w:color w:val="auto"/>
          <w:sz w:val="28"/>
          <w:szCs w:val="28"/>
          <w:lang w:eastAsia="ru-RU"/>
        </w:rPr>
        <w:t>административное наказание.</w:t>
      </w:r>
    </w:p>
    <w:p w:rsidR="00377C57" w:rsidRPr="00D47006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мероприятия, вреда жизни и здоровью граждан, вреда животным, растениям, окружающей среде, объектам культурного наследия (памятникам истории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  </w:t>
      </w:r>
      <w:r w:rsidRPr="00B713E6">
        <w:rPr>
          <w:rFonts w:eastAsia="Times New Roman"/>
          <w:color w:val="auto"/>
          <w:sz w:val="28"/>
          <w:szCs w:val="28"/>
          <w:lang w:eastAsia="ru-RU"/>
        </w:rPr>
        <w:t xml:space="preserve">и культуры) народов Российской Федерации, имуществу физических и юридических лиц, безопасности государства, а также случаев возникновения чрезвычайных ситуаций природного и техногенного характера в 2018 году не </w:t>
      </w:r>
      <w:r w:rsidRPr="00D47006">
        <w:rPr>
          <w:rFonts w:eastAsia="Times New Roman"/>
          <w:color w:val="auto"/>
          <w:sz w:val="28"/>
          <w:szCs w:val="28"/>
          <w:lang w:eastAsia="ru-RU"/>
        </w:rPr>
        <w:t>установлено.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И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 xml:space="preserve">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</w:t>
      </w:r>
      <w:r w:rsidRPr="00216C7B">
        <w:rPr>
          <w:rFonts w:eastAsia="Times New Roman"/>
          <w:color w:val="auto"/>
          <w:sz w:val="28"/>
          <w:szCs w:val="28"/>
          <w:lang w:eastAsia="ru-RU"/>
        </w:rPr>
        <w:t>требований, установленных муниципальными правовыми актами осуществляется на публичных мероприятиях, через средства массовой информ</w:t>
      </w:r>
      <w:r w:rsidRPr="000452D5">
        <w:rPr>
          <w:rFonts w:eastAsia="Times New Roman"/>
          <w:color w:val="auto"/>
          <w:sz w:val="28"/>
          <w:szCs w:val="28"/>
          <w:lang w:eastAsia="ru-RU"/>
        </w:rPr>
        <w:t>ации и в индивидуальном порядке.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При личных встречах должностными лицами контрольного управления дано 133 разъяснения законодательства. В одном случае принято участие в публичном мероприятии (круглый стол) с привлечением средств массовой информации.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Мероприятия профилактики в сфере муниципального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земельного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   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контроля направлены на предотвращение нарушений </w:t>
      </w:r>
      <w:r>
        <w:rPr>
          <w:rFonts w:eastAsia="Times New Roman"/>
          <w:color w:val="auto"/>
          <w:sz w:val="28"/>
          <w:szCs w:val="28"/>
          <w:lang w:eastAsia="ru-RU"/>
        </w:rPr>
        <w:t>норм земельного законодательства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>,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интересов юридических и физических лиц, органа местного самоуправления и государства,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 что позволяет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землепользователю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 xml:space="preserve">принять неотложные меры для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восстановления нарушенного права и </w:t>
      </w:r>
      <w:r w:rsidRPr="00D1025E">
        <w:rPr>
          <w:rFonts w:eastAsia="Times New Roman"/>
          <w:color w:val="auto"/>
          <w:sz w:val="28"/>
          <w:szCs w:val="28"/>
          <w:lang w:eastAsia="ru-RU"/>
        </w:rPr>
        <w:t>исключения административной ответственности.</w:t>
      </w:r>
    </w:p>
    <w:p w:rsidR="00377C57" w:rsidRPr="008E22FB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8E22FB">
        <w:rPr>
          <w:rFonts w:eastAsia="Times New Roman"/>
          <w:color w:val="auto"/>
          <w:sz w:val="28"/>
          <w:szCs w:val="28"/>
          <w:lang w:eastAsia="ru-RU"/>
        </w:rPr>
        <w:t xml:space="preserve">4. Обзор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практики осуществления 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>муниципально</w:t>
      </w:r>
      <w:r>
        <w:rPr>
          <w:rFonts w:eastAsia="Times New Roman"/>
          <w:color w:val="auto"/>
          <w:sz w:val="28"/>
          <w:szCs w:val="28"/>
          <w:lang w:eastAsia="ru-RU"/>
        </w:rPr>
        <w:t>го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 xml:space="preserve"> контрол</w:t>
      </w:r>
      <w:r>
        <w:rPr>
          <w:rFonts w:eastAsia="Times New Roman"/>
          <w:color w:val="auto"/>
          <w:sz w:val="28"/>
          <w:szCs w:val="28"/>
          <w:lang w:eastAsia="ru-RU"/>
        </w:rPr>
        <w:t>я</w:t>
      </w:r>
      <w:r w:rsidRPr="008E22FB">
        <w:rPr>
          <w:rFonts w:eastAsia="Times New Roman"/>
          <w:color w:val="auto"/>
          <w:sz w:val="28"/>
          <w:szCs w:val="28"/>
          <w:lang w:eastAsia="ru-RU"/>
        </w:rPr>
        <w:t xml:space="preserve"> за сохранностью автомобильных дорог общего пользования местного значения в границах муниципального образования городской округ город Сургут.</w:t>
      </w:r>
    </w:p>
    <w:p w:rsidR="00377C57" w:rsidRPr="0057127E" w:rsidRDefault="00377C57" w:rsidP="00377C5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М</w:t>
      </w:r>
      <w:r w:rsidRPr="00C7334C">
        <w:rPr>
          <w:rFonts w:eastAsia="Times New Roman"/>
          <w:color w:val="auto"/>
          <w:sz w:val="28"/>
          <w:szCs w:val="28"/>
          <w:lang w:eastAsia="ru-RU"/>
        </w:rPr>
        <w:t>униципальн</w:t>
      </w:r>
      <w:r>
        <w:rPr>
          <w:rFonts w:eastAsia="Times New Roman"/>
          <w:color w:val="auto"/>
          <w:sz w:val="28"/>
          <w:szCs w:val="28"/>
          <w:lang w:eastAsia="ru-RU"/>
        </w:rPr>
        <w:t>ый</w:t>
      </w:r>
      <w:r w:rsidRPr="00C7334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7127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57127E">
        <w:rPr>
          <w:sz w:val="28"/>
          <w:szCs w:val="28"/>
        </w:rPr>
        <w:t xml:space="preserve"> за обеспечением сохранности автомобильных дорог местного значения </w:t>
      </w:r>
      <w:r>
        <w:rPr>
          <w:rFonts w:eastAsia="Times New Roman"/>
          <w:color w:val="auto"/>
          <w:sz w:val="28"/>
          <w:szCs w:val="28"/>
          <w:lang w:eastAsia="ru-RU"/>
        </w:rPr>
        <w:t>осуществляется в соответствии с</w:t>
      </w:r>
      <w:r w:rsidRPr="00C7334C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57127E">
        <w:rPr>
          <w:rFonts w:eastAsia="Times New Roman"/>
          <w:color w:val="auto"/>
          <w:sz w:val="28"/>
          <w:szCs w:val="28"/>
          <w:lang w:eastAsia="ru-RU"/>
        </w:rPr>
        <w:t xml:space="preserve">постановлением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 </w:t>
      </w:r>
      <w:r w:rsidRPr="0057127E">
        <w:rPr>
          <w:rFonts w:eastAsia="Times New Roman"/>
          <w:color w:val="auto"/>
          <w:sz w:val="28"/>
          <w:szCs w:val="28"/>
          <w:lang w:eastAsia="ru-RU"/>
        </w:rPr>
        <w:t>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я </w:t>
      </w:r>
      <w:r w:rsidR="00D47006">
        <w:rPr>
          <w:rFonts w:eastAsia="Times New Roman"/>
          <w:color w:val="auto"/>
          <w:sz w:val="28"/>
          <w:szCs w:val="28"/>
          <w:lang w:eastAsia="ru-RU"/>
        </w:rPr>
        <w:t xml:space="preserve">                 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в границах городского округа </w:t>
      </w:r>
      <w:r w:rsidRPr="0057127E">
        <w:rPr>
          <w:rFonts w:eastAsia="Times New Roman"/>
          <w:color w:val="auto"/>
          <w:sz w:val="28"/>
          <w:szCs w:val="28"/>
          <w:lang w:eastAsia="ru-RU"/>
        </w:rPr>
        <w:t>город Сургут».</w:t>
      </w:r>
    </w:p>
    <w:p w:rsidR="00377C57" w:rsidRPr="0057127E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57127E">
        <w:rPr>
          <w:sz w:val="28"/>
          <w:szCs w:val="28"/>
        </w:rPr>
        <w:t xml:space="preserve">Осуществление муниципального контроля за обеспечением сохранности автомобильных дорог местного значения направлено на предупреждение, выявление и пресечение нарушений юридическими лицами, их руководителями </w:t>
      </w:r>
      <w:r w:rsidR="00D47006">
        <w:rPr>
          <w:sz w:val="28"/>
          <w:szCs w:val="28"/>
        </w:rPr>
        <w:t xml:space="preserve">                      </w:t>
      </w:r>
      <w:r w:rsidRPr="0057127E">
        <w:rPr>
          <w:sz w:val="28"/>
          <w:szCs w:val="28"/>
        </w:rPr>
        <w:t xml:space="preserve">и иными должностными лицами, индивидуальными предпринимателями </w:t>
      </w:r>
      <w:r w:rsidR="00AB71A9">
        <w:rPr>
          <w:sz w:val="28"/>
          <w:szCs w:val="28"/>
        </w:rPr>
        <w:t xml:space="preserve">                           </w:t>
      </w:r>
      <w:r w:rsidRPr="0057127E">
        <w:rPr>
          <w:sz w:val="28"/>
          <w:szCs w:val="28"/>
        </w:rPr>
        <w:t xml:space="preserve">и их уполномоченными представителями, физическими лицами (далее </w:t>
      </w:r>
      <w:r w:rsidR="00D47006">
        <w:rPr>
          <w:sz w:val="28"/>
          <w:szCs w:val="28"/>
        </w:rPr>
        <w:t>–</w:t>
      </w:r>
      <w:r w:rsidRPr="0057127E">
        <w:rPr>
          <w:sz w:val="28"/>
          <w:szCs w:val="28"/>
        </w:rPr>
        <w:t xml:space="preserve"> </w:t>
      </w:r>
      <w:r w:rsidR="00AB71A9">
        <w:rPr>
          <w:sz w:val="28"/>
          <w:szCs w:val="28"/>
        </w:rPr>
        <w:t xml:space="preserve">                     </w:t>
      </w:r>
      <w:r w:rsidRPr="0057127E">
        <w:rPr>
          <w:sz w:val="28"/>
          <w:szCs w:val="28"/>
        </w:rPr>
        <w:t xml:space="preserve">субъекты </w:t>
      </w:r>
      <w:r w:rsidRPr="00D47006">
        <w:rPr>
          <w:spacing w:val="-4"/>
          <w:sz w:val="28"/>
          <w:szCs w:val="28"/>
        </w:rPr>
        <w:t>контроля), установленных международными договорами Российской Федерации,</w:t>
      </w:r>
      <w:r w:rsidRPr="0057127E">
        <w:rPr>
          <w:sz w:val="28"/>
          <w:szCs w:val="28"/>
        </w:rPr>
        <w:t xml:space="preserve"> федеральными законами и принимаемыми в соответствии с ними иными нормативными правовыми актами Российской Федерации в области </w:t>
      </w:r>
      <w:r w:rsidR="00AB71A9">
        <w:rPr>
          <w:sz w:val="28"/>
          <w:szCs w:val="28"/>
        </w:rPr>
        <w:t xml:space="preserve">                 </w:t>
      </w:r>
      <w:r w:rsidRPr="0057127E">
        <w:rPr>
          <w:sz w:val="28"/>
          <w:szCs w:val="28"/>
        </w:rPr>
        <w:t xml:space="preserve">использования </w:t>
      </w:r>
      <w:r w:rsidRPr="00D47006">
        <w:rPr>
          <w:spacing w:val="-4"/>
          <w:sz w:val="28"/>
          <w:szCs w:val="28"/>
        </w:rPr>
        <w:t xml:space="preserve">автомобильных дорог, посредством организации и проведения </w:t>
      </w:r>
      <w:r w:rsidR="00AB71A9">
        <w:rPr>
          <w:spacing w:val="-4"/>
          <w:sz w:val="28"/>
          <w:szCs w:val="28"/>
        </w:rPr>
        <w:t xml:space="preserve">              </w:t>
      </w:r>
      <w:r w:rsidRPr="00D47006">
        <w:rPr>
          <w:spacing w:val="-4"/>
          <w:sz w:val="28"/>
          <w:szCs w:val="28"/>
        </w:rPr>
        <w:t>проверок субъектов</w:t>
      </w:r>
      <w:r w:rsidRPr="0057127E">
        <w:rPr>
          <w:sz w:val="28"/>
          <w:szCs w:val="28"/>
        </w:rPr>
        <w:t xml:space="preserve"> контроля, принятия предусмотренных законодательством Российской Федерации мер по пресечению и (или) устранению последствий </w:t>
      </w:r>
      <w:r w:rsidR="00AB71A9">
        <w:rPr>
          <w:sz w:val="28"/>
          <w:szCs w:val="28"/>
        </w:rPr>
        <w:t xml:space="preserve">                 </w:t>
      </w:r>
      <w:r w:rsidRPr="0057127E">
        <w:rPr>
          <w:sz w:val="28"/>
          <w:szCs w:val="28"/>
        </w:rPr>
        <w:t xml:space="preserve">выявленных нарушений, а также связано с систематическим наблюдением </w:t>
      </w:r>
      <w:r w:rsidR="00AB71A9">
        <w:rPr>
          <w:sz w:val="28"/>
          <w:szCs w:val="28"/>
        </w:rPr>
        <w:t xml:space="preserve">                       </w:t>
      </w:r>
      <w:r w:rsidRPr="0057127E">
        <w:rPr>
          <w:sz w:val="28"/>
          <w:szCs w:val="28"/>
        </w:rPr>
        <w:t>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контроля.</w:t>
      </w:r>
    </w:p>
    <w:p w:rsidR="00377C57" w:rsidRPr="00D47006" w:rsidRDefault="00377C57" w:rsidP="00377C5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7127E">
        <w:rPr>
          <w:sz w:val="28"/>
          <w:szCs w:val="28"/>
        </w:rPr>
        <w:t xml:space="preserve">Перечень </w:t>
      </w:r>
      <w:r w:rsidRPr="00D47006">
        <w:rPr>
          <w:color w:val="auto"/>
          <w:sz w:val="28"/>
          <w:szCs w:val="28"/>
        </w:rPr>
        <w:t>нормативных правовых актов, регулирующих исполнение муниципальной функции: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Федеральный закон от 06.10.2003 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Федеральный закон от 26.12.2008 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Федеральный закон от 08.11.2007 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 xml:space="preserve">257-ФЗ «Об автомобильных дорогах и о дорожной деятельности в Российской Федерации и о внесении изменений </w:t>
      </w:r>
      <w:r w:rsidR="00D47006" w:rsidRPr="00D47006">
        <w:rPr>
          <w:szCs w:val="28"/>
        </w:rPr>
        <w:t xml:space="preserve">                   </w:t>
      </w:r>
      <w:r w:rsidRPr="00D47006">
        <w:rPr>
          <w:szCs w:val="28"/>
        </w:rPr>
        <w:t>в отдельные законодательные акты Российской Федерации»;</w:t>
      </w:r>
    </w:p>
    <w:p w:rsidR="00377C57" w:rsidRPr="00D47006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>- Федеральный закон от 10.12.1995 №</w:t>
      </w:r>
      <w:r w:rsidR="00D47006" w:rsidRPr="00D47006">
        <w:rPr>
          <w:szCs w:val="28"/>
        </w:rPr>
        <w:t xml:space="preserve"> </w:t>
      </w:r>
      <w:r w:rsidRPr="00D47006">
        <w:rPr>
          <w:szCs w:val="28"/>
        </w:rPr>
        <w:t>196-ФЗ «О безопасности дорожного движения»;</w:t>
      </w:r>
    </w:p>
    <w:p w:rsidR="00377C57" w:rsidRPr="0057127E" w:rsidRDefault="00377C57" w:rsidP="00377C5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47006">
        <w:rPr>
          <w:szCs w:val="28"/>
        </w:rPr>
        <w:t xml:space="preserve">- Устав муниципального образования городского округа город Сургут Ханты-Мансийского автономного </w:t>
      </w:r>
      <w:r w:rsidRPr="0057127E">
        <w:rPr>
          <w:szCs w:val="28"/>
        </w:rPr>
        <w:t xml:space="preserve">округа </w:t>
      </w:r>
      <w:r w:rsidR="00D47006" w:rsidRPr="00D47006">
        <w:rPr>
          <w:szCs w:val="28"/>
        </w:rPr>
        <w:t>–</w:t>
      </w:r>
      <w:r w:rsidRPr="0057127E">
        <w:rPr>
          <w:szCs w:val="28"/>
        </w:rPr>
        <w:t xml:space="preserve"> Югры.</w:t>
      </w:r>
    </w:p>
    <w:p w:rsidR="00377C57" w:rsidRPr="00B713E6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B713E6">
        <w:rPr>
          <w:sz w:val="28"/>
          <w:szCs w:val="28"/>
        </w:rPr>
        <w:t>Деятельность в сфере муниципального контроля осуществлялась путем осуществления мероприятий, проводимых без взаимодействия с юридическими лицами и индивидуальными предпринимателями, в том числе с использованием общедоступных данных и информационных данных, полученных в результате исполнения Администрацией города полномочий по решению вопросов местного значения.</w:t>
      </w:r>
    </w:p>
    <w:p w:rsidR="00377C57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проверочные мероприятия в виде плановых, внеплановых </w:t>
      </w:r>
      <w:r w:rsidR="00D47006" w:rsidRPr="00D470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проверок не проводились. </w:t>
      </w:r>
    </w:p>
    <w:p w:rsidR="00377C57" w:rsidRDefault="00377C57" w:rsidP="00377C57">
      <w:pPr>
        <w:ind w:firstLine="709"/>
        <w:jc w:val="both"/>
        <w:rPr>
          <w:szCs w:val="28"/>
        </w:rPr>
      </w:pPr>
      <w:r>
        <w:rPr>
          <w:szCs w:val="28"/>
        </w:rPr>
        <w:t xml:space="preserve">Во исполнение поручения Главы города контрольным управлением </w:t>
      </w:r>
      <w:r w:rsidR="00D47006" w:rsidRPr="00D47006">
        <w:rPr>
          <w:szCs w:val="28"/>
        </w:rPr>
        <w:t xml:space="preserve">                         </w:t>
      </w:r>
      <w:r>
        <w:rPr>
          <w:szCs w:val="28"/>
        </w:rPr>
        <w:t>в 2019 году проведено обследование 30</w:t>
      </w:r>
      <w:r w:rsidR="00D47006">
        <w:rPr>
          <w:szCs w:val="28"/>
        </w:rPr>
        <w:t>-и</w:t>
      </w:r>
      <w:r>
        <w:rPr>
          <w:szCs w:val="28"/>
        </w:rPr>
        <w:t xml:space="preserve"> автомобильных дорог, находящихся </w:t>
      </w:r>
      <w:r w:rsidR="00D47006">
        <w:rPr>
          <w:szCs w:val="28"/>
        </w:rPr>
        <w:t xml:space="preserve">              </w:t>
      </w:r>
      <w:r>
        <w:rPr>
          <w:szCs w:val="28"/>
        </w:rPr>
        <w:t xml:space="preserve">в ведении муниципалитета, ремонт которых был произведен в период с 2016 </w:t>
      </w:r>
      <w:r w:rsidR="00AB71A9">
        <w:rPr>
          <w:szCs w:val="28"/>
        </w:rPr>
        <w:t xml:space="preserve">                           </w:t>
      </w:r>
      <w:r>
        <w:rPr>
          <w:szCs w:val="28"/>
        </w:rPr>
        <w:t xml:space="preserve">по 2019 годы. </w:t>
      </w:r>
    </w:p>
    <w:p w:rsidR="00377C57" w:rsidRPr="00B713E6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E22FB">
        <w:rPr>
          <w:sz w:val="28"/>
          <w:szCs w:val="28"/>
        </w:rPr>
        <w:t xml:space="preserve">Только на пяти участках дорог из тридцати обследованных были выявлены </w:t>
      </w:r>
      <w:r>
        <w:rPr>
          <w:sz w:val="28"/>
          <w:szCs w:val="28"/>
        </w:rPr>
        <w:t>отклонения</w:t>
      </w:r>
      <w:r w:rsidRPr="008E22FB">
        <w:rPr>
          <w:sz w:val="28"/>
          <w:szCs w:val="28"/>
        </w:rPr>
        <w:t xml:space="preserve">. </w:t>
      </w:r>
      <w:r>
        <w:rPr>
          <w:sz w:val="28"/>
          <w:szCs w:val="28"/>
        </w:rPr>
        <w:t>По информации контрольного управления</w:t>
      </w:r>
      <w:r w:rsidRPr="008E22FB">
        <w:rPr>
          <w:sz w:val="28"/>
          <w:szCs w:val="28"/>
        </w:rPr>
        <w:t xml:space="preserve"> все указанные участки </w:t>
      </w:r>
      <w:r>
        <w:rPr>
          <w:sz w:val="28"/>
          <w:szCs w:val="28"/>
        </w:rPr>
        <w:t xml:space="preserve">восстановлены. По данному вопросу проведено публичное мероприятие </w:t>
      </w:r>
      <w:r w:rsidR="00D4700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(брифинг) с привлечением средств массовой информации.</w:t>
      </w:r>
    </w:p>
    <w:p w:rsidR="00377C57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B713E6">
        <w:rPr>
          <w:sz w:val="28"/>
          <w:szCs w:val="28"/>
        </w:rPr>
        <w:t xml:space="preserve">Случаев причинения юридическими лицами и индивидуальными предпринимателями, в отношении которых осуществляются контрольно-надзорные </w:t>
      </w:r>
      <w:r w:rsidR="00D47006">
        <w:rPr>
          <w:sz w:val="28"/>
          <w:szCs w:val="28"/>
        </w:rPr>
        <w:t xml:space="preserve">                 </w:t>
      </w:r>
      <w:r w:rsidRPr="00B713E6">
        <w:rPr>
          <w:sz w:val="28"/>
          <w:szCs w:val="28"/>
        </w:rPr>
        <w:t xml:space="preserve">мероприятия, вреда жизни и здоровью граждан, вреда животным, растениям, окружающей среде, объектам культурного наследия (памятникам истории </w:t>
      </w:r>
      <w:r w:rsidR="00D47006">
        <w:rPr>
          <w:sz w:val="28"/>
          <w:szCs w:val="28"/>
        </w:rPr>
        <w:t xml:space="preserve">                       </w:t>
      </w:r>
      <w:r w:rsidRPr="00B713E6">
        <w:rPr>
          <w:sz w:val="28"/>
          <w:szCs w:val="28"/>
        </w:rPr>
        <w:t>и культуры) народов Российской Федерации, имуществу физических и юридических лиц, безопасности государства, а также случаев возникновения чрезвы</w:t>
      </w:r>
      <w:r w:rsidR="00D47006">
        <w:rPr>
          <w:sz w:val="28"/>
          <w:szCs w:val="28"/>
        </w:rPr>
        <w:t xml:space="preserve">-              </w:t>
      </w:r>
      <w:r w:rsidRPr="00B713E6">
        <w:rPr>
          <w:sz w:val="28"/>
          <w:szCs w:val="28"/>
        </w:rPr>
        <w:t>чайных ситуаций природного и техногенного характера в 2018 году не установлено.</w:t>
      </w:r>
    </w:p>
    <w:p w:rsidR="00377C57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E22FB">
        <w:rPr>
          <w:sz w:val="28"/>
          <w:szCs w:val="28"/>
        </w:rPr>
        <w:t xml:space="preserve">Мероприятия профилактики в сфере </w:t>
      </w:r>
      <w:r w:rsidRPr="00571C4F">
        <w:rPr>
          <w:sz w:val="28"/>
          <w:szCs w:val="28"/>
        </w:rPr>
        <w:t xml:space="preserve">за обеспечением сохранности автомобильных дорог местного значения </w:t>
      </w:r>
      <w:r w:rsidRPr="008E22FB">
        <w:rPr>
          <w:sz w:val="28"/>
          <w:szCs w:val="28"/>
        </w:rPr>
        <w:t xml:space="preserve">направлены на предотвращение нарушений </w:t>
      </w:r>
      <w:r w:rsidRPr="00D47006">
        <w:rPr>
          <w:spacing w:val="-4"/>
          <w:sz w:val="28"/>
          <w:szCs w:val="28"/>
        </w:rPr>
        <w:t>требований безопасности дорожного движения, что позволяет принять неотложные</w:t>
      </w:r>
      <w:r w:rsidRPr="008E22FB">
        <w:rPr>
          <w:sz w:val="28"/>
          <w:szCs w:val="28"/>
        </w:rPr>
        <w:t xml:space="preserve"> меры для </w:t>
      </w:r>
      <w:r>
        <w:rPr>
          <w:sz w:val="28"/>
          <w:szCs w:val="28"/>
        </w:rPr>
        <w:t xml:space="preserve">предупреждения </w:t>
      </w:r>
      <w:r w:rsidRPr="00571C4F">
        <w:rPr>
          <w:sz w:val="28"/>
          <w:szCs w:val="28"/>
        </w:rPr>
        <w:t xml:space="preserve">случаев возникновения </w:t>
      </w:r>
      <w:r>
        <w:rPr>
          <w:sz w:val="28"/>
          <w:szCs w:val="28"/>
        </w:rPr>
        <w:t xml:space="preserve">аварийных ситуаций </w:t>
      </w:r>
      <w:r w:rsidR="00D4700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и возможного причинения вреда жизни и здоровью граждан</w:t>
      </w:r>
      <w:r w:rsidRPr="008E22FB">
        <w:rPr>
          <w:sz w:val="28"/>
          <w:szCs w:val="28"/>
        </w:rPr>
        <w:t>.</w:t>
      </w:r>
    </w:p>
    <w:p w:rsidR="00377C57" w:rsidRDefault="00377C57" w:rsidP="00377C57">
      <w:pPr>
        <w:pStyle w:val="Default"/>
        <w:ind w:firstLine="709"/>
        <w:jc w:val="both"/>
        <w:rPr>
          <w:sz w:val="28"/>
          <w:szCs w:val="28"/>
        </w:rPr>
      </w:pPr>
    </w:p>
    <w:p w:rsidR="00377C57" w:rsidRPr="00346376" w:rsidRDefault="00377C57" w:rsidP="00377C57">
      <w:pPr>
        <w:pStyle w:val="Default"/>
        <w:ind w:firstLine="709"/>
        <w:jc w:val="both"/>
        <w:rPr>
          <w:bCs/>
          <w:sz w:val="28"/>
          <w:szCs w:val="28"/>
        </w:rPr>
      </w:pPr>
      <w:r w:rsidRPr="00346376">
        <w:rPr>
          <w:bCs/>
          <w:sz w:val="28"/>
          <w:szCs w:val="28"/>
        </w:rPr>
        <w:t xml:space="preserve">Раздел </w:t>
      </w:r>
      <w:r w:rsidR="00D47006">
        <w:rPr>
          <w:bCs/>
          <w:sz w:val="28"/>
          <w:szCs w:val="28"/>
          <w:lang w:val="en-US"/>
        </w:rPr>
        <w:t>II</w:t>
      </w:r>
      <w:r w:rsidRPr="00346376">
        <w:rPr>
          <w:bCs/>
          <w:sz w:val="28"/>
          <w:szCs w:val="28"/>
        </w:rPr>
        <w:t>. План мероприятий по профилактике нарушений</w:t>
      </w:r>
    </w:p>
    <w:p w:rsidR="00377C57" w:rsidRPr="00D47006" w:rsidRDefault="00377C57" w:rsidP="00377C57">
      <w:pPr>
        <w:rPr>
          <w:sz w:val="10"/>
          <w:szCs w:val="10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2631"/>
        <w:gridCol w:w="2410"/>
      </w:tblGrid>
      <w:tr w:rsidR="00B65AB7" w:rsidRPr="00D47006" w:rsidTr="00B65AB7">
        <w:tc>
          <w:tcPr>
            <w:tcW w:w="4252" w:type="dxa"/>
          </w:tcPr>
          <w:p w:rsidR="00B65AB7" w:rsidRPr="00D47006" w:rsidRDefault="00B65AB7" w:rsidP="00F10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631" w:type="dxa"/>
          </w:tcPr>
          <w:p w:rsidR="00B65AB7" w:rsidRDefault="00B65AB7" w:rsidP="00F10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Сроки </w:t>
            </w:r>
          </w:p>
          <w:p w:rsidR="00B65AB7" w:rsidRDefault="00B65AB7" w:rsidP="00F10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(периодичность) </w:t>
            </w:r>
          </w:p>
          <w:p w:rsidR="00B65AB7" w:rsidRPr="00D47006" w:rsidRDefault="00B65AB7" w:rsidP="00F10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10" w:type="dxa"/>
          </w:tcPr>
          <w:p w:rsidR="00B65AB7" w:rsidRPr="00D47006" w:rsidRDefault="00B65AB7" w:rsidP="00F107D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Ответственное должностное лицо</w:t>
            </w:r>
          </w:p>
        </w:tc>
      </w:tr>
      <w:tr w:rsidR="00B65AB7" w:rsidRPr="00D47006" w:rsidTr="00B65AB7">
        <w:trPr>
          <w:trHeight w:val="3535"/>
        </w:trPr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1.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Размещение и актуализация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официальном портале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Администрации города перечня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нормативных правовых актов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или их отдельных частей,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содержащих обязательные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требования, оценка соблюдения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которых является предметом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муниципального жилищного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контроля, а также текстов </w:t>
            </w:r>
          </w:p>
          <w:p w:rsidR="00B65AB7" w:rsidRDefault="00B65AB7" w:rsidP="00AB71A9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соответствующих нормативных </w:t>
            </w:r>
          </w:p>
          <w:p w:rsidR="00B65AB7" w:rsidRPr="00D47006" w:rsidRDefault="00B65AB7" w:rsidP="00AB71A9">
            <w:pPr>
              <w:widowControl w:val="0"/>
              <w:autoSpaceDE w:val="0"/>
              <w:autoSpaceDN w:val="0"/>
              <w:ind w:left="17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правовых актов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 мере необходи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мости (в случае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отмены действующих или принятия новых нормативных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правовых актов,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мониторинг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нормативно-правовых актов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ежемесячно)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 отделах </w:t>
            </w:r>
          </w:p>
        </w:tc>
      </w:tr>
      <w:tr w:rsidR="00B65AB7" w:rsidRPr="00D47006" w:rsidTr="00B65AB7">
        <w:trPr>
          <w:trHeight w:val="828"/>
        </w:trPr>
        <w:tc>
          <w:tcPr>
            <w:tcW w:w="9293" w:type="dxa"/>
            <w:gridSpan w:val="3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юридических лиц, индивидуальных предпринимателей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вопросам соблюдения обязательных требований, требований, установленных муниципальными правовыми актами, в том числе: </w:t>
            </w:r>
          </w:p>
        </w:tc>
      </w:tr>
      <w:tr w:rsidR="00B65AB7" w:rsidRPr="00D47006" w:rsidTr="00B65AB7">
        <w:trPr>
          <w:trHeight w:val="2171"/>
        </w:trPr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2.1. Разработка и опубликование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по итогам обобщения практики осуществ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ления муниципального контроля </w:t>
            </w:r>
          </w:p>
          <w:p w:rsidR="00B65AB7" w:rsidRDefault="00B65AB7" w:rsidP="00AB71A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(не менее 1 раза </w:t>
            </w:r>
          </w:p>
          <w:p w:rsidR="00B65AB7" w:rsidRPr="00D47006" w:rsidRDefault="00B65AB7" w:rsidP="00AB71A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в полугодие)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  <w:tr w:rsidR="00B65AB7" w:rsidRPr="00D47006" w:rsidTr="00B65AB7">
        <w:trPr>
          <w:trHeight w:val="1067"/>
        </w:trPr>
        <w:tc>
          <w:tcPr>
            <w:tcW w:w="4252" w:type="dxa"/>
          </w:tcPr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2.2. Проведение индивидуальных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 публичных консультаций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 подконтрольными субъектами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разъяснению обязательных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требований законодательства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cs="Times New Roman"/>
                <w:sz w:val="26"/>
                <w:szCs w:val="26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постоянно,</w:t>
            </w:r>
            <w:r w:rsidRPr="00D47006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не реже одного раза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в квартал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  <w:tr w:rsidR="00B65AB7" w:rsidRPr="00D47006" w:rsidTr="00B65AB7">
        <w:trPr>
          <w:trHeight w:val="1163"/>
        </w:trPr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2.3. Мониторинг изменений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обязательных требований,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требований, установленных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муниципальными правовыми актами</w:t>
            </w:r>
          </w:p>
        </w:tc>
        <w:tc>
          <w:tcPr>
            <w:tcW w:w="2631" w:type="dxa"/>
          </w:tcPr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  <w:tr w:rsidR="00B65AB7" w:rsidRPr="00D47006" w:rsidTr="00B65AB7">
        <w:trPr>
          <w:trHeight w:val="1990"/>
        </w:trPr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2.4. Подготовка и распространение комментариев о содержании новых нормативных правовых актов,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устанавливающих обязательные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требования, требования,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установленные муниципальными правовыми актами, внесенных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изменениях в действующие акты, сроках и порядке вступления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их в действие, а также рекомендаций о проведении необходимых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организационных, технических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мероприятий, направленных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внедрение и обеспечение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соблюдения обязательных </w:t>
            </w:r>
          </w:p>
          <w:p w:rsidR="00B65AB7" w:rsidRDefault="00B65AB7" w:rsidP="00B65A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требований, требований </w:t>
            </w:r>
          </w:p>
          <w:p w:rsidR="00B65AB7" w:rsidRPr="00D47006" w:rsidRDefault="00B65AB7" w:rsidP="00B65A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установленных муниципальными правовыми актами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случае изменения обязательных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установленных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муниципальными правовыми актами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  <w:tr w:rsidR="00B65AB7" w:rsidRPr="00D47006" w:rsidTr="00B65AB7">
        <w:trPr>
          <w:trHeight w:val="4297"/>
        </w:trPr>
        <w:tc>
          <w:tcPr>
            <w:tcW w:w="4252" w:type="dxa"/>
          </w:tcPr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3.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Обобщение практики осуществ-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ления муниципального контроля,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том числе с указанием наиболее часто встречающихся случаев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нарушений обязательных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 в области муниципального контроля с рекомендациями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отношении мер, которые должны приниматься юридическими лицами, индивидуальными предпринимателями в целях недопущения таких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нарушений.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Подготовка обзора практики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осуществления муниципального контроля</w:t>
            </w:r>
          </w:p>
        </w:tc>
        <w:tc>
          <w:tcPr>
            <w:tcW w:w="2631" w:type="dxa"/>
          </w:tcPr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итогам работы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</w:t>
            </w:r>
            <w:r w:rsidRPr="00D47006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</w:t>
            </w:r>
            <w:r w:rsidRPr="00D47006">
              <w:rPr>
                <w:rFonts w:eastAsia="Times New Roman" w:cs="Times New Roman"/>
                <w:sz w:val="26"/>
                <w:szCs w:val="26"/>
                <w:lang w:val="en-US" w:eastAsia="ru-RU"/>
              </w:rPr>
              <w:t>II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полугодие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(не позднее 20 июля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и 20 января)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  <w:tr w:rsidR="00B65AB7" w:rsidRPr="00D47006" w:rsidTr="00B65AB7"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Объявление юридическим лицам, индивидуальным предпринимателям предостережений о недопустимости нарушения обязательных </w:t>
            </w:r>
          </w:p>
          <w:p w:rsidR="00B65AB7" w:rsidRPr="00D47006" w:rsidRDefault="00B65AB7" w:rsidP="00AB71A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 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случаях, предусмотренных частями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 – 7 статьи 8.2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Федерального закона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26.12.2008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294-ФЗ «О защите прав юридических лиц и индивиду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контрольного управления,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начальника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контрольного управления</w:t>
            </w:r>
          </w:p>
        </w:tc>
      </w:tr>
      <w:tr w:rsidR="00B65AB7" w:rsidRPr="00D47006" w:rsidTr="00B65AB7"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Проведение оценки эффектив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ности и результативности профилактических мероприятий с учетом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целевых показателей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итогам работы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год (не позднее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10 декабря отчетного года)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  <w:tr w:rsidR="00B65AB7" w:rsidRPr="00D47006" w:rsidTr="00B65AB7">
        <w:tc>
          <w:tcPr>
            <w:tcW w:w="4252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6.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Разработка и утверждение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программы мероприятий,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направленных на профилактику нарушений обязательных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требований законодательства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при осуществлении муниципального контроля на территории муниципального образования городской округ город Сургут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 2021 год  </w:t>
            </w:r>
          </w:p>
        </w:tc>
        <w:tc>
          <w:tcPr>
            <w:tcW w:w="2631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итогам работы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 год (не позднее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20 декабря отчетного года)</w:t>
            </w:r>
          </w:p>
        </w:tc>
        <w:tc>
          <w:tcPr>
            <w:tcW w:w="2410" w:type="dxa"/>
          </w:tcPr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начальники отделов контрольного управления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видам контроля, закрепленным </w:t>
            </w:r>
          </w:p>
          <w:p w:rsidR="00B65AB7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 соответствующих положениях </w:t>
            </w:r>
          </w:p>
          <w:p w:rsidR="00B65AB7" w:rsidRPr="00D47006" w:rsidRDefault="00B65AB7" w:rsidP="00D47006">
            <w:pPr>
              <w:widowControl w:val="0"/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47006">
              <w:rPr>
                <w:rFonts w:eastAsia="Times New Roman" w:cs="Times New Roman"/>
                <w:sz w:val="26"/>
                <w:szCs w:val="26"/>
                <w:lang w:eastAsia="ru-RU"/>
              </w:rPr>
              <w:t>об отделах</w:t>
            </w:r>
          </w:p>
        </w:tc>
      </w:tr>
    </w:tbl>
    <w:p w:rsidR="00377C57" w:rsidRPr="00346376" w:rsidRDefault="00377C57" w:rsidP="00377C57">
      <w:pPr>
        <w:pStyle w:val="Default"/>
        <w:ind w:firstLine="709"/>
        <w:jc w:val="both"/>
        <w:rPr>
          <w:bCs/>
          <w:sz w:val="28"/>
          <w:szCs w:val="28"/>
        </w:rPr>
      </w:pPr>
      <w:r w:rsidRPr="00346376">
        <w:rPr>
          <w:bCs/>
          <w:sz w:val="28"/>
          <w:szCs w:val="28"/>
        </w:rPr>
        <w:t xml:space="preserve">Раздел </w:t>
      </w:r>
      <w:r w:rsidR="00D47006">
        <w:rPr>
          <w:bCs/>
          <w:sz w:val="28"/>
          <w:szCs w:val="28"/>
          <w:lang w:val="en-US"/>
        </w:rPr>
        <w:t>III</w:t>
      </w:r>
      <w:r w:rsidRPr="00346376">
        <w:rPr>
          <w:bCs/>
          <w:sz w:val="28"/>
          <w:szCs w:val="28"/>
        </w:rPr>
        <w:t>. Ресурсное обеспечение программы</w:t>
      </w:r>
    </w:p>
    <w:p w:rsidR="00377C57" w:rsidRPr="00D47006" w:rsidRDefault="00377C57" w:rsidP="00377C57">
      <w:pPr>
        <w:pStyle w:val="Default"/>
        <w:ind w:firstLine="709"/>
        <w:jc w:val="both"/>
        <w:rPr>
          <w:iCs/>
          <w:sz w:val="28"/>
          <w:szCs w:val="28"/>
        </w:rPr>
      </w:pPr>
      <w:r w:rsidRPr="00D47006">
        <w:rPr>
          <w:iCs/>
          <w:sz w:val="28"/>
          <w:szCs w:val="28"/>
        </w:rPr>
        <w:t xml:space="preserve">Штатная численность отдела муниципального контроля </w:t>
      </w:r>
      <w:r w:rsidRPr="00D47006">
        <w:rPr>
          <w:iCs/>
          <w:color w:val="auto"/>
          <w:sz w:val="28"/>
          <w:szCs w:val="28"/>
        </w:rPr>
        <w:t xml:space="preserve">составляет </w:t>
      </w:r>
      <w:r w:rsidR="00D47006">
        <w:rPr>
          <w:iCs/>
          <w:color w:val="auto"/>
          <w:sz w:val="28"/>
          <w:szCs w:val="28"/>
        </w:rPr>
        <w:t xml:space="preserve">                        </w:t>
      </w:r>
      <w:r w:rsidRPr="00D47006">
        <w:rPr>
          <w:iCs/>
          <w:color w:val="auto"/>
          <w:sz w:val="28"/>
          <w:szCs w:val="28"/>
        </w:rPr>
        <w:t>21 единиц</w:t>
      </w:r>
      <w:r w:rsidR="00D47006" w:rsidRPr="00D47006">
        <w:rPr>
          <w:iCs/>
          <w:color w:val="auto"/>
          <w:sz w:val="28"/>
          <w:szCs w:val="28"/>
        </w:rPr>
        <w:t>у</w:t>
      </w:r>
      <w:r w:rsidRPr="00D47006">
        <w:rPr>
          <w:iCs/>
          <w:sz w:val="28"/>
          <w:szCs w:val="28"/>
        </w:rPr>
        <w:t>.</w:t>
      </w:r>
    </w:p>
    <w:p w:rsidR="00377C57" w:rsidRPr="008F4118" w:rsidRDefault="00377C57" w:rsidP="00377C57">
      <w:pPr>
        <w:pStyle w:val="Default"/>
        <w:ind w:firstLine="709"/>
        <w:jc w:val="both"/>
        <w:rPr>
          <w:iCs/>
          <w:sz w:val="28"/>
          <w:szCs w:val="28"/>
        </w:rPr>
      </w:pPr>
      <w:r w:rsidRPr="008F4118">
        <w:rPr>
          <w:iCs/>
          <w:sz w:val="28"/>
          <w:szCs w:val="28"/>
        </w:rPr>
        <w:t>Финансирование исполнени</w:t>
      </w:r>
      <w:r w:rsidR="00D47006">
        <w:rPr>
          <w:iCs/>
          <w:sz w:val="28"/>
          <w:szCs w:val="28"/>
        </w:rPr>
        <w:t>я</w:t>
      </w:r>
      <w:r w:rsidRPr="008F4118">
        <w:rPr>
          <w:iCs/>
          <w:sz w:val="28"/>
          <w:szCs w:val="28"/>
        </w:rPr>
        <w:t xml:space="preserve"> муниципального контроля осуществляется </w:t>
      </w:r>
      <w:r w:rsidR="00D47006">
        <w:rPr>
          <w:iCs/>
          <w:sz w:val="28"/>
          <w:szCs w:val="28"/>
        </w:rPr>
        <w:t xml:space="preserve">                </w:t>
      </w:r>
      <w:r w:rsidRPr="008F4118">
        <w:rPr>
          <w:iCs/>
          <w:sz w:val="28"/>
          <w:szCs w:val="28"/>
        </w:rPr>
        <w:t xml:space="preserve">в рамках бюджетных средств города </w:t>
      </w:r>
      <w:r>
        <w:rPr>
          <w:iCs/>
          <w:sz w:val="28"/>
          <w:szCs w:val="28"/>
        </w:rPr>
        <w:t>Сургута</w:t>
      </w:r>
      <w:r w:rsidRPr="008F4118">
        <w:rPr>
          <w:iCs/>
          <w:sz w:val="28"/>
          <w:szCs w:val="28"/>
        </w:rPr>
        <w:t xml:space="preserve">, выделяемых на обеспечение </w:t>
      </w:r>
      <w:r w:rsidR="00D47006">
        <w:rPr>
          <w:iCs/>
          <w:sz w:val="28"/>
          <w:szCs w:val="28"/>
        </w:rPr>
        <w:t xml:space="preserve">                       </w:t>
      </w:r>
      <w:r w:rsidRPr="008F4118">
        <w:rPr>
          <w:iCs/>
          <w:sz w:val="28"/>
          <w:szCs w:val="28"/>
        </w:rPr>
        <w:t xml:space="preserve">текущей деятельности </w:t>
      </w:r>
      <w:r>
        <w:rPr>
          <w:iCs/>
          <w:sz w:val="28"/>
          <w:szCs w:val="28"/>
        </w:rPr>
        <w:t>контрольного управления</w:t>
      </w:r>
      <w:r w:rsidRPr="008F411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</w:t>
      </w:r>
      <w:r w:rsidRPr="008F4118">
        <w:rPr>
          <w:iCs/>
          <w:sz w:val="28"/>
          <w:szCs w:val="28"/>
        </w:rPr>
        <w:t xml:space="preserve">дминистрации города </w:t>
      </w:r>
      <w:r w:rsidR="00D47006">
        <w:rPr>
          <w:iCs/>
          <w:sz w:val="28"/>
          <w:szCs w:val="28"/>
        </w:rPr>
        <w:t xml:space="preserve">                  </w:t>
      </w:r>
      <w:r>
        <w:rPr>
          <w:iCs/>
          <w:sz w:val="28"/>
          <w:szCs w:val="28"/>
        </w:rPr>
        <w:t>Сургута</w:t>
      </w:r>
      <w:r w:rsidRPr="008F4118">
        <w:rPr>
          <w:iCs/>
          <w:sz w:val="28"/>
          <w:szCs w:val="28"/>
        </w:rPr>
        <w:t>.</w:t>
      </w:r>
    </w:p>
    <w:p w:rsidR="00377C57" w:rsidRPr="008F4118" w:rsidRDefault="00377C57" w:rsidP="00377C57">
      <w:pPr>
        <w:pStyle w:val="Default"/>
        <w:ind w:firstLine="709"/>
        <w:jc w:val="both"/>
        <w:rPr>
          <w:iCs/>
          <w:sz w:val="28"/>
          <w:szCs w:val="28"/>
        </w:rPr>
      </w:pPr>
      <w:r w:rsidRPr="008F4118">
        <w:rPr>
          <w:iCs/>
          <w:sz w:val="28"/>
          <w:szCs w:val="28"/>
        </w:rPr>
        <w:t xml:space="preserve">Отдельное финансирование на проведение контрольных мероприятий </w:t>
      </w:r>
      <w:r w:rsidR="00D47006">
        <w:rPr>
          <w:iCs/>
          <w:sz w:val="28"/>
          <w:szCs w:val="28"/>
        </w:rPr>
        <w:t xml:space="preserve">                  </w:t>
      </w:r>
      <w:r w:rsidRPr="008F4118">
        <w:rPr>
          <w:iCs/>
          <w:sz w:val="28"/>
          <w:szCs w:val="28"/>
        </w:rPr>
        <w:t>и реализации настоящей программы не предусмотрено.</w:t>
      </w:r>
    </w:p>
    <w:p w:rsidR="00377C57" w:rsidRDefault="00377C57" w:rsidP="00377C57">
      <w:pPr>
        <w:pStyle w:val="Default"/>
        <w:jc w:val="center"/>
        <w:rPr>
          <w:b/>
          <w:bCs/>
          <w:sz w:val="28"/>
          <w:szCs w:val="28"/>
        </w:rPr>
      </w:pPr>
    </w:p>
    <w:p w:rsidR="00377C57" w:rsidRPr="00346376" w:rsidRDefault="00377C57" w:rsidP="00377C57">
      <w:pPr>
        <w:pStyle w:val="Default"/>
        <w:ind w:firstLine="709"/>
        <w:rPr>
          <w:sz w:val="28"/>
          <w:szCs w:val="28"/>
        </w:rPr>
      </w:pPr>
      <w:r w:rsidRPr="00346376">
        <w:rPr>
          <w:bCs/>
          <w:sz w:val="28"/>
          <w:szCs w:val="28"/>
        </w:rPr>
        <w:t xml:space="preserve">Раздел </w:t>
      </w:r>
      <w:r w:rsidR="00D47006">
        <w:rPr>
          <w:bCs/>
          <w:sz w:val="28"/>
          <w:szCs w:val="28"/>
          <w:lang w:val="en-US"/>
        </w:rPr>
        <w:t>IV</w:t>
      </w:r>
      <w:r w:rsidRPr="00346376">
        <w:rPr>
          <w:bCs/>
          <w:sz w:val="28"/>
          <w:szCs w:val="28"/>
        </w:rPr>
        <w:t>. Отчетные показатели программы</w:t>
      </w:r>
    </w:p>
    <w:p w:rsidR="00377C57" w:rsidRPr="008F4118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F4118">
        <w:rPr>
          <w:sz w:val="28"/>
          <w:szCs w:val="28"/>
        </w:rPr>
        <w:t xml:space="preserve">К показателям качества профилактической деятельности </w:t>
      </w:r>
      <w:r>
        <w:rPr>
          <w:sz w:val="28"/>
          <w:szCs w:val="28"/>
        </w:rPr>
        <w:t>А</w:t>
      </w:r>
      <w:r w:rsidRPr="008F4118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>Сургута</w:t>
      </w:r>
      <w:r w:rsidRPr="008F4118">
        <w:rPr>
          <w:sz w:val="28"/>
          <w:szCs w:val="28"/>
        </w:rPr>
        <w:t xml:space="preserve"> относятся следующие:</w:t>
      </w:r>
    </w:p>
    <w:p w:rsidR="00377C57" w:rsidRPr="008F4118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F4118">
        <w:rPr>
          <w:sz w:val="28"/>
          <w:szCs w:val="28"/>
        </w:rPr>
        <w:t>1. Количество выданных предостережений.</w:t>
      </w:r>
    </w:p>
    <w:p w:rsidR="00377C57" w:rsidRPr="008F4118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F4118">
        <w:rPr>
          <w:sz w:val="28"/>
          <w:szCs w:val="28"/>
        </w:rPr>
        <w:t>2. Количество субъектов, которым выданы предостережения.</w:t>
      </w:r>
    </w:p>
    <w:p w:rsidR="00377C57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F4118">
        <w:rPr>
          <w:sz w:val="28"/>
          <w:szCs w:val="28"/>
        </w:rPr>
        <w:t xml:space="preserve">3. Информирование органов государственной власти, органов местного </w:t>
      </w:r>
      <w:r w:rsidR="00D47006">
        <w:rPr>
          <w:sz w:val="28"/>
          <w:szCs w:val="28"/>
        </w:rPr>
        <w:t xml:space="preserve">   </w:t>
      </w:r>
      <w:r w:rsidRPr="008F4118">
        <w:rPr>
          <w:sz w:val="28"/>
          <w:szCs w:val="28"/>
        </w:rPr>
        <w:t xml:space="preserve">самоуправления, юридических лиц, индивидуальных предпринимателей, </w:t>
      </w:r>
      <w:r w:rsidR="00D47006">
        <w:rPr>
          <w:sz w:val="28"/>
          <w:szCs w:val="28"/>
        </w:rPr>
        <w:t xml:space="preserve">                   </w:t>
      </w:r>
      <w:r w:rsidRPr="008F4118">
        <w:rPr>
          <w:sz w:val="28"/>
          <w:szCs w:val="28"/>
        </w:rPr>
        <w:t xml:space="preserve">граждан по вопросам соблюдения обязательных требований, оценка соблюдения которых является предметом муниципального жилищного контроля, муниципального земельного контроля, муниципального контроля за рациональным </w:t>
      </w:r>
      <w:r w:rsidR="00D47006">
        <w:rPr>
          <w:sz w:val="28"/>
          <w:szCs w:val="28"/>
        </w:rPr>
        <w:t xml:space="preserve">                </w:t>
      </w:r>
      <w:r w:rsidRPr="008F4118">
        <w:rPr>
          <w:sz w:val="28"/>
          <w:szCs w:val="28"/>
        </w:rPr>
        <w:t xml:space="preserve">использованием и охраной </w:t>
      </w:r>
      <w:r>
        <w:rPr>
          <w:sz w:val="28"/>
          <w:szCs w:val="28"/>
        </w:rPr>
        <w:t xml:space="preserve">недр, </w:t>
      </w:r>
      <w:r w:rsidRPr="008F4118">
        <w:rPr>
          <w:sz w:val="28"/>
          <w:szCs w:val="28"/>
        </w:rPr>
        <w:t xml:space="preserve">муниципального контроля за сохранностью </w:t>
      </w:r>
      <w:r w:rsidR="00D47006">
        <w:rPr>
          <w:sz w:val="28"/>
          <w:szCs w:val="28"/>
        </w:rPr>
        <w:t xml:space="preserve">               </w:t>
      </w:r>
      <w:r w:rsidRPr="008F4118">
        <w:rPr>
          <w:sz w:val="28"/>
          <w:szCs w:val="28"/>
        </w:rPr>
        <w:t xml:space="preserve">автомобильных дорог общего пользования местного значения в границах муниципального образования городской округ город </w:t>
      </w:r>
      <w:r>
        <w:rPr>
          <w:sz w:val="28"/>
          <w:szCs w:val="28"/>
        </w:rPr>
        <w:t>Сургут</w:t>
      </w:r>
      <w:r w:rsidRPr="008F4118">
        <w:rPr>
          <w:sz w:val="28"/>
          <w:szCs w:val="28"/>
        </w:rPr>
        <w:t xml:space="preserve">, муниципального </w:t>
      </w:r>
      <w:r w:rsidR="00D47006">
        <w:rPr>
          <w:sz w:val="28"/>
          <w:szCs w:val="28"/>
        </w:rPr>
        <w:t xml:space="preserve">                     </w:t>
      </w:r>
      <w:r w:rsidRPr="008F4118">
        <w:rPr>
          <w:sz w:val="28"/>
          <w:szCs w:val="28"/>
        </w:rPr>
        <w:t xml:space="preserve">лесного контроля, муниципального </w:t>
      </w:r>
      <w:r>
        <w:rPr>
          <w:sz w:val="28"/>
          <w:szCs w:val="28"/>
        </w:rPr>
        <w:t xml:space="preserve">административного </w:t>
      </w:r>
      <w:r w:rsidRPr="008F4118">
        <w:rPr>
          <w:sz w:val="28"/>
          <w:szCs w:val="28"/>
        </w:rPr>
        <w:t xml:space="preserve">контроля </w:t>
      </w:r>
    </w:p>
    <w:p w:rsidR="00377C57" w:rsidRPr="008F4118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F4118">
        <w:rPr>
          <w:sz w:val="28"/>
          <w:szCs w:val="28"/>
        </w:rPr>
        <w:t xml:space="preserve">4. Проведение семинаров, конференций, разъяснительной работы в средствах массовой информации, горячих линий и подобных мероприятий по информированию юридических лиц и индивидуальных предпринимателей, граждан </w:t>
      </w:r>
      <w:r w:rsidR="00D47006">
        <w:rPr>
          <w:sz w:val="28"/>
          <w:szCs w:val="28"/>
        </w:rPr>
        <w:t xml:space="preserve">                  </w:t>
      </w:r>
      <w:r w:rsidRPr="008F4118">
        <w:rPr>
          <w:sz w:val="28"/>
          <w:szCs w:val="28"/>
        </w:rPr>
        <w:t>по вопросам соблюдения обязательных требований, оценка соблюдения которых является предметом муниципального контроля.</w:t>
      </w:r>
    </w:p>
    <w:p w:rsidR="00377C57" w:rsidRDefault="00377C57" w:rsidP="00377C57">
      <w:pPr>
        <w:pStyle w:val="Default"/>
        <w:ind w:firstLine="709"/>
        <w:jc w:val="both"/>
        <w:rPr>
          <w:sz w:val="28"/>
          <w:szCs w:val="28"/>
        </w:rPr>
      </w:pPr>
      <w:r w:rsidRPr="008F4118">
        <w:rPr>
          <w:sz w:val="28"/>
          <w:szCs w:val="28"/>
        </w:rPr>
        <w:t xml:space="preserve">5. Отчетным периодом для определения значений показателей является </w:t>
      </w:r>
      <w:r w:rsidR="00D47006">
        <w:rPr>
          <w:sz w:val="28"/>
          <w:szCs w:val="28"/>
        </w:rPr>
        <w:t xml:space="preserve">              </w:t>
      </w:r>
      <w:r w:rsidRPr="008F4118">
        <w:rPr>
          <w:sz w:val="28"/>
          <w:szCs w:val="28"/>
        </w:rPr>
        <w:t>календарный год.</w:t>
      </w:r>
    </w:p>
    <w:p w:rsidR="00377C57" w:rsidRDefault="00377C57" w:rsidP="00377C57">
      <w:pPr>
        <w:pStyle w:val="Default"/>
        <w:ind w:firstLine="709"/>
        <w:jc w:val="both"/>
        <w:rPr>
          <w:rFonts w:eastAsia="Times New Roman"/>
          <w:lang w:eastAsia="ru-RU"/>
        </w:rPr>
      </w:pPr>
      <w:r w:rsidRPr="008F4118">
        <w:rPr>
          <w:sz w:val="28"/>
          <w:szCs w:val="28"/>
        </w:rPr>
        <w:t>6. 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  <w:r w:rsidRPr="00346376">
        <w:rPr>
          <w:rFonts w:eastAsia="Times New Roman"/>
          <w:lang w:eastAsia="ru-RU"/>
        </w:rPr>
        <w:t xml:space="preserve"> </w:t>
      </w:r>
    </w:p>
    <w:p w:rsidR="00226A5C" w:rsidRPr="00377C57" w:rsidRDefault="00226A5C" w:rsidP="00377C57"/>
    <w:sectPr w:rsidR="00226A5C" w:rsidRPr="00377C57" w:rsidSect="00AB71A9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C6F" w:rsidRDefault="00290C6F">
      <w:r>
        <w:separator/>
      </w:r>
    </w:p>
  </w:endnote>
  <w:endnote w:type="continuationSeparator" w:id="0">
    <w:p w:rsidR="00290C6F" w:rsidRDefault="0029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C6F" w:rsidRDefault="00290C6F">
      <w:r>
        <w:separator/>
      </w:r>
    </w:p>
  </w:footnote>
  <w:footnote w:type="continuationSeparator" w:id="0">
    <w:p w:rsidR="00290C6F" w:rsidRDefault="0029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76819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F62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F567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7A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7AF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7AF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56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7"/>
    <w:rsid w:val="00226A5C"/>
    <w:rsid w:val="00243839"/>
    <w:rsid w:val="002775F1"/>
    <w:rsid w:val="00290C6F"/>
    <w:rsid w:val="00377C57"/>
    <w:rsid w:val="003B54E7"/>
    <w:rsid w:val="003B7AF8"/>
    <w:rsid w:val="00407442"/>
    <w:rsid w:val="004573C6"/>
    <w:rsid w:val="006833A1"/>
    <w:rsid w:val="007F628B"/>
    <w:rsid w:val="009960BB"/>
    <w:rsid w:val="00A43E69"/>
    <w:rsid w:val="00AB71A9"/>
    <w:rsid w:val="00B65AB7"/>
    <w:rsid w:val="00B66F63"/>
    <w:rsid w:val="00C03AA9"/>
    <w:rsid w:val="00C21DCA"/>
    <w:rsid w:val="00C40C03"/>
    <w:rsid w:val="00CF5672"/>
    <w:rsid w:val="00D11AC6"/>
    <w:rsid w:val="00D4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49F9-7C33-4C30-8A48-654197C8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7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7C57"/>
    <w:rPr>
      <w:rFonts w:ascii="Times New Roman" w:hAnsi="Times New Roman"/>
      <w:sz w:val="28"/>
    </w:rPr>
  </w:style>
  <w:style w:type="character" w:styleId="a6">
    <w:name w:val="page number"/>
    <w:basedOn w:val="a0"/>
    <w:rsid w:val="00377C57"/>
  </w:style>
  <w:style w:type="paragraph" w:customStyle="1" w:styleId="Default">
    <w:name w:val="Default"/>
    <w:rsid w:val="00377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77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7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unhideWhenUsed/>
    <w:rsid w:val="00377C57"/>
    <w:rPr>
      <w:b w:val="0"/>
      <w:bCs w:val="0"/>
      <w:color w:val="7A1D0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71642-7727-4C8E-ABF8-B7979C5D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4603</Words>
  <Characters>26243</Characters>
  <Application>Microsoft Office Word</Application>
  <DocSecurity>0</DocSecurity>
  <Lines>218</Lines>
  <Paragraphs>61</Paragraphs>
  <ScaleCrop>false</ScaleCrop>
  <Company/>
  <LinksUpToDate>false</LinksUpToDate>
  <CharactersWithSpaces>30785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2019-12-20T05:01:00Z</cp:lastPrinted>
  <dcterms:created xsi:type="dcterms:W3CDTF">2019-12-20T07:16:00Z</dcterms:created>
  <dcterms:modified xsi:type="dcterms:W3CDTF">2019-12-20T07:16:00Z</dcterms:modified>
</cp:coreProperties>
</file>