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69" w:rsidRDefault="0048186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81869" w:rsidRDefault="00481869" w:rsidP="00656C1A">
      <w:pPr>
        <w:spacing w:line="120" w:lineRule="atLeast"/>
        <w:jc w:val="center"/>
        <w:rPr>
          <w:sz w:val="24"/>
          <w:szCs w:val="24"/>
        </w:rPr>
      </w:pPr>
    </w:p>
    <w:p w:rsidR="00481869" w:rsidRPr="00852378" w:rsidRDefault="00481869" w:rsidP="00656C1A">
      <w:pPr>
        <w:spacing w:line="120" w:lineRule="atLeast"/>
        <w:jc w:val="center"/>
        <w:rPr>
          <w:sz w:val="10"/>
          <w:szCs w:val="10"/>
        </w:rPr>
      </w:pPr>
    </w:p>
    <w:p w:rsidR="00481869" w:rsidRDefault="00481869" w:rsidP="00656C1A">
      <w:pPr>
        <w:spacing w:line="120" w:lineRule="atLeast"/>
        <w:jc w:val="center"/>
        <w:rPr>
          <w:sz w:val="10"/>
          <w:szCs w:val="24"/>
        </w:rPr>
      </w:pPr>
    </w:p>
    <w:p w:rsidR="00481869" w:rsidRPr="005541F0" w:rsidRDefault="004818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1869" w:rsidRPr="005541F0" w:rsidRDefault="004818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1869" w:rsidRPr="005649E4" w:rsidRDefault="00481869" w:rsidP="00656C1A">
      <w:pPr>
        <w:spacing w:line="120" w:lineRule="atLeast"/>
        <w:jc w:val="center"/>
        <w:rPr>
          <w:sz w:val="18"/>
          <w:szCs w:val="24"/>
        </w:rPr>
      </w:pPr>
    </w:p>
    <w:p w:rsidR="00481869" w:rsidRPr="00656C1A" w:rsidRDefault="004818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1869" w:rsidRPr="005541F0" w:rsidRDefault="00481869" w:rsidP="00656C1A">
      <w:pPr>
        <w:spacing w:line="120" w:lineRule="atLeast"/>
        <w:jc w:val="center"/>
        <w:rPr>
          <w:sz w:val="18"/>
          <w:szCs w:val="24"/>
        </w:rPr>
      </w:pPr>
    </w:p>
    <w:p w:rsidR="00481869" w:rsidRPr="005541F0" w:rsidRDefault="00481869" w:rsidP="00656C1A">
      <w:pPr>
        <w:spacing w:line="120" w:lineRule="atLeast"/>
        <w:jc w:val="center"/>
        <w:rPr>
          <w:sz w:val="20"/>
          <w:szCs w:val="24"/>
        </w:rPr>
      </w:pPr>
    </w:p>
    <w:p w:rsidR="00481869" w:rsidRPr="00656C1A" w:rsidRDefault="004818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1869" w:rsidRDefault="00481869" w:rsidP="00656C1A">
      <w:pPr>
        <w:spacing w:line="120" w:lineRule="atLeast"/>
        <w:jc w:val="center"/>
        <w:rPr>
          <w:sz w:val="30"/>
          <w:szCs w:val="24"/>
        </w:rPr>
      </w:pPr>
    </w:p>
    <w:p w:rsidR="00481869" w:rsidRPr="00656C1A" w:rsidRDefault="0048186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18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1869" w:rsidRPr="00F8214F" w:rsidRDefault="004818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1869" w:rsidRPr="00F8214F" w:rsidRDefault="006B6D4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1869" w:rsidRPr="00F8214F" w:rsidRDefault="004818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1869" w:rsidRPr="00F8214F" w:rsidRDefault="006B6D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81869" w:rsidRPr="00A63FB0" w:rsidRDefault="004818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1869" w:rsidRPr="00A3761A" w:rsidRDefault="006B6D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81869" w:rsidRPr="00F8214F" w:rsidRDefault="0048186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81869" w:rsidRPr="00F8214F" w:rsidRDefault="004818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1869" w:rsidRPr="00AB4194" w:rsidRDefault="004818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1869" w:rsidRPr="00F8214F" w:rsidRDefault="006B6D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5959</w:t>
            </w:r>
          </w:p>
        </w:tc>
      </w:tr>
    </w:tbl>
    <w:p w:rsidR="00481869" w:rsidRPr="00C725A6" w:rsidRDefault="00481869" w:rsidP="00C725A6">
      <w:pPr>
        <w:rPr>
          <w:rFonts w:cs="Times New Roman"/>
          <w:szCs w:val="28"/>
        </w:rPr>
      </w:pPr>
    </w:p>
    <w:p w:rsidR="00481869" w:rsidRDefault="00481869" w:rsidP="00481869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О внесении изменений </w:t>
      </w:r>
    </w:p>
    <w:p w:rsidR="00481869" w:rsidRDefault="00481869" w:rsidP="00481869">
      <w:pPr>
        <w:rPr>
          <w:szCs w:val="28"/>
          <w:lang w:eastAsia="ru-RU"/>
        </w:rPr>
      </w:pPr>
      <w:r>
        <w:rPr>
          <w:szCs w:val="28"/>
          <w:lang w:eastAsia="ru-RU"/>
        </w:rPr>
        <w:t>в постановление Администрации</w:t>
      </w:r>
    </w:p>
    <w:p w:rsidR="00481869" w:rsidRDefault="00481869" w:rsidP="00481869">
      <w:pPr>
        <w:rPr>
          <w:szCs w:val="28"/>
          <w:lang w:eastAsia="ru-RU"/>
        </w:rPr>
      </w:pPr>
      <w:r>
        <w:rPr>
          <w:szCs w:val="28"/>
          <w:lang w:eastAsia="ru-RU"/>
        </w:rPr>
        <w:t>города от 04.10.2016 № 7339</w:t>
      </w:r>
    </w:p>
    <w:p w:rsidR="00481869" w:rsidRDefault="00481869" w:rsidP="00481869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«Об утверждении порядка </w:t>
      </w:r>
    </w:p>
    <w:p w:rsidR="00481869" w:rsidRDefault="00481869" w:rsidP="00481869">
      <w:pPr>
        <w:rPr>
          <w:szCs w:val="28"/>
          <w:lang w:eastAsia="ru-RU"/>
        </w:rPr>
      </w:pPr>
      <w:r>
        <w:rPr>
          <w:szCs w:val="28"/>
          <w:lang w:eastAsia="ru-RU"/>
        </w:rPr>
        <w:t>формирования муниципального</w:t>
      </w:r>
    </w:p>
    <w:p w:rsidR="00481869" w:rsidRDefault="00481869" w:rsidP="00481869">
      <w:pPr>
        <w:rPr>
          <w:szCs w:val="28"/>
          <w:lang w:eastAsia="ru-RU"/>
        </w:rPr>
      </w:pPr>
      <w:r>
        <w:rPr>
          <w:szCs w:val="28"/>
          <w:lang w:eastAsia="ru-RU"/>
        </w:rPr>
        <w:t>задания на оказание муниципальных</w:t>
      </w:r>
    </w:p>
    <w:p w:rsidR="00481869" w:rsidRDefault="00481869" w:rsidP="00481869">
      <w:pPr>
        <w:rPr>
          <w:szCs w:val="28"/>
          <w:lang w:eastAsia="ru-RU"/>
        </w:rPr>
      </w:pPr>
      <w:r>
        <w:rPr>
          <w:szCs w:val="28"/>
          <w:lang w:eastAsia="ru-RU"/>
        </w:rPr>
        <w:t>услуг (выполнение работ)</w:t>
      </w:r>
    </w:p>
    <w:p w:rsidR="00481869" w:rsidRDefault="00481869" w:rsidP="00481869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муниципальными учреждениями </w:t>
      </w:r>
    </w:p>
    <w:p w:rsidR="00481869" w:rsidRDefault="00481869" w:rsidP="00481869">
      <w:pPr>
        <w:rPr>
          <w:szCs w:val="28"/>
          <w:lang w:eastAsia="ru-RU"/>
        </w:rPr>
      </w:pPr>
      <w:r>
        <w:rPr>
          <w:szCs w:val="28"/>
          <w:lang w:eastAsia="ru-RU"/>
        </w:rPr>
        <w:t>и финансового</w:t>
      </w:r>
      <w:r w:rsidRPr="004818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обеспечения</w:t>
      </w:r>
    </w:p>
    <w:p w:rsidR="00481869" w:rsidRDefault="00481869" w:rsidP="00481869">
      <w:pPr>
        <w:rPr>
          <w:szCs w:val="28"/>
          <w:lang w:eastAsia="ru-RU"/>
        </w:rPr>
      </w:pPr>
      <w:r>
        <w:rPr>
          <w:szCs w:val="28"/>
          <w:lang w:eastAsia="ru-RU"/>
        </w:rPr>
        <w:t>выполнения муниципального задания»</w:t>
      </w:r>
    </w:p>
    <w:p w:rsidR="00481869" w:rsidRDefault="00481869" w:rsidP="00481869">
      <w:pPr>
        <w:pStyle w:val="1"/>
        <w:ind w:firstLine="567"/>
        <w:rPr>
          <w:rFonts w:eastAsia="Calibri"/>
          <w:szCs w:val="28"/>
        </w:rPr>
      </w:pPr>
    </w:p>
    <w:p w:rsidR="00481869" w:rsidRPr="00481869" w:rsidRDefault="00481869" w:rsidP="00481869">
      <w:pPr>
        <w:rPr>
          <w:lang w:eastAsia="ru-RU"/>
        </w:rPr>
      </w:pPr>
    </w:p>
    <w:p w:rsidR="00481869" w:rsidRPr="00481869" w:rsidRDefault="00481869" w:rsidP="00481869">
      <w:pPr>
        <w:tabs>
          <w:tab w:val="left" w:pos="1080"/>
        </w:tabs>
        <w:ind w:firstLine="709"/>
        <w:jc w:val="both"/>
        <w:rPr>
          <w:spacing w:val="-6"/>
          <w:szCs w:val="28"/>
        </w:rPr>
      </w:pPr>
      <w:r>
        <w:rPr>
          <w:szCs w:val="28"/>
          <w:lang w:eastAsia="ru-RU"/>
        </w:rPr>
        <w:t xml:space="preserve">В соответствии с Бюджетным кодексом Российской Федерации,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>
        <w:rPr>
          <w:spacing w:val="-6"/>
          <w:szCs w:val="28"/>
        </w:rPr>
        <w:t>:</w:t>
      </w:r>
    </w:p>
    <w:p w:rsidR="00347833" w:rsidRDefault="00481869" w:rsidP="00481869">
      <w:pPr>
        <w:numPr>
          <w:ilvl w:val="0"/>
          <w:numId w:val="1"/>
        </w:numPr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Внести в постановление Администрации города от 04.10.2016 № 7339 </w:t>
      </w:r>
      <w:r>
        <w:rPr>
          <w:szCs w:val="28"/>
          <w:lang w:eastAsia="ru-RU"/>
        </w:rPr>
        <w:br/>
        <w:t xml:space="preserve">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и финансового обеспечения выполнения муниципального задания» (с измене-   ниями от 14.02.2017 № 855, 28.08.2017 № 7554, 16.11.2017 № 9816, 15.02.2018                                 № 1135, 25.09.2018 № 7344, 19.12.2018 № 9861) следующие изменения: </w:t>
      </w:r>
    </w:p>
    <w:p w:rsidR="00481869" w:rsidRDefault="00347833" w:rsidP="00347833">
      <w:pPr>
        <w:ind w:left="709"/>
        <w:jc w:val="both"/>
        <w:rPr>
          <w:szCs w:val="28"/>
          <w:lang w:eastAsia="ru-RU"/>
        </w:rPr>
      </w:pPr>
      <w:r>
        <w:rPr>
          <w:spacing w:val="4"/>
          <w:szCs w:val="28"/>
          <w:lang w:eastAsia="ru-RU"/>
        </w:rPr>
        <w:t xml:space="preserve">в </w:t>
      </w:r>
      <w:r w:rsidRPr="00481869">
        <w:rPr>
          <w:spacing w:val="4"/>
          <w:szCs w:val="28"/>
          <w:lang w:eastAsia="ru-RU"/>
        </w:rPr>
        <w:t>приложени</w:t>
      </w:r>
      <w:r>
        <w:rPr>
          <w:spacing w:val="4"/>
          <w:szCs w:val="28"/>
          <w:lang w:eastAsia="ru-RU"/>
        </w:rPr>
        <w:t>и</w:t>
      </w:r>
      <w:r w:rsidRPr="00481869">
        <w:rPr>
          <w:spacing w:val="4"/>
          <w:szCs w:val="28"/>
          <w:lang w:eastAsia="ru-RU"/>
        </w:rPr>
        <w:t xml:space="preserve"> к постановлению</w:t>
      </w:r>
      <w:r>
        <w:rPr>
          <w:spacing w:val="4"/>
          <w:szCs w:val="28"/>
          <w:lang w:eastAsia="ru-RU"/>
        </w:rPr>
        <w:t>:</w:t>
      </w:r>
    </w:p>
    <w:p w:rsidR="00481869" w:rsidRDefault="00481869" w:rsidP="0048186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869">
        <w:rPr>
          <w:rFonts w:ascii="Times New Roman" w:hAnsi="Times New Roman"/>
          <w:spacing w:val="4"/>
          <w:sz w:val="28"/>
          <w:szCs w:val="28"/>
          <w:lang w:eastAsia="ru-RU"/>
        </w:rPr>
        <w:t>Пункт 5 раздела II изложить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481869" w:rsidRPr="00347833" w:rsidRDefault="00481869" w:rsidP="00347833">
      <w:pPr>
        <w:tabs>
          <w:tab w:val="left" w:pos="709"/>
        </w:tabs>
        <w:ind w:firstLine="709"/>
        <w:jc w:val="both"/>
        <w:rPr>
          <w:szCs w:val="28"/>
          <w:lang w:eastAsia="ru-RU"/>
        </w:rPr>
      </w:pPr>
      <w:r w:rsidRPr="00347833">
        <w:rPr>
          <w:szCs w:val="28"/>
          <w:lang w:eastAsia="ru-RU"/>
        </w:rPr>
        <w:t>«5. Муниципальное задание формируется:</w:t>
      </w:r>
    </w:p>
    <w:p w:rsidR="00481869" w:rsidRDefault="00481869" w:rsidP="0048186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части муниципальных услуг, оказываемых муниципальными учреждениями физическим лицам,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– общероссийские базовые                     перечни);</w:t>
      </w:r>
    </w:p>
    <w:p w:rsidR="00481869" w:rsidRDefault="00481869" w:rsidP="0048186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части муниципальных услуг, не включенных в общероссийские базовые перечни, и муниципальных работ в соответствии с региональным перечнем (классификатором) государственных (муниципальных) услуг и работ (далее –              региональный перечень)».</w:t>
      </w:r>
    </w:p>
    <w:p w:rsidR="00481869" w:rsidRDefault="00481869" w:rsidP="0048186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1.2. </w:t>
      </w:r>
      <w:r w:rsidRPr="00481869">
        <w:rPr>
          <w:rFonts w:ascii="Times New Roman" w:hAnsi="Times New Roman"/>
          <w:spacing w:val="4"/>
          <w:sz w:val="28"/>
          <w:szCs w:val="28"/>
          <w:lang w:eastAsia="ru-RU"/>
        </w:rPr>
        <w:t xml:space="preserve">Абзац четвертый пункта 6 раздела II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</w:t>
      </w:r>
      <w:r w:rsidR="0034783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481869" w:rsidRDefault="00481869" w:rsidP="0048186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«Муниципальные услуги, соответствующие одному наименованию услуги общероссийского базового перечня или регионального перечня, отражаются                 в одном разделе муниципального задания».</w:t>
      </w:r>
    </w:p>
    <w:p w:rsidR="00481869" w:rsidRDefault="00481869" w:rsidP="0048186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 </w:t>
      </w:r>
      <w:r w:rsidRPr="00481869">
        <w:rPr>
          <w:spacing w:val="4"/>
          <w:szCs w:val="28"/>
          <w:lang w:eastAsia="ru-RU"/>
        </w:rPr>
        <w:t xml:space="preserve">Абзац второй пункта 7 раздела </w:t>
      </w:r>
      <w:r w:rsidRPr="00481869">
        <w:rPr>
          <w:spacing w:val="4"/>
          <w:szCs w:val="28"/>
          <w:lang w:val="en-US" w:eastAsia="ru-RU"/>
        </w:rPr>
        <w:t>II</w:t>
      </w:r>
      <w:r w:rsidRPr="00481869">
        <w:rPr>
          <w:spacing w:val="4"/>
          <w:szCs w:val="28"/>
          <w:lang w:eastAsia="ru-RU"/>
        </w:rPr>
        <w:t xml:space="preserve"> </w:t>
      </w:r>
      <w:r>
        <w:rPr>
          <w:szCs w:val="28"/>
          <w:lang w:eastAsia="ru-RU"/>
        </w:rPr>
        <w:t>изложить в следующей редакции:</w:t>
      </w:r>
    </w:p>
    <w:p w:rsidR="00481869" w:rsidRDefault="00481869" w:rsidP="00481869">
      <w:pPr>
        <w:ind w:firstLine="709"/>
        <w:jc w:val="both"/>
        <w:rPr>
          <w:lang w:eastAsia="ru-RU"/>
        </w:rPr>
      </w:pPr>
      <w:r>
        <w:rPr>
          <w:lang w:eastAsia="ru-RU"/>
        </w:rPr>
        <w:t>«Значения допустимых (возможных) отклонений в течение финансового года изменению не подлежат и могут быть скорректированы только при формировании муниципального задания на очередной финансовый год и плановый                период».</w:t>
      </w:r>
    </w:p>
    <w:p w:rsidR="00481869" w:rsidRPr="00481869" w:rsidRDefault="00481869" w:rsidP="00481869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481869">
        <w:rPr>
          <w:rFonts w:ascii="Times New Roman" w:hAnsi="Times New Roman"/>
          <w:spacing w:val="4"/>
          <w:sz w:val="28"/>
          <w:szCs w:val="28"/>
          <w:lang w:eastAsia="ru-RU"/>
        </w:rPr>
        <w:t xml:space="preserve">В пункте 12 раздела </w:t>
      </w:r>
      <w:r w:rsidRPr="00481869">
        <w:rPr>
          <w:rFonts w:ascii="Times New Roman" w:hAnsi="Times New Roman"/>
          <w:spacing w:val="4"/>
          <w:sz w:val="28"/>
          <w:szCs w:val="28"/>
          <w:lang w:val="en-US" w:eastAsia="ru-RU"/>
        </w:rPr>
        <w:t>II</w:t>
      </w:r>
      <w:r w:rsidRPr="00481869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4"/>
          <w:sz w:val="28"/>
          <w:szCs w:val="28"/>
          <w:lang w:eastAsia="ru-RU"/>
        </w:rPr>
        <w:t>слова</w:t>
      </w:r>
      <w:r w:rsidRPr="00481869">
        <w:rPr>
          <w:rFonts w:ascii="Times New Roman" w:hAnsi="Times New Roman"/>
          <w:spacing w:val="4"/>
          <w:sz w:val="28"/>
          <w:szCs w:val="28"/>
          <w:lang w:eastAsia="ru-RU"/>
        </w:rPr>
        <w:t xml:space="preserve"> «10-и»</w:t>
      </w:r>
      <w:r w:rsidR="00347833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Pr="00481869">
        <w:rPr>
          <w:rFonts w:ascii="Times New Roman" w:hAnsi="Times New Roman"/>
          <w:spacing w:val="4"/>
          <w:sz w:val="28"/>
          <w:szCs w:val="28"/>
          <w:lang w:eastAsia="ru-RU"/>
        </w:rPr>
        <w:t>заменить словом «пяти».</w:t>
      </w:r>
    </w:p>
    <w:p w:rsidR="00481869" w:rsidRDefault="00481869" w:rsidP="00481869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869">
        <w:rPr>
          <w:rFonts w:ascii="Times New Roman" w:hAnsi="Times New Roman"/>
          <w:spacing w:val="4"/>
          <w:sz w:val="28"/>
          <w:szCs w:val="28"/>
          <w:lang w:eastAsia="ru-RU"/>
        </w:rPr>
        <w:t xml:space="preserve">Абзац второй пункта 2 раздела </w:t>
      </w:r>
      <w:r w:rsidRPr="00481869">
        <w:rPr>
          <w:rFonts w:ascii="Times New Roman" w:hAnsi="Times New Roman"/>
          <w:spacing w:val="4"/>
          <w:sz w:val="28"/>
          <w:szCs w:val="28"/>
          <w:lang w:val="en-US" w:eastAsia="ru-RU"/>
        </w:rPr>
        <w:t>III</w:t>
      </w:r>
      <w:r w:rsidR="00347833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81869" w:rsidRDefault="00481869" w:rsidP="0048186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«В случае неисполнения годовых показателей, характеризующих объем муниципальной услуги (работы), прогнозируемый на основании фактического исполнения муниципального задания за 10 месяцев текущего финансового года, уполномоченный орган обеспечивает внесение изменений в муниципальное                задание с соответствующим сокращением показателей муниципального задания, характеризующих объем муниципальной услуги (работы) (в срок не позднее                 01 декабря текущего года), и объема финансового обеспечения выполнения              муниципального задания (в срок не позднее 20 декабря текущего года)».</w:t>
      </w:r>
    </w:p>
    <w:p w:rsidR="00481869" w:rsidRDefault="00481869" w:rsidP="00481869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девятый пункта 2 раздела IV изложить в следующей редакции:</w:t>
      </w:r>
    </w:p>
    <w:p w:rsidR="00481869" w:rsidRDefault="00481869" w:rsidP="0048186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«V </w:t>
      </w:r>
      <w:r w:rsidRPr="00481869">
        <w:rPr>
          <w:rFonts w:ascii="Times New Roman" w:hAnsi="Times New Roman"/>
          <w:sz w:val="26"/>
          <w:szCs w:val="26"/>
          <w:lang w:eastAsia="ru-RU"/>
        </w:rPr>
        <w:t>осн.ср</w:t>
      </w:r>
      <w:r>
        <w:rPr>
          <w:rFonts w:ascii="Times New Roman" w:hAnsi="Times New Roman"/>
          <w:sz w:val="28"/>
          <w:szCs w:val="28"/>
          <w:lang w:eastAsia="ru-RU"/>
        </w:rPr>
        <w:t xml:space="preserve"> – объем расходов муниципальных учреждений на приобретение основных средств (за исключением расходов, учтенных в составе V</w:t>
      </w:r>
      <w:r w:rsidRPr="00481869">
        <w:rPr>
          <w:rFonts w:ascii="Times New Roman" w:hAnsi="Times New Roman"/>
          <w:sz w:val="26"/>
          <w:szCs w:val="26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 и V</w:t>
      </w:r>
      <w:r w:rsidRPr="00481869">
        <w:rPr>
          <w:rFonts w:ascii="Times New Roman" w:hAnsi="Times New Roman"/>
          <w:sz w:val="26"/>
          <w:szCs w:val="26"/>
          <w:lang w:eastAsia="ru-RU"/>
        </w:rPr>
        <w:t>мр</w:t>
      </w:r>
      <w:r>
        <w:rPr>
          <w:rFonts w:ascii="Times New Roman" w:hAnsi="Times New Roman"/>
          <w:sz w:val="28"/>
          <w:szCs w:val="28"/>
          <w:lang w:eastAsia="ru-RU"/>
        </w:rPr>
        <w:t>),                   в случаях если отражение данных расходов в составе субсидии на финансовое обеспечение выполнения муниципального задания предусмотрено приказом               Департамента финансов Ханты-Мансийского автономного округа – Югры               о порядке определения перечня и кодов целевых статей расходов бюджетов,                 финансовое обеспечение которых осуществляется за счет межбюджетных                  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 муниципальным районам и городским округам Ханты-</w:t>
      </w:r>
      <w:r w:rsidR="00E527D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Мансийского автономного округа – Югры на соответствующий финансовый </w:t>
      </w:r>
      <w:r w:rsidR="00E527D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год (финансовый год и плановый период), а также в случаях, установленных </w:t>
      </w:r>
      <w:r w:rsidR="00E527D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абзацем восьмым подпункта 1.2.1 пункта 1.2 раздела</w:t>
      </w:r>
      <w:r w:rsidR="00E527DF">
        <w:rPr>
          <w:rFonts w:ascii="Times New Roman" w:hAnsi="Times New Roman"/>
          <w:sz w:val="28"/>
          <w:szCs w:val="28"/>
          <w:lang w:eastAsia="ru-RU"/>
        </w:rPr>
        <w:t xml:space="preserve"> 1 приложения к постановлению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от 14.01.2011 № 85 «Об утверждении порядка определения объема и условий предоставления муниципальным бюджетным </w:t>
      </w:r>
      <w:r w:rsidR="00E527D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автономным учреждениям из бюджета города субсидий на иные цели».</w:t>
      </w:r>
    </w:p>
    <w:p w:rsidR="00481869" w:rsidRDefault="00481869" w:rsidP="00481869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пункте 3.4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7"/>
          <w:lang w:eastAsia="ru-RU"/>
        </w:rPr>
        <w:t xml:space="preserve">слова «15 сентября» заменить словами </w:t>
      </w:r>
      <w:r w:rsidR="00347833">
        <w:rPr>
          <w:rFonts w:ascii="Times New Roman" w:hAnsi="Times New Roman"/>
          <w:sz w:val="28"/>
          <w:szCs w:val="27"/>
          <w:lang w:eastAsia="ru-RU"/>
        </w:rPr>
        <w:br/>
      </w:r>
      <w:r>
        <w:rPr>
          <w:rFonts w:ascii="Times New Roman" w:hAnsi="Times New Roman"/>
          <w:sz w:val="28"/>
          <w:szCs w:val="27"/>
          <w:lang w:eastAsia="ru-RU"/>
        </w:rPr>
        <w:t>«01 ноября».</w:t>
      </w:r>
    </w:p>
    <w:p w:rsidR="00481869" w:rsidRDefault="00481869" w:rsidP="00481869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Абзац шестой пункта 3.6 раздела IV изложить в следующей редакции:</w:t>
      </w:r>
    </w:p>
    <w:p w:rsidR="00481869" w:rsidRDefault="00481869" w:rsidP="0048186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«Значения норм, выраженных в натуральных показателях, установленных абзацами первым, вторым настоящего пункта, определяются по каждой муниципальной услуге и утверждаются муниципальным правовым актом главного                распорядителя бюджетных средств».</w:t>
      </w:r>
    </w:p>
    <w:p w:rsidR="00481869" w:rsidRDefault="00481869" w:rsidP="00481869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lastRenderedPageBreak/>
        <w:t xml:space="preserve">В абзаце девятом пункта 3.7 раздела IV слова «3) коэффициент» </w:t>
      </w:r>
      <w:r w:rsidR="00347833">
        <w:rPr>
          <w:rFonts w:ascii="Times New Roman" w:hAnsi="Times New Roman"/>
          <w:sz w:val="28"/>
          <w:szCs w:val="27"/>
          <w:lang w:eastAsia="ru-RU"/>
        </w:rPr>
        <w:br/>
      </w:r>
      <w:r>
        <w:rPr>
          <w:rFonts w:ascii="Times New Roman" w:hAnsi="Times New Roman"/>
          <w:sz w:val="28"/>
          <w:szCs w:val="27"/>
          <w:lang w:eastAsia="ru-RU"/>
        </w:rPr>
        <w:t>заменить словом «Коэффициент».</w:t>
      </w:r>
    </w:p>
    <w:p w:rsidR="00481869" w:rsidRDefault="00481869" w:rsidP="00481869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Абзац первый пункта 4 раздела IV изложить в следующей редакции:</w:t>
      </w:r>
    </w:p>
    <w:p w:rsidR="00481869" w:rsidRDefault="00481869" w:rsidP="0048186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«4.</w:t>
      </w:r>
      <w:r w:rsidRPr="00481869">
        <w:rPr>
          <w:rFonts w:ascii="Times New Roman" w:hAnsi="Times New Roman"/>
          <w:sz w:val="10"/>
          <w:szCs w:val="10"/>
          <w:lang w:eastAsia="ru-RU"/>
        </w:rPr>
        <w:t xml:space="preserve"> </w:t>
      </w:r>
      <w:r w:rsidRPr="00481869">
        <w:rPr>
          <w:rFonts w:ascii="Times New Roman" w:hAnsi="Times New Roman"/>
          <w:spacing w:val="4"/>
          <w:sz w:val="28"/>
          <w:szCs w:val="27"/>
          <w:lang w:eastAsia="ru-RU"/>
        </w:rPr>
        <w:t>Объем финансового обеспечения выполнения муниципальными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бюджетными и автономными учреждениями муниципальных работ (V</w:t>
      </w:r>
      <w:r w:rsidRPr="00481869">
        <w:rPr>
          <w:rFonts w:ascii="Times New Roman" w:hAnsi="Times New Roman"/>
          <w:sz w:val="26"/>
          <w:szCs w:val="26"/>
          <w:lang w:eastAsia="ru-RU"/>
        </w:rPr>
        <w:t>мр</w:t>
      </w:r>
      <w:r>
        <w:rPr>
          <w:rFonts w:ascii="Times New Roman" w:hAnsi="Times New Roman"/>
          <w:sz w:val="28"/>
          <w:szCs w:val="27"/>
          <w:lang w:eastAsia="ru-RU"/>
        </w:rPr>
        <w:t>)               определяется с применением подходов к планированию бюджетных ассигно-         ваний на предоставление субсидии на финансовое обеспечение выполнения              муниципальных работ, указанных в Порядке и Методике планирования                        бюджетных ассигнований городского округа город Сургут на очередной финансовый год и плановый период, утвержденных департаментом финансов Админи-              страции города».</w:t>
      </w:r>
    </w:p>
    <w:p w:rsidR="00481869" w:rsidRDefault="00481869" w:rsidP="00481869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9 раздела IV признать утратившим силу.</w:t>
      </w:r>
    </w:p>
    <w:p w:rsidR="00481869" w:rsidRDefault="00481869" w:rsidP="00481869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10 раздела IV изложить в следующей редакции:</w:t>
      </w:r>
    </w:p>
    <w:p w:rsidR="00481869" w:rsidRDefault="00481869" w:rsidP="0048186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«10. В состав субсидии на финансовое обеспечение выполнения муниципального задания не включаются расходы, установленные в абзацах втором – шестом подпункта 1.2.1 пункта 1.2 раздела 1 приложения к постановлению                 Администрации города от 14.01.2011 № 85 «Об утверждении порядка опреде-ления объема и условий предоставления муниципальным бюджетным и авто-номным учреждениям из бюджета города субсидий на иные цели».</w:t>
      </w:r>
    </w:p>
    <w:p w:rsidR="00481869" w:rsidRDefault="00481869" w:rsidP="0048186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1.13. Абзац третий подпункта 12.2 пункта 12 раздела IV после слов </w:t>
      </w:r>
      <w:r w:rsidR="0034783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«в пределах» дополнить словом «лимитов».</w:t>
      </w:r>
    </w:p>
    <w:p w:rsidR="00481869" w:rsidRDefault="00481869" w:rsidP="00481869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81869" w:rsidRDefault="00481869" w:rsidP="00481869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81869" w:rsidRDefault="00481869" w:rsidP="00481869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7"/>
        </w:rPr>
        <w:t>Контроль за выполнением постановления возложить на заместителя Главы города Шерстневу А.Ю.</w:t>
      </w:r>
    </w:p>
    <w:p w:rsidR="00481869" w:rsidRDefault="00481869" w:rsidP="00481869">
      <w:pPr>
        <w:rPr>
          <w:szCs w:val="28"/>
        </w:rPr>
      </w:pPr>
    </w:p>
    <w:p w:rsidR="00481869" w:rsidRDefault="00481869" w:rsidP="00481869">
      <w:pPr>
        <w:rPr>
          <w:szCs w:val="28"/>
        </w:rPr>
      </w:pPr>
    </w:p>
    <w:p w:rsidR="00481869" w:rsidRPr="00481869" w:rsidRDefault="00481869" w:rsidP="00481869">
      <w:pPr>
        <w:rPr>
          <w:szCs w:val="28"/>
        </w:rPr>
      </w:pPr>
    </w:p>
    <w:p w:rsidR="00481869" w:rsidRDefault="00481869" w:rsidP="004818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города                                                        А.А. Жердев</w:t>
      </w:r>
    </w:p>
    <w:p w:rsidR="00A0383F" w:rsidRPr="00481869" w:rsidRDefault="00A0383F" w:rsidP="00481869">
      <w:pPr>
        <w:ind w:right="-1"/>
      </w:pPr>
    </w:p>
    <w:sectPr w:rsidR="00A0383F" w:rsidRPr="00481869" w:rsidSect="00347833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4E" w:rsidRDefault="0007694E">
      <w:r>
        <w:separator/>
      </w:r>
    </w:p>
  </w:endnote>
  <w:endnote w:type="continuationSeparator" w:id="0">
    <w:p w:rsidR="0007694E" w:rsidRDefault="0007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4E" w:rsidRDefault="0007694E">
      <w:r>
        <w:separator/>
      </w:r>
    </w:p>
  </w:footnote>
  <w:footnote w:type="continuationSeparator" w:id="0">
    <w:p w:rsidR="0007694E" w:rsidRDefault="00076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496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B6D4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35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E35F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E35F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B6D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5B7"/>
    <w:multiLevelType w:val="multilevel"/>
    <w:tmpl w:val="9BDCE254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4"/>
      <w:numFmt w:val="decimal"/>
      <w:isLgl/>
      <w:suff w:val="space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69"/>
    <w:rsid w:val="0007694E"/>
    <w:rsid w:val="00347833"/>
    <w:rsid w:val="00464963"/>
    <w:rsid w:val="00481869"/>
    <w:rsid w:val="005C0790"/>
    <w:rsid w:val="006B6D44"/>
    <w:rsid w:val="006D05C3"/>
    <w:rsid w:val="00A0383F"/>
    <w:rsid w:val="00AE35F2"/>
    <w:rsid w:val="00DE215A"/>
    <w:rsid w:val="00E527D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5AC7-05A8-4826-8617-81F94730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81869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18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1869"/>
    <w:rPr>
      <w:rFonts w:ascii="Times New Roman" w:hAnsi="Times New Roman"/>
      <w:sz w:val="28"/>
    </w:rPr>
  </w:style>
  <w:style w:type="character" w:styleId="a6">
    <w:name w:val="page number"/>
    <w:basedOn w:val="a0"/>
    <w:rsid w:val="00481869"/>
  </w:style>
  <w:style w:type="character" w:customStyle="1" w:styleId="10">
    <w:name w:val="Заголовок 1 Знак"/>
    <w:basedOn w:val="a0"/>
    <w:link w:val="1"/>
    <w:rsid w:val="004818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81869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8186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186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186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481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2019-08-15T07:33:00Z</cp:lastPrinted>
  <dcterms:created xsi:type="dcterms:W3CDTF">2019-08-16T11:27:00Z</dcterms:created>
  <dcterms:modified xsi:type="dcterms:W3CDTF">2019-08-16T11:27:00Z</dcterms:modified>
</cp:coreProperties>
</file>