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076B1715" w:rsidR="00816DE4" w:rsidRPr="00686648" w:rsidRDefault="006B424C"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Отрицательное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14B7BD40" w:rsidR="00816DE4" w:rsidRPr="00686648" w:rsidRDefault="00816DE4" w:rsidP="00E57F64">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Pr="00686648">
        <w:rPr>
          <w:rFonts w:eastAsia="Times New Roman" w:cs="Times New Roman"/>
          <w:szCs w:val="28"/>
          <w:lang w:eastAsia="ru-RU"/>
        </w:rPr>
        <w:t xml:space="preserve"> и </w:t>
      </w:r>
      <w:r w:rsidR="003B43A5" w:rsidRPr="00686648">
        <w:rPr>
          <w:rFonts w:eastAsia="Times New Roman" w:cs="Times New Roman"/>
          <w:szCs w:val="28"/>
          <w:lang w:eastAsia="ru-RU"/>
        </w:rPr>
        <w:t>развития предпринимательства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00304ED0" w:rsidRPr="00A608E8">
        <w:rPr>
          <w:rFonts w:eastAsia="Calibri" w:cs="Times New Roman"/>
          <w:i/>
          <w:szCs w:val="28"/>
          <w:u w:val="single"/>
        </w:rPr>
        <w:t xml:space="preserve">проект </w:t>
      </w:r>
      <w:r w:rsidR="006B424C" w:rsidRPr="006B424C">
        <w:rPr>
          <w:rFonts w:eastAsia="Calibri" w:cs="Times New Roman"/>
          <w:i/>
          <w:szCs w:val="28"/>
          <w:u w:val="single"/>
        </w:rPr>
        <w:t xml:space="preserve">постановления Администрации города Сургута «О внесении изменений в постановление Администрации города </w:t>
      </w:r>
      <w:r w:rsidR="006B424C">
        <w:rPr>
          <w:rFonts w:eastAsia="Calibri" w:cs="Times New Roman"/>
          <w:i/>
          <w:szCs w:val="28"/>
          <w:u w:val="single"/>
        </w:rPr>
        <w:t xml:space="preserve">                        </w:t>
      </w:r>
      <w:r w:rsidR="006B424C" w:rsidRPr="006B424C">
        <w:rPr>
          <w:rFonts w:eastAsia="Calibri" w:cs="Times New Roman"/>
          <w:i/>
          <w:szCs w:val="28"/>
          <w:u w:val="single"/>
        </w:rPr>
        <w:t>от 14.11.2014 № 7638 «О порядке предоставления субсидии на финансовое обеспечение (возмещение) затрат</w:t>
      </w:r>
      <w:r w:rsidR="006B424C">
        <w:rPr>
          <w:rFonts w:eastAsia="Calibri" w:cs="Times New Roman"/>
          <w:i/>
          <w:szCs w:val="28"/>
          <w:u w:val="single"/>
        </w:rPr>
        <w:t xml:space="preserve"> </w:t>
      </w:r>
      <w:r w:rsidR="006B424C" w:rsidRPr="006B424C">
        <w:rPr>
          <w:rFonts w:eastAsia="Calibri" w:cs="Times New Roman"/>
          <w:i/>
          <w:szCs w:val="28"/>
          <w:u w:val="single"/>
        </w:rPr>
        <w:t>по новогоднему и световому оформлению города»</w:t>
      </w:r>
      <w:r w:rsidRPr="00ED32F1">
        <w:rPr>
          <w:rFonts w:eastAsia="Times New Roman" w:cs="Times New Roman"/>
          <w:i/>
          <w:sz w:val="20"/>
          <w:szCs w:val="20"/>
          <w:u w:val="single"/>
          <w:lang w:eastAsia="ru-RU"/>
        </w:rPr>
        <w:t>,</w:t>
      </w:r>
      <w:r w:rsidR="004E3F41" w:rsidRPr="00ED32F1">
        <w:rPr>
          <w:rFonts w:eastAsia="Times New Roman" w:cs="Times New Roman"/>
          <w:i/>
          <w:sz w:val="20"/>
          <w:szCs w:val="20"/>
          <w:u w:val="single"/>
          <w:lang w:eastAsia="ru-RU"/>
        </w:rPr>
        <w:t xml:space="preserve"> </w:t>
      </w:r>
      <w:r w:rsidRPr="00686648">
        <w:rPr>
          <w:rFonts w:eastAsia="Times New Roman" w:cs="Times New Roman"/>
          <w:szCs w:val="28"/>
          <w:lang w:eastAsia="ru-RU"/>
        </w:rPr>
        <w:t>пояснительную записку</w:t>
      </w:r>
      <w:r w:rsidR="00304ED0">
        <w:rPr>
          <w:rFonts w:eastAsia="Times New Roman" w:cs="Times New Roman"/>
          <w:szCs w:val="28"/>
          <w:lang w:eastAsia="ru-RU"/>
        </w:rPr>
        <w:t xml:space="preserve"> </w:t>
      </w:r>
      <w:r w:rsidRPr="00686648">
        <w:rPr>
          <w:rFonts w:eastAsia="Times New Roman" w:cs="Times New Roman"/>
          <w:szCs w:val="28"/>
          <w:lang w:eastAsia="ru-RU"/>
        </w:rPr>
        <w:t xml:space="preserve">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w:t>
      </w:r>
      <w:r w:rsidR="00CD77FA">
        <w:rPr>
          <w:rFonts w:eastAsia="Times New Roman" w:cs="Times New Roman"/>
          <w:spacing w:val="-6"/>
          <w:szCs w:val="28"/>
          <w:lang w:eastAsia="ru-RU"/>
        </w:rPr>
        <w:t xml:space="preserve"> </w:t>
      </w:r>
      <w:r w:rsidRPr="00686648">
        <w:rPr>
          <w:rFonts w:eastAsia="Times New Roman" w:cs="Times New Roman"/>
          <w:spacing w:val="-6"/>
          <w:szCs w:val="28"/>
          <w:lang w:eastAsia="ru-RU"/>
        </w:rPr>
        <w:t>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6B424C">
        <w:rPr>
          <w:rFonts w:cs="Times New Roman"/>
          <w:i/>
          <w:szCs w:val="28"/>
        </w:rPr>
        <w:t xml:space="preserve">департаментом архитектуры и градостроительства </w:t>
      </w:r>
      <w:r w:rsidR="00304ED0">
        <w:rPr>
          <w:rFonts w:cs="Times New Roman"/>
          <w:i/>
          <w:szCs w:val="28"/>
        </w:rPr>
        <w:t xml:space="preserve"> </w:t>
      </w:r>
      <w:r w:rsidR="007D18E2" w:rsidRPr="00686648">
        <w:rPr>
          <w:rFonts w:eastAsia="Times New Roman" w:cs="Times New Roman"/>
          <w:i/>
          <w:szCs w:val="28"/>
          <w:lang w:eastAsia="ru-RU"/>
        </w:rPr>
        <w:t>Администрация города</w:t>
      </w:r>
      <w:r w:rsidR="00304ED0">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29F1F98E"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Pr="00686648">
        <w:rPr>
          <w:rFonts w:eastAsia="Times New Roman" w:cs="Times New Roman"/>
          <w:szCs w:val="28"/>
          <w:lang w:eastAsia="ru-RU"/>
        </w:rPr>
        <w:t>_</w:t>
      </w:r>
      <w:r w:rsidR="00493F29" w:rsidRPr="00686648">
        <w:rPr>
          <w:rFonts w:eastAsia="Times New Roman" w:cs="Times New Roman"/>
          <w:szCs w:val="28"/>
          <w:lang w:eastAsia="ru-RU"/>
        </w:rPr>
        <w:t>____</w:t>
      </w:r>
      <w:r w:rsidR="00406BBB" w:rsidRPr="00686648">
        <w:rPr>
          <w:rFonts w:eastAsia="Times New Roman" w:cs="Times New Roman"/>
          <w:szCs w:val="28"/>
          <w:lang w:eastAsia="ru-RU"/>
        </w:rPr>
        <w:t>впервые</w:t>
      </w:r>
      <w:r w:rsidR="00493F29" w:rsidRPr="00686648">
        <w:rPr>
          <w:rFonts w:eastAsia="Times New Roman" w:cs="Times New Roman"/>
          <w:szCs w:val="28"/>
          <w:lang w:eastAsia="ru-RU"/>
        </w:rPr>
        <w:t>___</w:t>
      </w:r>
      <w:r w:rsidR="00112252">
        <w:rPr>
          <w:rFonts w:eastAsia="Times New Roman" w:cs="Times New Roman"/>
          <w:szCs w:val="28"/>
          <w:lang w:eastAsia="ru-RU"/>
        </w:rPr>
        <w:t>.</w:t>
      </w:r>
    </w:p>
    <w:p w14:paraId="32B1D53C" w14:textId="42EF0141" w:rsidR="00816DE4" w:rsidRPr="00686648" w:rsidRDefault="006404B2" w:rsidP="00816DE4">
      <w:pPr>
        <w:ind w:firstLine="567"/>
        <w:jc w:val="center"/>
        <w:rPr>
          <w:rFonts w:eastAsia="Times New Roman" w:cs="Times New Roman"/>
          <w:sz w:val="20"/>
          <w:szCs w:val="20"/>
          <w:lang w:eastAsia="ru-RU"/>
        </w:rPr>
      </w:pPr>
      <w:r>
        <w:rPr>
          <w:rFonts w:eastAsia="Times New Roman" w:cs="Times New Roman"/>
          <w:sz w:val="20"/>
          <w:szCs w:val="20"/>
          <w:lang w:eastAsia="ru-RU"/>
        </w:rPr>
        <w:t xml:space="preserve">                           </w:t>
      </w:r>
      <w:r w:rsidR="00957391" w:rsidRPr="00686648">
        <w:rPr>
          <w:rFonts w:eastAsia="Times New Roman" w:cs="Times New Roman"/>
          <w:sz w:val="20"/>
          <w:szCs w:val="20"/>
          <w:lang w:eastAsia="ru-RU"/>
        </w:rPr>
        <w:t xml:space="preserve">  </w:t>
      </w:r>
      <w:r w:rsidR="00816DE4" w:rsidRPr="00686648">
        <w:rPr>
          <w:rFonts w:eastAsia="Times New Roman" w:cs="Times New Roman"/>
          <w:sz w:val="20"/>
          <w:szCs w:val="20"/>
          <w:lang w:eastAsia="ru-RU"/>
        </w:rPr>
        <w:t>(впервые/повторно)</w:t>
      </w:r>
    </w:p>
    <w:p w14:paraId="6B4E3436" w14:textId="77777777" w:rsidR="00B82793" w:rsidRPr="00B77352" w:rsidRDefault="00B82793" w:rsidP="00816DE4">
      <w:pPr>
        <w:ind w:firstLine="567"/>
        <w:jc w:val="center"/>
        <w:rPr>
          <w:rFonts w:eastAsia="Times New Roman" w:cs="Times New Roman"/>
          <w:color w:val="FF0000"/>
          <w:sz w:val="20"/>
          <w:szCs w:val="20"/>
          <w:lang w:eastAsia="ru-RU"/>
        </w:rPr>
      </w:pPr>
    </w:p>
    <w:p w14:paraId="3235FE85" w14:textId="30454FF7"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304ED0">
        <w:rPr>
          <w:szCs w:val="28"/>
        </w:rPr>
        <w:t>средней</w:t>
      </w:r>
      <w:r w:rsidR="00B77352" w:rsidRPr="00B77352">
        <w:rPr>
          <w:szCs w:val="28"/>
        </w:rPr>
        <w:t xml:space="preserve"> </w:t>
      </w:r>
      <w:r w:rsidRPr="00B77352">
        <w:rPr>
          <w:szCs w:val="28"/>
        </w:rPr>
        <w:t xml:space="preserve">степени регулирующего воздействия поскольку </w:t>
      </w:r>
      <w:r w:rsidR="00B77352" w:rsidRPr="00B77352">
        <w:rPr>
          <w:szCs w:val="28"/>
        </w:rPr>
        <w:t xml:space="preserve">содержит положения, </w:t>
      </w:r>
      <w:r w:rsidR="00304ED0" w:rsidRPr="00304ED0">
        <w:rPr>
          <w:szCs w:val="28"/>
        </w:rPr>
        <w:t xml:space="preserve">изменяющие ранее предусмотренные муниципальными правовыми актами обязанности, запреты </w:t>
      </w:r>
      <w:r w:rsidR="00304ED0">
        <w:rPr>
          <w:szCs w:val="28"/>
        </w:rPr>
        <w:t xml:space="preserve">                  </w:t>
      </w:r>
      <w:r w:rsidR="00304ED0" w:rsidRPr="00304ED0">
        <w:rPr>
          <w:szCs w:val="28"/>
        </w:rPr>
        <w:t>и ограничения для субъектов предпринимательской и инвестиционной деятельности,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ACA9A88"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362E51" w:rsidRPr="00B77352">
        <w:rPr>
          <w:szCs w:val="28"/>
        </w:rPr>
        <w:t>:</w:t>
      </w:r>
    </w:p>
    <w:p w14:paraId="7CEAF8F0" w14:textId="7FADCEEF" w:rsidR="006B424C" w:rsidRPr="006B424C" w:rsidRDefault="006B424C" w:rsidP="006B424C">
      <w:pPr>
        <w:autoSpaceDE w:val="0"/>
        <w:autoSpaceDN w:val="0"/>
        <w:ind w:firstLine="709"/>
        <w:jc w:val="both"/>
        <w:rPr>
          <w:rFonts w:eastAsia="Times New Roman" w:cs="Times New Roman"/>
          <w:szCs w:val="28"/>
          <w:lang w:eastAsia="ru-RU"/>
        </w:rPr>
      </w:pPr>
      <w:r w:rsidRPr="006B424C">
        <w:rPr>
          <w:rFonts w:eastAsia="Times New Roman" w:cs="Times New Roman"/>
          <w:szCs w:val="28"/>
          <w:lang w:eastAsia="ru-RU"/>
        </w:rPr>
        <w:t>- Бюджетны</w:t>
      </w:r>
      <w:r>
        <w:rPr>
          <w:rFonts w:eastAsia="Times New Roman" w:cs="Times New Roman"/>
          <w:szCs w:val="28"/>
          <w:lang w:eastAsia="ru-RU"/>
        </w:rPr>
        <w:t>м</w:t>
      </w:r>
      <w:r w:rsidRPr="006B424C">
        <w:rPr>
          <w:rFonts w:eastAsia="Times New Roman" w:cs="Times New Roman"/>
          <w:szCs w:val="28"/>
          <w:lang w:eastAsia="ru-RU"/>
        </w:rPr>
        <w:t xml:space="preserve"> кодекс</w:t>
      </w:r>
      <w:r>
        <w:rPr>
          <w:rFonts w:eastAsia="Times New Roman" w:cs="Times New Roman"/>
          <w:szCs w:val="28"/>
          <w:lang w:eastAsia="ru-RU"/>
        </w:rPr>
        <w:t>ом</w:t>
      </w:r>
      <w:r w:rsidRPr="006B424C">
        <w:rPr>
          <w:rFonts w:eastAsia="Times New Roman" w:cs="Times New Roman"/>
          <w:szCs w:val="28"/>
          <w:lang w:eastAsia="ru-RU"/>
        </w:rPr>
        <w:t xml:space="preserve"> Российской Федерации;</w:t>
      </w:r>
    </w:p>
    <w:p w14:paraId="5D5D0F17" w14:textId="7AF633BD" w:rsidR="006B424C" w:rsidRPr="006B424C" w:rsidRDefault="006B424C" w:rsidP="006B424C">
      <w:pPr>
        <w:autoSpaceDE w:val="0"/>
        <w:autoSpaceDN w:val="0"/>
        <w:ind w:firstLine="709"/>
        <w:jc w:val="both"/>
        <w:rPr>
          <w:rFonts w:eastAsia="Times New Roman" w:cs="Times New Roman"/>
          <w:szCs w:val="28"/>
          <w:lang w:eastAsia="ru-RU"/>
        </w:rPr>
      </w:pPr>
      <w:r w:rsidRPr="006B424C">
        <w:rPr>
          <w:rFonts w:eastAsia="Times New Roman" w:cs="Times New Roman"/>
          <w:szCs w:val="28"/>
          <w:lang w:eastAsia="ru-RU"/>
        </w:rPr>
        <w:t xml:space="preserve">- </w:t>
      </w:r>
      <w:r>
        <w:rPr>
          <w:rFonts w:eastAsia="Times New Roman" w:cs="Times New Roman"/>
          <w:szCs w:val="28"/>
          <w:lang w:eastAsia="ru-RU"/>
        </w:rPr>
        <w:t>п</w:t>
      </w:r>
      <w:r w:rsidRPr="006B424C">
        <w:rPr>
          <w:rFonts w:eastAsia="Times New Roman" w:cs="Times New Roman"/>
          <w:szCs w:val="28"/>
          <w:lang w:eastAsia="ru-RU"/>
        </w:rPr>
        <w:t>остановлением Правительства Российской Федерации от 18.09.2020</w:t>
      </w:r>
      <w:r>
        <w:rPr>
          <w:rFonts w:eastAsia="Times New Roman" w:cs="Times New Roman"/>
          <w:szCs w:val="28"/>
          <w:lang w:eastAsia="ru-RU"/>
        </w:rPr>
        <w:t xml:space="preserve"> </w:t>
      </w:r>
      <w:r w:rsidRPr="006B424C">
        <w:rPr>
          <w:rFonts w:eastAsia="Times New Roman" w:cs="Times New Roman"/>
          <w:szCs w:val="28"/>
          <w:lang w:eastAsia="ru-RU"/>
        </w:rPr>
        <w:t>№ 1492 «Об общих требованиях к нормативным правовым актам, муниципальным правовым актам, регулирующим предоставление субсидий,</w:t>
      </w:r>
      <w:r>
        <w:rPr>
          <w:rFonts w:eastAsia="Times New Roman" w:cs="Times New Roman"/>
          <w:szCs w:val="28"/>
          <w:lang w:eastAsia="ru-RU"/>
        </w:rPr>
        <w:t xml:space="preserve"> </w:t>
      </w:r>
      <w:r w:rsidRPr="006B424C">
        <w:rPr>
          <w:rFonts w:eastAsia="Times New Roman" w:cs="Times New Roman"/>
          <w:szCs w:val="28"/>
          <w:lang w:eastAsia="ru-RU"/>
        </w:rPr>
        <w:t xml:space="preserve">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Pr>
          <w:rFonts w:eastAsia="Times New Roman" w:cs="Times New Roman"/>
          <w:szCs w:val="28"/>
          <w:lang w:eastAsia="ru-RU"/>
        </w:rPr>
        <w:t xml:space="preserve">                                   </w:t>
      </w:r>
      <w:r w:rsidRPr="006B424C">
        <w:rPr>
          <w:rFonts w:eastAsia="Times New Roman" w:cs="Times New Roman"/>
          <w:szCs w:val="28"/>
          <w:lang w:eastAsia="ru-RU"/>
        </w:rPr>
        <w:t>и отдельных положений некоторых актов Правительства Российской Федерации»;</w:t>
      </w:r>
    </w:p>
    <w:p w14:paraId="40995124" w14:textId="02F45C2A" w:rsidR="00ED32F1" w:rsidRDefault="006B424C" w:rsidP="006B424C">
      <w:pPr>
        <w:autoSpaceDE w:val="0"/>
        <w:autoSpaceDN w:val="0"/>
        <w:ind w:firstLine="709"/>
        <w:jc w:val="both"/>
        <w:rPr>
          <w:rFonts w:eastAsia="Times New Roman" w:cs="Times New Roman"/>
          <w:szCs w:val="28"/>
          <w:lang w:eastAsia="ru-RU"/>
        </w:rPr>
      </w:pPr>
      <w:r w:rsidRPr="006B424C">
        <w:rPr>
          <w:rFonts w:eastAsia="Times New Roman" w:cs="Times New Roman"/>
          <w:szCs w:val="28"/>
          <w:lang w:eastAsia="ru-RU"/>
        </w:rPr>
        <w:t xml:space="preserve">- </w:t>
      </w:r>
      <w:r>
        <w:rPr>
          <w:rFonts w:eastAsia="Times New Roman" w:cs="Times New Roman"/>
          <w:szCs w:val="28"/>
          <w:lang w:eastAsia="ru-RU"/>
        </w:rPr>
        <w:t>р</w:t>
      </w:r>
      <w:r w:rsidRPr="006B424C">
        <w:rPr>
          <w:rFonts w:eastAsia="Times New Roman" w:cs="Times New Roman"/>
          <w:szCs w:val="28"/>
          <w:lang w:eastAsia="ru-RU"/>
        </w:rPr>
        <w:t>ешение</w:t>
      </w:r>
      <w:r>
        <w:rPr>
          <w:rFonts w:eastAsia="Times New Roman" w:cs="Times New Roman"/>
          <w:szCs w:val="28"/>
          <w:lang w:eastAsia="ru-RU"/>
        </w:rPr>
        <w:t>м</w:t>
      </w:r>
      <w:r w:rsidRPr="006B424C">
        <w:rPr>
          <w:rFonts w:eastAsia="Times New Roman" w:cs="Times New Roman"/>
          <w:szCs w:val="28"/>
          <w:lang w:eastAsia="ru-RU"/>
        </w:rPr>
        <w:t xml:space="preserve"> Думы города от 22.12.2020 № 686-VI ДГ «О бюджете городского округа город Сургут на 2021 год и п</w:t>
      </w:r>
      <w:r>
        <w:rPr>
          <w:rFonts w:eastAsia="Times New Roman" w:cs="Times New Roman"/>
          <w:szCs w:val="28"/>
          <w:lang w:eastAsia="ru-RU"/>
        </w:rPr>
        <w:t>лановый период 2022-2023 годов»;</w:t>
      </w:r>
    </w:p>
    <w:p w14:paraId="62D07053" w14:textId="4D6C3535" w:rsidR="006B424C" w:rsidRDefault="006B424C" w:rsidP="006B424C">
      <w:pPr>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 заключением уполномоченного органа (управления инвестиций и развития предпринимательства) от 30.04.2020 об оценке фактического воздействия </w:t>
      </w:r>
      <w:r w:rsidRPr="006B424C">
        <w:rPr>
          <w:rFonts w:eastAsia="Times New Roman" w:cs="Times New Roman"/>
          <w:szCs w:val="28"/>
          <w:lang w:eastAsia="ru-RU"/>
        </w:rPr>
        <w:t xml:space="preserve">постановления Администрации города Сургута от 14.11.2014 № 7638 «О порядке предоставления субсидии на финансовое обеспечение (возмещение) затрат </w:t>
      </w:r>
      <w:r>
        <w:rPr>
          <w:rFonts w:eastAsia="Times New Roman" w:cs="Times New Roman"/>
          <w:szCs w:val="28"/>
          <w:lang w:eastAsia="ru-RU"/>
        </w:rPr>
        <w:t xml:space="preserve">                               </w:t>
      </w:r>
      <w:r w:rsidRPr="006B424C">
        <w:rPr>
          <w:rFonts w:eastAsia="Times New Roman" w:cs="Times New Roman"/>
          <w:szCs w:val="28"/>
          <w:lang w:eastAsia="ru-RU"/>
        </w:rPr>
        <w:t>по новогоднему и световому оформлению города»</w:t>
      </w:r>
      <w:r>
        <w:rPr>
          <w:rFonts w:eastAsia="Times New Roman" w:cs="Times New Roman"/>
          <w:szCs w:val="28"/>
          <w:lang w:eastAsia="ru-RU"/>
        </w:rPr>
        <w:t>.</w:t>
      </w:r>
    </w:p>
    <w:p w14:paraId="17C8D858" w14:textId="77777777" w:rsidR="00270527" w:rsidRPr="00F14241" w:rsidRDefault="00270527" w:rsidP="00270527">
      <w:pPr>
        <w:autoSpaceDE w:val="0"/>
        <w:autoSpaceDN w:val="0"/>
        <w:ind w:firstLine="709"/>
        <w:jc w:val="both"/>
        <w:rPr>
          <w:rFonts w:eastAsia="Times New Roman" w:cs="Times New Roman"/>
          <w:szCs w:val="28"/>
          <w:lang w:eastAsia="ru-RU"/>
        </w:rPr>
      </w:pPr>
    </w:p>
    <w:p w14:paraId="17F666E5" w14:textId="17F68725" w:rsidR="0009196F" w:rsidRDefault="00A346A2" w:rsidP="006B424C">
      <w:pPr>
        <w:ind w:firstLine="708"/>
        <w:jc w:val="both"/>
        <w:rPr>
          <w:rFonts w:eastAsia="Times New Roman" w:cs="Times New Roman"/>
          <w:szCs w:val="28"/>
          <w:lang w:eastAsia="ru-RU"/>
        </w:rPr>
      </w:pPr>
      <w:r w:rsidRPr="00B77352">
        <w:rPr>
          <w:rFonts w:eastAsia="Times New Roman" w:cs="Times New Roman"/>
          <w:szCs w:val="28"/>
          <w:lang w:eastAsia="ru-RU"/>
        </w:rPr>
        <w:t>Проектом муниципального нормативного правового акта предлагается</w:t>
      </w:r>
      <w:r w:rsidR="00B77352" w:rsidRPr="00B77352">
        <w:rPr>
          <w:rFonts w:eastAsia="Times New Roman" w:cs="Times New Roman"/>
          <w:szCs w:val="28"/>
          <w:lang w:eastAsia="ru-RU"/>
        </w:rPr>
        <w:t xml:space="preserve"> </w:t>
      </w:r>
      <w:r w:rsidR="000E0B5F">
        <w:rPr>
          <w:rFonts w:eastAsia="Times New Roman" w:cs="Times New Roman"/>
          <w:szCs w:val="28"/>
          <w:lang w:eastAsia="ru-RU"/>
        </w:rPr>
        <w:t xml:space="preserve">                           </w:t>
      </w:r>
      <w:r w:rsidR="006B424C">
        <w:rPr>
          <w:rFonts w:eastAsia="Times New Roman" w:cs="Times New Roman"/>
          <w:szCs w:val="28"/>
          <w:lang w:eastAsia="ru-RU"/>
        </w:rPr>
        <w:t xml:space="preserve">внести изменения в </w:t>
      </w:r>
      <w:r w:rsidR="00ED563D">
        <w:rPr>
          <w:rFonts w:eastAsia="Times New Roman" w:cs="Times New Roman"/>
          <w:szCs w:val="28"/>
          <w:lang w:eastAsia="ru-RU"/>
        </w:rPr>
        <w:t>П</w:t>
      </w:r>
      <w:r w:rsidR="00ED563D" w:rsidRPr="00ED563D">
        <w:rPr>
          <w:rFonts w:eastAsia="Times New Roman" w:cs="Times New Roman"/>
          <w:szCs w:val="28"/>
          <w:lang w:eastAsia="ru-RU"/>
        </w:rPr>
        <w:t>оряд</w:t>
      </w:r>
      <w:r w:rsidR="00ED563D">
        <w:rPr>
          <w:rFonts w:eastAsia="Times New Roman" w:cs="Times New Roman"/>
          <w:szCs w:val="28"/>
          <w:lang w:eastAsia="ru-RU"/>
        </w:rPr>
        <w:t>ок</w:t>
      </w:r>
      <w:r w:rsidR="00ED563D" w:rsidRPr="00ED563D">
        <w:rPr>
          <w:rFonts w:eastAsia="Times New Roman" w:cs="Times New Roman"/>
          <w:szCs w:val="28"/>
          <w:lang w:eastAsia="ru-RU"/>
        </w:rPr>
        <w:t xml:space="preserve"> предоставления субсидии на финансовое обеспечение (возмещение) затрат по новогоднему и световому оформлению города</w:t>
      </w:r>
      <w:r w:rsidR="00ED563D">
        <w:rPr>
          <w:rFonts w:eastAsia="Times New Roman" w:cs="Times New Roman"/>
          <w:szCs w:val="28"/>
          <w:lang w:eastAsia="ru-RU"/>
        </w:rPr>
        <w:t>, изложив                       его в новой редакции.</w:t>
      </w:r>
    </w:p>
    <w:p w14:paraId="0DB827EF" w14:textId="0C331697" w:rsidR="00ED563D" w:rsidRDefault="00ED563D" w:rsidP="006B424C">
      <w:pPr>
        <w:ind w:firstLine="708"/>
        <w:jc w:val="both"/>
        <w:rPr>
          <w:rFonts w:eastAsia="Times New Roman" w:cs="Times New Roman"/>
          <w:szCs w:val="28"/>
          <w:lang w:eastAsia="ru-RU"/>
        </w:rPr>
      </w:pPr>
      <w:r>
        <w:rPr>
          <w:rFonts w:eastAsia="Times New Roman" w:cs="Times New Roman"/>
          <w:szCs w:val="28"/>
          <w:lang w:eastAsia="ru-RU"/>
        </w:rPr>
        <w:t>При этом, в Порядок внесены изменения не только по замечаниям, изложенным в заключении об оценке фактического воздействия (с учетом п</w:t>
      </w:r>
      <w:r w:rsidRPr="006B424C">
        <w:rPr>
          <w:rFonts w:eastAsia="Times New Roman" w:cs="Times New Roman"/>
          <w:szCs w:val="28"/>
          <w:lang w:eastAsia="ru-RU"/>
        </w:rPr>
        <w:t>остановлени</w:t>
      </w:r>
      <w:r>
        <w:rPr>
          <w:rFonts w:eastAsia="Times New Roman" w:cs="Times New Roman"/>
          <w:szCs w:val="28"/>
          <w:lang w:eastAsia="ru-RU"/>
        </w:rPr>
        <w:t>я</w:t>
      </w:r>
      <w:r w:rsidRPr="006B424C">
        <w:rPr>
          <w:rFonts w:eastAsia="Times New Roman" w:cs="Times New Roman"/>
          <w:szCs w:val="28"/>
          <w:lang w:eastAsia="ru-RU"/>
        </w:rPr>
        <w:t xml:space="preserve"> Правительства Российской Федерации от 18.09.2020</w:t>
      </w:r>
      <w:r>
        <w:rPr>
          <w:rFonts w:eastAsia="Times New Roman" w:cs="Times New Roman"/>
          <w:szCs w:val="28"/>
          <w:lang w:eastAsia="ru-RU"/>
        </w:rPr>
        <w:t xml:space="preserve"> </w:t>
      </w:r>
      <w:r w:rsidRPr="006B424C">
        <w:rPr>
          <w:rFonts w:eastAsia="Times New Roman" w:cs="Times New Roman"/>
          <w:szCs w:val="28"/>
          <w:lang w:eastAsia="ru-RU"/>
        </w:rPr>
        <w:t>№ 1492</w:t>
      </w:r>
      <w:r>
        <w:rPr>
          <w:rFonts w:eastAsia="Times New Roman" w:cs="Times New Roman"/>
          <w:szCs w:val="28"/>
          <w:lang w:eastAsia="ru-RU"/>
        </w:rPr>
        <w:t>), но и пересмотрены:</w:t>
      </w:r>
    </w:p>
    <w:p w14:paraId="6848BBC4" w14:textId="77777777" w:rsidR="00ED563D" w:rsidRDefault="00ED563D" w:rsidP="006B424C">
      <w:pPr>
        <w:ind w:firstLine="708"/>
        <w:jc w:val="both"/>
        <w:rPr>
          <w:rFonts w:eastAsia="Times New Roman" w:cs="Times New Roman"/>
          <w:szCs w:val="28"/>
          <w:lang w:eastAsia="ru-RU"/>
        </w:rPr>
      </w:pPr>
      <w:r>
        <w:rPr>
          <w:rFonts w:eastAsia="Times New Roman" w:cs="Times New Roman"/>
          <w:szCs w:val="28"/>
          <w:lang w:eastAsia="ru-RU"/>
        </w:rPr>
        <w:t>- критерии отбора получателей субсидии;</w:t>
      </w:r>
    </w:p>
    <w:p w14:paraId="0360443C" w14:textId="0A04EF19" w:rsidR="00ED563D" w:rsidRDefault="00ED563D" w:rsidP="006B424C">
      <w:pPr>
        <w:ind w:firstLine="708"/>
        <w:jc w:val="both"/>
        <w:rPr>
          <w:rFonts w:eastAsia="Times New Roman" w:cs="Times New Roman"/>
          <w:szCs w:val="28"/>
          <w:lang w:eastAsia="ru-RU"/>
        </w:rPr>
      </w:pPr>
      <w:r>
        <w:rPr>
          <w:rFonts w:eastAsia="Times New Roman" w:cs="Times New Roman"/>
          <w:szCs w:val="28"/>
          <w:lang w:eastAsia="ru-RU"/>
        </w:rPr>
        <w:t>- перечень и сроки представляемых документов</w:t>
      </w:r>
      <w:r w:rsidR="00975C03">
        <w:rPr>
          <w:rFonts w:eastAsia="Times New Roman" w:cs="Times New Roman"/>
          <w:szCs w:val="28"/>
          <w:lang w:eastAsia="ru-RU"/>
        </w:rPr>
        <w:t xml:space="preserve"> и отчетов</w:t>
      </w:r>
      <w:r>
        <w:rPr>
          <w:rFonts w:eastAsia="Times New Roman" w:cs="Times New Roman"/>
          <w:szCs w:val="28"/>
          <w:lang w:eastAsia="ru-RU"/>
        </w:rPr>
        <w:t>;</w:t>
      </w:r>
    </w:p>
    <w:p w14:paraId="23031B1D" w14:textId="5CDD4D3A" w:rsidR="00ED563D" w:rsidRDefault="00ED563D" w:rsidP="006B424C">
      <w:pPr>
        <w:ind w:firstLine="708"/>
        <w:jc w:val="both"/>
        <w:rPr>
          <w:rFonts w:eastAsia="Times New Roman" w:cs="Times New Roman"/>
          <w:szCs w:val="28"/>
          <w:lang w:eastAsia="ru-RU"/>
        </w:rPr>
      </w:pPr>
      <w:r>
        <w:rPr>
          <w:rFonts w:eastAsia="Times New Roman" w:cs="Times New Roman"/>
          <w:szCs w:val="28"/>
          <w:lang w:eastAsia="ru-RU"/>
        </w:rPr>
        <w:t>- комиссионное рассмотрение заявок.</w:t>
      </w:r>
    </w:p>
    <w:p w14:paraId="30E899DD" w14:textId="77777777" w:rsidR="00ED563D" w:rsidRDefault="00ED563D" w:rsidP="006B424C">
      <w:pPr>
        <w:ind w:firstLine="708"/>
        <w:jc w:val="both"/>
      </w:pPr>
    </w:p>
    <w:p w14:paraId="5E052730" w14:textId="5CD7BBAB" w:rsidR="00B37CB9" w:rsidRPr="00B37CB9" w:rsidRDefault="001F59BD" w:rsidP="00B37CB9">
      <w:pPr>
        <w:ind w:firstLine="708"/>
        <w:jc w:val="both"/>
        <w:rPr>
          <w:rFonts w:eastAsia="Times New Roman" w:cs="Times New Roman"/>
          <w:szCs w:val="28"/>
          <w:lang w:eastAsia="ru-RU"/>
        </w:rPr>
      </w:pPr>
      <w:r w:rsidRPr="001735CF">
        <w:rPr>
          <w:rFonts w:eastAsia="Times New Roman" w:cs="Times New Roman"/>
          <w:szCs w:val="28"/>
          <w:lang w:eastAsia="ru-RU"/>
        </w:rPr>
        <w:t>Цел</w:t>
      </w:r>
      <w:r w:rsidR="00F31984" w:rsidRPr="001735CF">
        <w:rPr>
          <w:rFonts w:eastAsia="Times New Roman" w:cs="Times New Roman"/>
          <w:szCs w:val="28"/>
          <w:lang w:eastAsia="ru-RU"/>
        </w:rPr>
        <w:t>ью</w:t>
      </w:r>
      <w:r w:rsidRPr="001735CF">
        <w:rPr>
          <w:rFonts w:eastAsia="Times New Roman" w:cs="Times New Roman"/>
          <w:szCs w:val="28"/>
          <w:lang w:eastAsia="ru-RU"/>
        </w:rPr>
        <w:t xml:space="preserve"> правового регулирования </w:t>
      </w:r>
      <w:r w:rsidR="00B77352" w:rsidRPr="001735CF">
        <w:rPr>
          <w:rFonts w:eastAsia="Times New Roman" w:cs="Times New Roman"/>
          <w:szCs w:val="28"/>
          <w:lang w:eastAsia="ru-RU"/>
        </w:rPr>
        <w:t xml:space="preserve">является </w:t>
      </w:r>
      <w:r w:rsidR="00B37CB9">
        <w:rPr>
          <w:rFonts w:eastAsia="Times New Roman" w:cs="Times New Roman"/>
          <w:szCs w:val="28"/>
          <w:lang w:eastAsia="ru-RU"/>
        </w:rPr>
        <w:t>п</w:t>
      </w:r>
      <w:r w:rsidR="00B37CB9" w:rsidRPr="00B37CB9">
        <w:rPr>
          <w:rFonts w:eastAsia="Times New Roman" w:cs="Times New Roman"/>
          <w:szCs w:val="28"/>
          <w:lang w:eastAsia="ru-RU"/>
        </w:rPr>
        <w:t>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p w14:paraId="06BD4AF6" w14:textId="05EF5BC5" w:rsidR="00B37CB9" w:rsidRPr="00B37CB9" w:rsidRDefault="00B37CB9" w:rsidP="00975C03">
      <w:pPr>
        <w:tabs>
          <w:tab w:val="left" w:pos="851"/>
        </w:tabs>
        <w:ind w:firstLine="708"/>
        <w:jc w:val="both"/>
        <w:rPr>
          <w:rFonts w:eastAsia="Times New Roman" w:cs="Times New Roman"/>
          <w:szCs w:val="28"/>
          <w:lang w:eastAsia="ru-RU"/>
        </w:rPr>
      </w:pPr>
      <w:r>
        <w:rPr>
          <w:rFonts w:eastAsia="Times New Roman" w:cs="Times New Roman"/>
          <w:szCs w:val="28"/>
          <w:lang w:eastAsia="ru-RU"/>
        </w:rPr>
        <w:t>-</w:t>
      </w:r>
      <w:r w:rsidRPr="00B37CB9">
        <w:rPr>
          <w:rFonts w:eastAsia="Times New Roman" w:cs="Times New Roman"/>
          <w:szCs w:val="28"/>
          <w:lang w:eastAsia="ru-RU"/>
        </w:rPr>
        <w:tab/>
      </w:r>
      <w:r>
        <w:rPr>
          <w:rFonts w:eastAsia="Times New Roman" w:cs="Times New Roman"/>
          <w:szCs w:val="28"/>
          <w:lang w:eastAsia="ru-RU"/>
        </w:rPr>
        <w:t>у</w:t>
      </w:r>
      <w:r w:rsidRPr="00B37CB9">
        <w:rPr>
          <w:rFonts w:eastAsia="Times New Roman" w:cs="Times New Roman"/>
          <w:szCs w:val="28"/>
          <w:lang w:eastAsia="ru-RU"/>
        </w:rPr>
        <w:t>точнение критериев отбора получателей субсидии</w:t>
      </w:r>
      <w:r w:rsidR="00AE49AE">
        <w:rPr>
          <w:rFonts w:eastAsia="Times New Roman" w:cs="Times New Roman"/>
          <w:szCs w:val="28"/>
          <w:lang w:eastAsia="ru-RU"/>
        </w:rPr>
        <w:t>;</w:t>
      </w:r>
    </w:p>
    <w:p w14:paraId="26F16FC6" w14:textId="542E27E7" w:rsidR="00B37CB9" w:rsidRPr="00B37CB9" w:rsidRDefault="00B37CB9" w:rsidP="00975C03">
      <w:pPr>
        <w:tabs>
          <w:tab w:val="left" w:pos="851"/>
        </w:tabs>
        <w:ind w:firstLine="708"/>
        <w:jc w:val="both"/>
        <w:rPr>
          <w:rFonts w:eastAsia="Times New Roman" w:cs="Times New Roman"/>
          <w:szCs w:val="28"/>
          <w:lang w:eastAsia="ru-RU"/>
        </w:rPr>
      </w:pPr>
      <w:r>
        <w:rPr>
          <w:rFonts w:eastAsia="Times New Roman" w:cs="Times New Roman"/>
          <w:szCs w:val="28"/>
          <w:lang w:eastAsia="ru-RU"/>
        </w:rPr>
        <w:t>-</w:t>
      </w:r>
      <w:r w:rsidRPr="00B37CB9">
        <w:rPr>
          <w:rFonts w:eastAsia="Times New Roman" w:cs="Times New Roman"/>
          <w:szCs w:val="28"/>
          <w:lang w:eastAsia="ru-RU"/>
        </w:rPr>
        <w:tab/>
      </w:r>
      <w:r>
        <w:rPr>
          <w:rFonts w:eastAsia="Times New Roman" w:cs="Times New Roman"/>
          <w:szCs w:val="28"/>
          <w:lang w:eastAsia="ru-RU"/>
        </w:rPr>
        <w:t>у</w:t>
      </w:r>
      <w:r w:rsidRPr="00B37CB9">
        <w:rPr>
          <w:rFonts w:eastAsia="Times New Roman" w:cs="Times New Roman"/>
          <w:szCs w:val="28"/>
          <w:lang w:eastAsia="ru-RU"/>
        </w:rPr>
        <w:t>становление процедуры отбора получателей субсидии</w:t>
      </w:r>
      <w:r>
        <w:rPr>
          <w:rFonts w:eastAsia="Times New Roman" w:cs="Times New Roman"/>
          <w:szCs w:val="28"/>
          <w:lang w:eastAsia="ru-RU"/>
        </w:rPr>
        <w:t>;</w:t>
      </w:r>
    </w:p>
    <w:p w14:paraId="1759BF72" w14:textId="6E71674C" w:rsidR="00B37CB9" w:rsidRPr="00B37CB9" w:rsidRDefault="00B37CB9" w:rsidP="00975C03">
      <w:pPr>
        <w:tabs>
          <w:tab w:val="left" w:pos="851"/>
        </w:tabs>
        <w:ind w:firstLine="708"/>
        <w:jc w:val="both"/>
        <w:rPr>
          <w:rFonts w:eastAsia="Times New Roman" w:cs="Times New Roman"/>
          <w:szCs w:val="28"/>
          <w:lang w:eastAsia="ru-RU"/>
        </w:rPr>
      </w:pPr>
      <w:r>
        <w:rPr>
          <w:rFonts w:eastAsia="Times New Roman" w:cs="Times New Roman"/>
          <w:szCs w:val="28"/>
          <w:lang w:eastAsia="ru-RU"/>
        </w:rPr>
        <w:t>-</w:t>
      </w:r>
      <w:r w:rsidRPr="00B37CB9">
        <w:rPr>
          <w:rFonts w:eastAsia="Times New Roman" w:cs="Times New Roman"/>
          <w:szCs w:val="28"/>
          <w:lang w:eastAsia="ru-RU"/>
        </w:rPr>
        <w:tab/>
      </w:r>
      <w:r>
        <w:rPr>
          <w:rFonts w:eastAsia="Times New Roman" w:cs="Times New Roman"/>
          <w:szCs w:val="28"/>
          <w:lang w:eastAsia="ru-RU"/>
        </w:rPr>
        <w:t>о</w:t>
      </w:r>
      <w:r w:rsidRPr="00B37CB9">
        <w:rPr>
          <w:rFonts w:eastAsia="Times New Roman" w:cs="Times New Roman"/>
          <w:szCs w:val="28"/>
          <w:lang w:eastAsia="ru-RU"/>
        </w:rPr>
        <w:t>беспечение прозрачности административных процедур при применении действующего муниципального правового акта</w:t>
      </w:r>
      <w:r>
        <w:rPr>
          <w:rFonts w:eastAsia="Times New Roman" w:cs="Times New Roman"/>
          <w:szCs w:val="28"/>
          <w:lang w:eastAsia="ru-RU"/>
        </w:rPr>
        <w:t>;</w:t>
      </w:r>
    </w:p>
    <w:p w14:paraId="546C4F56" w14:textId="14F1C69D" w:rsidR="001735CF" w:rsidRDefault="00B37CB9" w:rsidP="00975C03">
      <w:pPr>
        <w:tabs>
          <w:tab w:val="left" w:pos="851"/>
        </w:tabs>
        <w:ind w:firstLine="708"/>
        <w:jc w:val="both"/>
        <w:rPr>
          <w:rFonts w:eastAsia="Times New Roman" w:cs="Times New Roman"/>
          <w:szCs w:val="28"/>
          <w:lang w:eastAsia="ru-RU"/>
        </w:rPr>
      </w:pPr>
      <w:r>
        <w:rPr>
          <w:rFonts w:eastAsia="Times New Roman" w:cs="Times New Roman"/>
          <w:szCs w:val="28"/>
          <w:lang w:eastAsia="ru-RU"/>
        </w:rPr>
        <w:t>-</w:t>
      </w:r>
      <w:r w:rsidRPr="00B37CB9">
        <w:rPr>
          <w:rFonts w:eastAsia="Times New Roman" w:cs="Times New Roman"/>
          <w:szCs w:val="28"/>
          <w:lang w:eastAsia="ru-RU"/>
        </w:rPr>
        <w:tab/>
      </w:r>
      <w:r>
        <w:rPr>
          <w:rFonts w:eastAsia="Times New Roman" w:cs="Times New Roman"/>
          <w:szCs w:val="28"/>
          <w:lang w:eastAsia="ru-RU"/>
        </w:rPr>
        <w:t>с</w:t>
      </w:r>
      <w:r w:rsidRPr="00B37CB9">
        <w:rPr>
          <w:rFonts w:eastAsia="Times New Roman" w:cs="Times New Roman"/>
          <w:szCs w:val="28"/>
          <w:lang w:eastAsia="ru-RU"/>
        </w:rPr>
        <w:t>нижение административных барьеров, исключение риска возникновения необоснованных расходов субъектов предпринимательской деятельности</w:t>
      </w:r>
      <w:r w:rsidR="00B77352" w:rsidRPr="001735CF">
        <w:rPr>
          <w:rFonts w:eastAsia="Times New Roman" w:cs="Times New Roman"/>
          <w:szCs w:val="28"/>
          <w:lang w:eastAsia="ru-RU"/>
        </w:rPr>
        <w:t>.</w:t>
      </w:r>
    </w:p>
    <w:p w14:paraId="4888858F" w14:textId="77777777" w:rsidR="00907B74" w:rsidRPr="00B77352" w:rsidRDefault="00907B74" w:rsidP="00F31984">
      <w:pPr>
        <w:widowControl w:val="0"/>
        <w:autoSpaceDE w:val="0"/>
        <w:autoSpaceDN w:val="0"/>
        <w:adjustRightInd w:val="0"/>
        <w:ind w:firstLine="708"/>
        <w:jc w:val="both"/>
        <w:rPr>
          <w:rFonts w:eastAsiaTheme="minorEastAsia" w:cs="Times New Roman"/>
          <w:color w:val="FF0000"/>
          <w:szCs w:val="28"/>
          <w:lang w:eastAsia="ru-RU"/>
        </w:rPr>
      </w:pPr>
    </w:p>
    <w:p w14:paraId="4B7D20E1" w14:textId="3E0B19C7" w:rsidR="00AE49AE" w:rsidRPr="00AE49AE" w:rsidRDefault="00AE49AE" w:rsidP="00AE49AE">
      <w:pPr>
        <w:ind w:firstLine="709"/>
        <w:jc w:val="both"/>
        <w:rPr>
          <w:rFonts w:eastAsia="Times New Roman"/>
          <w:szCs w:val="28"/>
          <w:lang w:eastAsia="ru-RU"/>
        </w:rPr>
      </w:pPr>
      <w:r w:rsidRPr="00AE49AE">
        <w:rPr>
          <w:rFonts w:eastAsia="Times New Roman"/>
          <w:szCs w:val="28"/>
          <w:lang w:eastAsia="ru-RU"/>
        </w:rPr>
        <w:t xml:space="preserve">Альтернативным вариантом правового регулирования является заключение муниципального контракта на оказание услуг (выполнение работ) с победителем конкурса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1A632451" w14:textId="77777777" w:rsidR="00AE49AE" w:rsidRPr="00AE49AE" w:rsidRDefault="00AE49AE" w:rsidP="00AE49AE">
      <w:pPr>
        <w:ind w:firstLine="709"/>
        <w:jc w:val="both"/>
        <w:rPr>
          <w:rFonts w:eastAsia="Times New Roman"/>
          <w:szCs w:val="28"/>
          <w:lang w:eastAsia="ru-RU"/>
        </w:rPr>
      </w:pPr>
      <w:r w:rsidRPr="00AE49AE">
        <w:rPr>
          <w:rFonts w:eastAsia="Times New Roman"/>
          <w:szCs w:val="28"/>
          <w:lang w:eastAsia="ru-RU"/>
        </w:rPr>
        <w:t xml:space="preserve">Дополнительные расходы 1 участника в конкурсе составят – 48 680 руб. (включая сбор справок, получение электронной подписи, поездки на транспорте, нотариальное заверенные копий документов, оплата банку, расходные материалы, аккредитация на электронной площадке). </w:t>
      </w:r>
    </w:p>
    <w:p w14:paraId="68750353" w14:textId="77777777" w:rsidR="00AE49AE" w:rsidRPr="00AE49AE" w:rsidRDefault="00AE49AE" w:rsidP="00AE49AE">
      <w:pPr>
        <w:ind w:firstLine="709"/>
        <w:jc w:val="both"/>
        <w:rPr>
          <w:rFonts w:eastAsia="Times New Roman"/>
          <w:szCs w:val="28"/>
          <w:lang w:eastAsia="ru-RU"/>
        </w:rPr>
      </w:pPr>
      <w:r w:rsidRPr="00AE49AE">
        <w:rPr>
          <w:rFonts w:eastAsia="Times New Roman"/>
          <w:szCs w:val="28"/>
          <w:lang w:eastAsia="ru-RU"/>
        </w:rPr>
        <w:t>При выборе данного варианта существуют следующие дополнительные риски:</w:t>
      </w:r>
    </w:p>
    <w:p w14:paraId="6C0D876D" w14:textId="77777777" w:rsidR="00AE49AE" w:rsidRPr="00AE49AE" w:rsidRDefault="00AE49AE" w:rsidP="00AE49AE">
      <w:pPr>
        <w:ind w:firstLine="709"/>
        <w:jc w:val="both"/>
        <w:rPr>
          <w:rFonts w:eastAsia="Times New Roman"/>
          <w:szCs w:val="28"/>
          <w:lang w:eastAsia="ru-RU"/>
        </w:rPr>
      </w:pPr>
      <w:r w:rsidRPr="00AE49AE">
        <w:rPr>
          <w:rFonts w:eastAsia="Times New Roman"/>
          <w:szCs w:val="28"/>
          <w:lang w:eastAsia="ru-RU"/>
        </w:rPr>
        <w:t>- увеличение временного периода для заключения муниципального контракта;</w:t>
      </w:r>
    </w:p>
    <w:p w14:paraId="5E115F99" w14:textId="6727B2ED" w:rsidR="00AE49AE" w:rsidRPr="00AE49AE" w:rsidRDefault="00AE49AE" w:rsidP="00AE49AE">
      <w:pPr>
        <w:ind w:firstLine="709"/>
        <w:jc w:val="both"/>
        <w:rPr>
          <w:rFonts w:eastAsia="Times New Roman"/>
          <w:szCs w:val="28"/>
          <w:lang w:eastAsia="ru-RU"/>
        </w:rPr>
      </w:pPr>
      <w:r w:rsidRPr="00AE49AE">
        <w:rPr>
          <w:rFonts w:eastAsia="Times New Roman"/>
          <w:szCs w:val="28"/>
          <w:lang w:eastAsia="ru-RU"/>
        </w:rPr>
        <w:t>- увеличение расходов субъектов предпринимательской деятельности                                для обеспечения заявки или обеспечения исполнения контракта (применяются                                  к максимальному значению цены контракта);</w:t>
      </w:r>
    </w:p>
    <w:p w14:paraId="5B8D6C4A" w14:textId="54F80B08" w:rsidR="00AE49AE" w:rsidRPr="00AE49AE" w:rsidRDefault="00AE49AE" w:rsidP="00AE49AE">
      <w:pPr>
        <w:ind w:firstLine="709"/>
        <w:jc w:val="both"/>
        <w:rPr>
          <w:rFonts w:eastAsia="Times New Roman"/>
          <w:szCs w:val="28"/>
          <w:lang w:eastAsia="ru-RU"/>
        </w:rPr>
      </w:pPr>
      <w:r w:rsidRPr="00AE49AE">
        <w:rPr>
          <w:rFonts w:eastAsia="Times New Roman"/>
          <w:szCs w:val="28"/>
          <w:lang w:eastAsia="ru-RU"/>
        </w:rPr>
        <w:t>- увеличение расходов субъектов предпринимательской деятельности                                в связи с уплатой налогов, сборов и других обязательных платежей, предусмотренных законодательством РФ, от суммы контракта;</w:t>
      </w:r>
    </w:p>
    <w:p w14:paraId="5B802873" w14:textId="6F6416DF" w:rsidR="00AE49AE" w:rsidRPr="00AE49AE" w:rsidRDefault="00AE49AE" w:rsidP="00AE49AE">
      <w:pPr>
        <w:ind w:firstLine="709"/>
        <w:jc w:val="both"/>
        <w:rPr>
          <w:rFonts w:eastAsia="Times New Roman"/>
          <w:szCs w:val="28"/>
          <w:lang w:eastAsia="ru-RU"/>
        </w:rPr>
      </w:pPr>
      <w:r w:rsidRPr="00AE49AE">
        <w:rPr>
          <w:rFonts w:eastAsia="Times New Roman"/>
          <w:szCs w:val="28"/>
          <w:lang w:eastAsia="ru-RU"/>
        </w:rPr>
        <w:t xml:space="preserve">- в случае некачественного выполнения работ </w:t>
      </w:r>
      <w:r w:rsidRPr="00AE49AE">
        <w:rPr>
          <w:rFonts w:eastAsia="Times New Roman" w:cs="Times New Roman"/>
          <w:szCs w:val="28"/>
          <w:lang w:eastAsia="ru-RU"/>
        </w:rPr>
        <w:t>по новогоднему и световому оформлению города</w:t>
      </w:r>
      <w:r w:rsidRPr="00AE49AE">
        <w:rPr>
          <w:rFonts w:eastAsia="Times New Roman"/>
          <w:szCs w:val="28"/>
          <w:lang w:eastAsia="ru-RU"/>
        </w:rPr>
        <w:t xml:space="preserve"> расторжение контракта возможно только в судебном порядке.</w:t>
      </w:r>
    </w:p>
    <w:p w14:paraId="247DA5DE" w14:textId="60FCE5F0" w:rsidR="003F4771" w:rsidRPr="00AE49AE" w:rsidRDefault="00AE49AE" w:rsidP="00AE49AE">
      <w:pPr>
        <w:ind w:firstLine="709"/>
        <w:jc w:val="both"/>
        <w:rPr>
          <w:rFonts w:eastAsia="Times New Roman"/>
          <w:szCs w:val="28"/>
          <w:lang w:eastAsia="ru-RU"/>
        </w:rPr>
      </w:pPr>
      <w:r w:rsidRPr="00AE49AE">
        <w:rPr>
          <w:rFonts w:eastAsia="Times New Roman"/>
          <w:szCs w:val="28"/>
          <w:lang w:eastAsia="ru-RU"/>
        </w:rPr>
        <w:t>При этом, предлагаемый департаментом архитектуры и градостроительства Администрации города вариант правового регулирования является более оптимальным по срокам заключения соглашений, организации контроля за качеством выполнения работ, порядка возврата денежных средств в случае невыполнения установленных показателей, а также снижает риски и расходы одного получателя субсидии не менее чем на 48 680 руб.</w:t>
      </w:r>
    </w:p>
    <w:p w14:paraId="40216A06" w14:textId="77777777" w:rsidR="003F4771" w:rsidRPr="0009196F" w:rsidRDefault="003F4771" w:rsidP="004C303E">
      <w:pPr>
        <w:ind w:firstLine="709"/>
        <w:jc w:val="both"/>
        <w:rPr>
          <w:rFonts w:eastAsia="Times New Roman"/>
          <w:color w:val="FF0000"/>
          <w:szCs w:val="28"/>
          <w:lang w:eastAsia="ru-RU"/>
        </w:rPr>
      </w:pPr>
    </w:p>
    <w:p w14:paraId="19EF05D7" w14:textId="78ADC5F2" w:rsidR="00932A64" w:rsidRDefault="00975C03" w:rsidP="00A746F9">
      <w:pPr>
        <w:ind w:firstLine="720"/>
        <w:contextualSpacing/>
        <w:jc w:val="both"/>
        <w:rPr>
          <w:szCs w:val="28"/>
        </w:rPr>
      </w:pPr>
      <w:r>
        <w:rPr>
          <w:szCs w:val="28"/>
        </w:rPr>
        <w:t>Данная п</w:t>
      </w:r>
      <w:r w:rsidR="00932A64">
        <w:rPr>
          <w:szCs w:val="28"/>
        </w:rPr>
        <w:t>роблема</w:t>
      </w:r>
      <w:r w:rsidR="00AE49AE">
        <w:rPr>
          <w:szCs w:val="28"/>
        </w:rPr>
        <w:t xml:space="preserve"> является актуальной, поскольку в </w:t>
      </w:r>
      <w:r>
        <w:rPr>
          <w:szCs w:val="28"/>
        </w:rPr>
        <w:t xml:space="preserve">действующем </w:t>
      </w:r>
      <w:r w:rsidR="00AE49AE">
        <w:rPr>
          <w:szCs w:val="28"/>
        </w:rPr>
        <w:t>правовом акте</w:t>
      </w:r>
      <w:r>
        <w:rPr>
          <w:szCs w:val="28"/>
        </w:rPr>
        <w:t xml:space="preserve"> </w:t>
      </w:r>
      <w:r w:rsidR="00AE49AE">
        <w:rPr>
          <w:szCs w:val="28"/>
        </w:rPr>
        <w:t>в соответствии</w:t>
      </w:r>
      <w:r>
        <w:rPr>
          <w:szCs w:val="28"/>
        </w:rPr>
        <w:t xml:space="preserve"> </w:t>
      </w:r>
      <w:r w:rsidR="00AE49AE">
        <w:rPr>
          <w:szCs w:val="28"/>
        </w:rPr>
        <w:t>с заключением об оценке фактического воздействия выявлены положения, необоснованно затрудняющие осуществление предпринимательской                                                        и инвестиционной деятельности.</w:t>
      </w:r>
    </w:p>
    <w:p w14:paraId="40902C0E" w14:textId="1F805950" w:rsidR="00A746F9" w:rsidRPr="009837AF" w:rsidRDefault="00A746F9" w:rsidP="00A746F9">
      <w:pPr>
        <w:ind w:firstLine="720"/>
        <w:contextualSpacing/>
        <w:jc w:val="both"/>
        <w:rPr>
          <w:szCs w:val="28"/>
        </w:rPr>
      </w:pPr>
      <w:r w:rsidRPr="009837AF">
        <w:rPr>
          <w:szCs w:val="28"/>
        </w:rPr>
        <w:t>Негативными последствиями в случае отсутствия предлагаемого правового регулирования, является наличие следующих рисков:</w:t>
      </w:r>
    </w:p>
    <w:p w14:paraId="75F6ED6C" w14:textId="3D8FDA36" w:rsidR="00A746F9" w:rsidRDefault="00A746F9" w:rsidP="00A746F9">
      <w:pPr>
        <w:ind w:firstLine="720"/>
        <w:contextualSpacing/>
        <w:jc w:val="both"/>
        <w:rPr>
          <w:szCs w:val="28"/>
        </w:rPr>
      </w:pPr>
      <w:r w:rsidRPr="009837AF">
        <w:rPr>
          <w:szCs w:val="28"/>
        </w:rPr>
        <w:t xml:space="preserve">- </w:t>
      </w:r>
      <w:r w:rsidR="00B37CB9">
        <w:rPr>
          <w:szCs w:val="28"/>
        </w:rPr>
        <w:t xml:space="preserve">нарушение федерального законодательства (несоответствие </w:t>
      </w:r>
      <w:r w:rsidR="00B37CB9">
        <w:rPr>
          <w:rFonts w:eastAsia="Times New Roman" w:cs="Times New Roman"/>
          <w:szCs w:val="28"/>
          <w:lang w:eastAsia="ru-RU"/>
        </w:rPr>
        <w:t>п</w:t>
      </w:r>
      <w:r w:rsidR="00B37CB9" w:rsidRPr="006B424C">
        <w:rPr>
          <w:rFonts w:eastAsia="Times New Roman" w:cs="Times New Roman"/>
          <w:szCs w:val="28"/>
          <w:lang w:eastAsia="ru-RU"/>
        </w:rPr>
        <w:t>остановлени</w:t>
      </w:r>
      <w:r w:rsidR="00B37CB9">
        <w:rPr>
          <w:rFonts w:eastAsia="Times New Roman" w:cs="Times New Roman"/>
          <w:szCs w:val="28"/>
          <w:lang w:eastAsia="ru-RU"/>
        </w:rPr>
        <w:t>ю</w:t>
      </w:r>
      <w:r w:rsidR="00B37CB9" w:rsidRPr="006B424C">
        <w:rPr>
          <w:rFonts w:eastAsia="Times New Roman" w:cs="Times New Roman"/>
          <w:szCs w:val="28"/>
          <w:lang w:eastAsia="ru-RU"/>
        </w:rPr>
        <w:t xml:space="preserve"> Правительства Российской Федерации от 18.09.2020</w:t>
      </w:r>
      <w:r w:rsidR="00B37CB9">
        <w:rPr>
          <w:rFonts w:eastAsia="Times New Roman" w:cs="Times New Roman"/>
          <w:szCs w:val="28"/>
          <w:lang w:eastAsia="ru-RU"/>
        </w:rPr>
        <w:t xml:space="preserve"> </w:t>
      </w:r>
      <w:r w:rsidR="00B37CB9" w:rsidRPr="006B424C">
        <w:rPr>
          <w:rFonts w:eastAsia="Times New Roman" w:cs="Times New Roman"/>
          <w:szCs w:val="28"/>
          <w:lang w:eastAsia="ru-RU"/>
        </w:rPr>
        <w:t>№ 1492</w:t>
      </w:r>
      <w:r w:rsidR="00B37CB9">
        <w:rPr>
          <w:rFonts w:eastAsia="Times New Roman" w:cs="Times New Roman"/>
          <w:szCs w:val="28"/>
          <w:lang w:eastAsia="ru-RU"/>
        </w:rPr>
        <w:t>)</w:t>
      </w:r>
      <w:r w:rsidRPr="009837AF">
        <w:rPr>
          <w:szCs w:val="28"/>
        </w:rPr>
        <w:t>;</w:t>
      </w:r>
    </w:p>
    <w:p w14:paraId="52B328DA" w14:textId="1B05F510" w:rsidR="00975C03" w:rsidRPr="009837AF" w:rsidRDefault="00975C03" w:rsidP="00A746F9">
      <w:pPr>
        <w:ind w:firstLine="720"/>
        <w:contextualSpacing/>
        <w:jc w:val="both"/>
        <w:rPr>
          <w:szCs w:val="28"/>
        </w:rPr>
      </w:pPr>
      <w:r>
        <w:rPr>
          <w:szCs w:val="28"/>
        </w:rPr>
        <w:t>- наличие положений, необоснованно затрудняющих осуществление предпринимательской и инвестиционной деятельности;</w:t>
      </w:r>
    </w:p>
    <w:p w14:paraId="1CFF4E5C" w14:textId="6D8EEF54" w:rsidR="00A746F9" w:rsidRPr="009837AF" w:rsidRDefault="00A746F9" w:rsidP="00932A64">
      <w:pPr>
        <w:ind w:firstLine="720"/>
        <w:contextualSpacing/>
        <w:jc w:val="both"/>
        <w:rPr>
          <w:szCs w:val="28"/>
        </w:rPr>
      </w:pPr>
      <w:r w:rsidRPr="009837AF">
        <w:rPr>
          <w:szCs w:val="28"/>
        </w:rPr>
        <w:t xml:space="preserve">- </w:t>
      </w:r>
      <w:r w:rsidR="00B37CB9">
        <w:rPr>
          <w:szCs w:val="28"/>
        </w:rPr>
        <w:t xml:space="preserve">нарушение норм </w:t>
      </w:r>
      <w:r w:rsidR="00932A64">
        <w:rPr>
          <w:szCs w:val="28"/>
        </w:rPr>
        <w:t>п</w:t>
      </w:r>
      <w:r w:rsidR="00932A64" w:rsidRPr="00932A64">
        <w:rPr>
          <w:szCs w:val="28"/>
        </w:rPr>
        <w:t>остановлени</w:t>
      </w:r>
      <w:r w:rsidR="00932A64">
        <w:rPr>
          <w:szCs w:val="28"/>
        </w:rPr>
        <w:t>я</w:t>
      </w:r>
      <w:r w:rsidR="00932A64" w:rsidRPr="00932A64">
        <w:rPr>
          <w:szCs w:val="28"/>
        </w:rPr>
        <w:t xml:space="preserve"> Главы города от 14.11.2017 № 172 </w:t>
      </w:r>
      <w:r w:rsidR="00932A64">
        <w:rPr>
          <w:szCs w:val="28"/>
        </w:rPr>
        <w:t xml:space="preserve">                               </w:t>
      </w:r>
      <w:r w:rsidR="00932A64" w:rsidRPr="00932A64">
        <w:rPr>
          <w:szCs w:val="28"/>
        </w:rPr>
        <w:t xml:space="preserve">«Об утверждении порядка проведения экспертизы и оценки фактического воздействия действующих муниципальных нормативных правовых актов» </w:t>
      </w:r>
      <w:r w:rsidR="00932A64">
        <w:rPr>
          <w:szCs w:val="28"/>
        </w:rPr>
        <w:t>(отсутствие изменений в действующий правовой акт по результатам оценки фактического воздействия).</w:t>
      </w:r>
    </w:p>
    <w:p w14:paraId="7464ED4C" w14:textId="77777777" w:rsidR="008057E3" w:rsidRDefault="008057E3" w:rsidP="00E364D5">
      <w:pPr>
        <w:ind w:firstLine="709"/>
        <w:jc w:val="both"/>
        <w:rPr>
          <w:rFonts w:cs="Times New Roman"/>
          <w:szCs w:val="28"/>
        </w:rPr>
      </w:pPr>
    </w:p>
    <w:p w14:paraId="736DFAD0" w14:textId="361C8C97" w:rsidR="0009196F" w:rsidRPr="000E0B5F" w:rsidRDefault="001F7B9D" w:rsidP="00270527">
      <w:pPr>
        <w:ind w:firstLine="709"/>
        <w:jc w:val="both"/>
        <w:rPr>
          <w:rFonts w:cs="Times New Roman"/>
          <w:szCs w:val="28"/>
        </w:rPr>
      </w:pPr>
      <w:r w:rsidRPr="000E0B5F">
        <w:rPr>
          <w:rFonts w:cs="Times New Roman"/>
          <w:szCs w:val="28"/>
        </w:rPr>
        <w:t xml:space="preserve">По результатам мониторинга решения данной проблемы в других муниципальных образованиях </w:t>
      </w:r>
      <w:r w:rsidR="000E0B5F" w:rsidRPr="000E0B5F">
        <w:rPr>
          <w:rFonts w:cs="Times New Roman"/>
          <w:szCs w:val="28"/>
        </w:rPr>
        <w:t xml:space="preserve">Ханты-Мансийского автономного округа – Югры </w:t>
      </w:r>
      <w:r w:rsidR="008057E3" w:rsidRPr="000E0B5F">
        <w:rPr>
          <w:rFonts w:cs="Times New Roman"/>
          <w:szCs w:val="28"/>
        </w:rPr>
        <w:t xml:space="preserve">установлено </w:t>
      </w:r>
      <w:r w:rsidR="00D95D39">
        <w:rPr>
          <w:rFonts w:cs="Times New Roman"/>
          <w:szCs w:val="28"/>
        </w:rPr>
        <w:t>различное</w:t>
      </w:r>
      <w:r w:rsidR="008057E3" w:rsidRPr="000E0B5F">
        <w:rPr>
          <w:rFonts w:cs="Times New Roman"/>
          <w:szCs w:val="28"/>
        </w:rPr>
        <w:t xml:space="preserve"> правовое регулирование</w:t>
      </w:r>
      <w:r w:rsidR="0009196F" w:rsidRPr="000E0B5F">
        <w:rPr>
          <w:rFonts w:cs="Times New Roman"/>
          <w:szCs w:val="28"/>
        </w:rPr>
        <w:t>:</w:t>
      </w:r>
    </w:p>
    <w:p w14:paraId="26BA422C" w14:textId="505BC0C7" w:rsidR="00975C03" w:rsidRPr="00975C03" w:rsidRDefault="00975C03" w:rsidP="00975C03">
      <w:pPr>
        <w:ind w:firstLine="709"/>
        <w:jc w:val="both"/>
        <w:rPr>
          <w:rFonts w:cs="Times New Roman"/>
          <w:szCs w:val="28"/>
        </w:rPr>
      </w:pPr>
      <w:r>
        <w:rPr>
          <w:rFonts w:cs="Times New Roman"/>
          <w:szCs w:val="28"/>
        </w:rPr>
        <w:t>-</w:t>
      </w:r>
      <w:r w:rsidRPr="00975C03">
        <w:rPr>
          <w:rFonts w:cs="Times New Roman"/>
          <w:szCs w:val="28"/>
        </w:rPr>
        <w:t xml:space="preserve"> </w:t>
      </w:r>
      <w:r>
        <w:rPr>
          <w:rFonts w:cs="Times New Roman"/>
          <w:szCs w:val="28"/>
        </w:rPr>
        <w:t>п</w:t>
      </w:r>
      <w:r w:rsidRPr="00975C03">
        <w:rPr>
          <w:rFonts w:cs="Times New Roman"/>
          <w:szCs w:val="28"/>
        </w:rPr>
        <w:t>остановление Правительства Санкт-Петербурга от 13</w:t>
      </w:r>
      <w:r>
        <w:rPr>
          <w:rFonts w:cs="Times New Roman"/>
          <w:szCs w:val="28"/>
        </w:rPr>
        <w:t>.06.</w:t>
      </w:r>
      <w:r w:rsidRPr="00975C03">
        <w:rPr>
          <w:rFonts w:cs="Times New Roman"/>
          <w:szCs w:val="28"/>
        </w:rPr>
        <w:t xml:space="preserve">2019 № 385 </w:t>
      </w:r>
      <w:r>
        <w:rPr>
          <w:rFonts w:cs="Times New Roman"/>
          <w:szCs w:val="28"/>
        </w:rPr>
        <w:t xml:space="preserve">                               </w:t>
      </w:r>
      <w:r w:rsidRPr="00975C03">
        <w:rPr>
          <w:rFonts w:cs="Times New Roman"/>
          <w:szCs w:val="28"/>
        </w:rPr>
        <w:t xml:space="preserve">«О Порядке предоставления в 2019 году субсидий социально ориентированным некоммерческим организациям в целях возмещения затрат на подготовку </w:t>
      </w:r>
      <w:r>
        <w:rPr>
          <w:rFonts w:cs="Times New Roman"/>
          <w:szCs w:val="28"/>
        </w:rPr>
        <w:t xml:space="preserve">                                           </w:t>
      </w:r>
      <w:r w:rsidRPr="00975C03">
        <w:rPr>
          <w:rFonts w:cs="Times New Roman"/>
          <w:szCs w:val="28"/>
        </w:rPr>
        <w:t xml:space="preserve">и проведение общегосударственных и общегородских праздничных мероприятий </w:t>
      </w:r>
      <w:r>
        <w:rPr>
          <w:rFonts w:cs="Times New Roman"/>
          <w:szCs w:val="28"/>
        </w:rPr>
        <w:t xml:space="preserve">                       </w:t>
      </w:r>
      <w:r w:rsidRPr="00975C03">
        <w:rPr>
          <w:rFonts w:cs="Times New Roman"/>
          <w:szCs w:val="28"/>
        </w:rPr>
        <w:t>и памятных дат»;</w:t>
      </w:r>
    </w:p>
    <w:p w14:paraId="52744931" w14:textId="6DAD4330" w:rsidR="00E364D5" w:rsidRPr="000E0B5F" w:rsidRDefault="00975C03" w:rsidP="00975C03">
      <w:pPr>
        <w:ind w:firstLine="709"/>
        <w:jc w:val="both"/>
        <w:rPr>
          <w:rFonts w:cs="Times New Roman"/>
          <w:szCs w:val="28"/>
        </w:rPr>
      </w:pPr>
      <w:r>
        <w:rPr>
          <w:rFonts w:cs="Times New Roman"/>
          <w:szCs w:val="28"/>
        </w:rPr>
        <w:t>- п</w:t>
      </w:r>
      <w:r w:rsidRPr="00975C03">
        <w:rPr>
          <w:rFonts w:cs="Times New Roman"/>
          <w:szCs w:val="28"/>
        </w:rPr>
        <w:t>остановление Администрации городского округа город Уфа Республики Башкортостан от 07.08.2019 №</w:t>
      </w:r>
      <w:r>
        <w:rPr>
          <w:rFonts w:cs="Times New Roman"/>
          <w:szCs w:val="28"/>
        </w:rPr>
        <w:t xml:space="preserve"> </w:t>
      </w:r>
      <w:r w:rsidRPr="00975C03">
        <w:rPr>
          <w:rFonts w:cs="Times New Roman"/>
          <w:szCs w:val="28"/>
        </w:rPr>
        <w:t>1223 «Об утверждении Порядка предоставления грантов в форме субсидий победителям ежегодного конкурса на лучшее праздничное оформление организаций с прилегающими территориями «Уфа праздничная»</w:t>
      </w:r>
      <w:r w:rsidR="0009196F" w:rsidRPr="000E0B5F">
        <w:rPr>
          <w:rFonts w:cs="Times New Roman"/>
          <w:szCs w:val="28"/>
        </w:rPr>
        <w:t>.</w:t>
      </w:r>
    </w:p>
    <w:p w14:paraId="2AE0BAA1" w14:textId="0A648BCE" w:rsidR="00A746F9" w:rsidRDefault="00A746F9" w:rsidP="0009196F">
      <w:pPr>
        <w:ind w:firstLine="709"/>
        <w:jc w:val="both"/>
        <w:rPr>
          <w:rFonts w:cs="Times New Roman"/>
          <w:szCs w:val="28"/>
        </w:rPr>
      </w:pPr>
    </w:p>
    <w:p w14:paraId="59BBD205" w14:textId="28599A0D" w:rsidR="00975C03" w:rsidRDefault="00B77352" w:rsidP="00A746F9">
      <w:pPr>
        <w:ind w:firstLine="708"/>
        <w:contextualSpacing/>
        <w:jc w:val="both"/>
        <w:rPr>
          <w:rFonts w:cs="Times New Roman"/>
          <w:szCs w:val="28"/>
        </w:rPr>
      </w:pPr>
      <w:r w:rsidRPr="005B0266">
        <w:rPr>
          <w:rFonts w:cs="Times New Roman"/>
          <w:szCs w:val="28"/>
        </w:rPr>
        <w:t>Исходя из представленных сведений в отчете об ОРВ, потенциальными адресатами правового регулирования являются</w:t>
      </w:r>
      <w:r w:rsidR="00CF7F11">
        <w:rPr>
          <w:rFonts w:cs="Times New Roman"/>
          <w:szCs w:val="28"/>
        </w:rPr>
        <w:t xml:space="preserve"> </w:t>
      </w:r>
      <w:r w:rsidR="00975C03">
        <w:rPr>
          <w:rFonts w:cs="Times New Roman"/>
          <w:szCs w:val="28"/>
        </w:rPr>
        <w:t>ю</w:t>
      </w:r>
      <w:r w:rsidR="00975C03" w:rsidRPr="00975C03">
        <w:rPr>
          <w:rFonts w:cs="Times New Roman"/>
          <w:szCs w:val="28"/>
        </w:rPr>
        <w:t xml:space="preserve">ридические лица (за исключением государственных (муниципальных) учреждений, индивидуальные предприниматели, а также физические лица, выполняющие работы по новогоднему и световому оформлению города </w:t>
      </w:r>
      <w:r w:rsidR="005B0266" w:rsidRPr="005B0266">
        <w:rPr>
          <w:rFonts w:cs="Times New Roman"/>
          <w:szCs w:val="28"/>
        </w:rPr>
        <w:t xml:space="preserve">– </w:t>
      </w:r>
      <w:r w:rsidR="00CF7F11" w:rsidRPr="00CF7F11">
        <w:rPr>
          <w:rFonts w:cs="Times New Roman"/>
          <w:iCs/>
          <w:szCs w:val="28"/>
        </w:rPr>
        <w:t>1 субъект</w:t>
      </w:r>
      <w:r w:rsidR="00BA47B1" w:rsidRPr="00DD3760">
        <w:rPr>
          <w:rFonts w:cs="Times New Roman"/>
          <w:szCs w:val="28"/>
        </w:rPr>
        <w:t xml:space="preserve">, </w:t>
      </w:r>
      <w:r w:rsidR="00E57F64" w:rsidRPr="00DD3760">
        <w:rPr>
          <w:rFonts w:cs="Times New Roman"/>
          <w:szCs w:val="28"/>
        </w:rPr>
        <w:t>исходя</w:t>
      </w:r>
      <w:r w:rsidR="00CF7F11" w:rsidRPr="00DD3760">
        <w:rPr>
          <w:rFonts w:cs="Times New Roman"/>
          <w:szCs w:val="28"/>
        </w:rPr>
        <w:t xml:space="preserve"> </w:t>
      </w:r>
      <w:r w:rsidR="00E57F64" w:rsidRPr="00DD3760">
        <w:rPr>
          <w:rFonts w:cs="Times New Roman"/>
          <w:szCs w:val="28"/>
        </w:rPr>
        <w:t xml:space="preserve">из </w:t>
      </w:r>
      <w:r w:rsidR="00975C03">
        <w:rPr>
          <w:rFonts w:cs="Times New Roman"/>
          <w:szCs w:val="28"/>
        </w:rPr>
        <w:t>з</w:t>
      </w:r>
      <w:r w:rsidR="00975C03" w:rsidRPr="00975C03">
        <w:rPr>
          <w:rFonts w:cs="Times New Roman"/>
          <w:szCs w:val="28"/>
        </w:rPr>
        <w:t>аяв</w:t>
      </w:r>
      <w:r w:rsidR="00975C03">
        <w:rPr>
          <w:rFonts w:cs="Times New Roman"/>
          <w:szCs w:val="28"/>
        </w:rPr>
        <w:t>ок</w:t>
      </w:r>
      <w:r w:rsidR="00975C03" w:rsidRPr="00975C03">
        <w:rPr>
          <w:rFonts w:cs="Times New Roman"/>
          <w:szCs w:val="28"/>
        </w:rPr>
        <w:t xml:space="preserve"> на предоставление субсидии </w:t>
      </w:r>
      <w:r w:rsidR="00975C03">
        <w:rPr>
          <w:rFonts w:cs="Times New Roman"/>
          <w:szCs w:val="28"/>
        </w:rPr>
        <w:t xml:space="preserve">                             </w:t>
      </w:r>
      <w:r w:rsidR="00975C03" w:rsidRPr="00975C03">
        <w:rPr>
          <w:rFonts w:cs="Times New Roman"/>
          <w:szCs w:val="28"/>
        </w:rPr>
        <w:t>на финансовое обеспечение (возмещение) затрат по новогоднему и световому оформлению города</w:t>
      </w:r>
      <w:r w:rsidR="00644239">
        <w:rPr>
          <w:rFonts w:cs="Times New Roman"/>
          <w:szCs w:val="28"/>
        </w:rPr>
        <w:t>.</w:t>
      </w:r>
      <w:r w:rsidR="00975C03" w:rsidRPr="00975C03">
        <w:rPr>
          <w:rFonts w:cs="Times New Roman"/>
          <w:szCs w:val="28"/>
        </w:rPr>
        <w:t xml:space="preserve"> </w:t>
      </w:r>
    </w:p>
    <w:p w14:paraId="2CDEF582" w14:textId="77777777" w:rsidR="007848E3" w:rsidRDefault="007848E3" w:rsidP="007848E3">
      <w:pPr>
        <w:autoSpaceDE w:val="0"/>
        <w:autoSpaceDN w:val="0"/>
        <w:ind w:firstLine="567"/>
        <w:jc w:val="both"/>
        <w:rPr>
          <w:rFonts w:cs="Times New Roman"/>
          <w:szCs w:val="28"/>
        </w:rPr>
      </w:pPr>
    </w:p>
    <w:p w14:paraId="7DF2DDE9" w14:textId="779DE0FD" w:rsidR="007848E3" w:rsidRDefault="007848E3" w:rsidP="007848E3">
      <w:pPr>
        <w:autoSpaceDE w:val="0"/>
        <w:autoSpaceDN w:val="0"/>
        <w:ind w:firstLine="567"/>
        <w:jc w:val="both"/>
        <w:rPr>
          <w:rFonts w:cs="Times New Roman"/>
          <w:szCs w:val="28"/>
        </w:rPr>
      </w:pPr>
      <w:r>
        <w:rPr>
          <w:rFonts w:cs="Times New Roman"/>
          <w:szCs w:val="28"/>
        </w:rPr>
        <w:t xml:space="preserve">Исходя из объема бюджетных ассигнований, предусмотренных в бюджете города на данные цели в 2021 году в сумме </w:t>
      </w:r>
      <w:r w:rsidR="00450C2D" w:rsidRPr="00450C2D">
        <w:rPr>
          <w:rFonts w:cs="Times New Roman"/>
          <w:szCs w:val="28"/>
        </w:rPr>
        <w:t>7 044 310,82</w:t>
      </w:r>
      <w:r w:rsidRPr="00450C2D">
        <w:rPr>
          <w:rFonts w:cs="Times New Roman"/>
          <w:szCs w:val="28"/>
        </w:rPr>
        <w:t xml:space="preserve"> </w:t>
      </w:r>
      <w:r>
        <w:rPr>
          <w:rFonts w:cs="Times New Roman"/>
          <w:szCs w:val="28"/>
        </w:rPr>
        <w:t>рубл</w:t>
      </w:r>
      <w:r w:rsidR="00450C2D">
        <w:rPr>
          <w:rFonts w:cs="Times New Roman"/>
          <w:szCs w:val="28"/>
        </w:rPr>
        <w:t>я</w:t>
      </w:r>
      <w:r>
        <w:rPr>
          <w:rFonts w:cs="Times New Roman"/>
          <w:szCs w:val="28"/>
        </w:rPr>
        <w:t>, субсидия будет представлена не менее чем 1 получателю.</w:t>
      </w:r>
      <w:r w:rsidR="00C47A01">
        <w:rPr>
          <w:rFonts w:cs="Times New Roman"/>
          <w:szCs w:val="28"/>
        </w:rPr>
        <w:t xml:space="preserve"> При этом, предлагаемое правовое регулирование не влечет дополнительные расходы (доходы) бюджета.</w:t>
      </w:r>
    </w:p>
    <w:p w14:paraId="24C0EC50" w14:textId="77777777" w:rsidR="00B63D98" w:rsidRDefault="00B63D98" w:rsidP="00F14241">
      <w:pPr>
        <w:ind w:firstLine="709"/>
        <w:jc w:val="both"/>
        <w:rPr>
          <w:rFonts w:eastAsia="Calibri" w:cs="Times New Roman"/>
          <w:color w:val="FF0000"/>
          <w:szCs w:val="28"/>
          <w:lang w:eastAsia="ru-RU"/>
        </w:rPr>
      </w:pPr>
    </w:p>
    <w:p w14:paraId="2CD7164B" w14:textId="01F201FD" w:rsidR="00CF7F11" w:rsidRPr="003F75D0" w:rsidRDefault="00D6514C" w:rsidP="00D23440">
      <w:pPr>
        <w:ind w:firstLine="709"/>
        <w:jc w:val="both"/>
        <w:rPr>
          <w:rFonts w:eastAsia="Times New Roman" w:cs="Times New Roman"/>
          <w:szCs w:val="28"/>
          <w:lang w:eastAsia="ru-RU"/>
        </w:rPr>
      </w:pPr>
      <w:r w:rsidRPr="00D23440">
        <w:rPr>
          <w:rFonts w:eastAsia="Calibri" w:cs="Times New Roman"/>
          <w:szCs w:val="28"/>
          <w:lang w:eastAsia="ru-RU"/>
        </w:rPr>
        <w:t>Правовым регулированием</w:t>
      </w:r>
      <w:r w:rsidR="003521E7" w:rsidRPr="00D23440">
        <w:rPr>
          <w:rFonts w:eastAsia="Calibri" w:cs="Times New Roman"/>
          <w:szCs w:val="28"/>
          <w:lang w:eastAsia="ru-RU"/>
        </w:rPr>
        <w:t xml:space="preserve">, </w:t>
      </w:r>
      <w:r w:rsidRPr="00D23440">
        <w:rPr>
          <w:rFonts w:eastAsia="Calibri" w:cs="Times New Roman"/>
          <w:szCs w:val="28"/>
          <w:lang w:eastAsia="ru-RU"/>
        </w:rPr>
        <w:t xml:space="preserve">устанавливаются обязанности для субъектов предпринимательской деятельности, которые влекут </w:t>
      </w:r>
      <w:r w:rsidR="00933DEC" w:rsidRPr="00D23440">
        <w:rPr>
          <w:rFonts w:eastAsia="Calibri" w:cs="Times New Roman"/>
          <w:szCs w:val="28"/>
          <w:lang w:eastAsia="ru-RU"/>
        </w:rPr>
        <w:t>следующие</w:t>
      </w:r>
      <w:r w:rsidR="00CF7F11" w:rsidRPr="00D23440">
        <w:rPr>
          <w:rFonts w:eastAsia="Calibri" w:cs="Times New Roman"/>
          <w:szCs w:val="28"/>
          <w:lang w:eastAsia="ru-RU"/>
        </w:rPr>
        <w:t xml:space="preserve"> </w:t>
      </w:r>
      <w:r w:rsidR="00D23440" w:rsidRPr="00D23440">
        <w:rPr>
          <w:rFonts w:eastAsia="Calibri" w:cs="Times New Roman"/>
          <w:szCs w:val="28"/>
          <w:lang w:eastAsia="ru-RU"/>
        </w:rPr>
        <w:t>и</w:t>
      </w:r>
      <w:r w:rsidR="00CF7F11" w:rsidRPr="00D23440">
        <w:rPr>
          <w:rFonts w:eastAsia="Calibri" w:cs="Times New Roman"/>
          <w:szCs w:val="28"/>
          <w:lang w:eastAsia="ru-RU"/>
        </w:rPr>
        <w:t>нформационные</w:t>
      </w:r>
      <w:r w:rsidR="00CF7F11" w:rsidRPr="00D23440">
        <w:rPr>
          <w:rFonts w:eastAsia="Times New Roman" w:cs="Times New Roman"/>
          <w:szCs w:val="28"/>
          <w:lang w:eastAsia="ru-RU"/>
        </w:rPr>
        <w:t xml:space="preserve"> </w:t>
      </w:r>
      <w:r w:rsidR="00CF7F11" w:rsidRPr="003F75D0">
        <w:rPr>
          <w:rFonts w:eastAsia="Times New Roman" w:cs="Times New Roman"/>
          <w:szCs w:val="28"/>
          <w:lang w:eastAsia="ru-RU"/>
        </w:rPr>
        <w:t>издержки:</w:t>
      </w:r>
    </w:p>
    <w:p w14:paraId="4A5F6F2A" w14:textId="333072EE" w:rsidR="00933DEC" w:rsidRPr="003F75D0" w:rsidRDefault="00933DEC" w:rsidP="00933DEC">
      <w:pPr>
        <w:ind w:firstLine="567"/>
        <w:jc w:val="both"/>
        <w:rPr>
          <w:rFonts w:eastAsia="Times New Roman" w:cs="Times New Roman"/>
          <w:szCs w:val="28"/>
          <w:lang w:eastAsia="ru-RU"/>
        </w:rPr>
      </w:pPr>
      <w:r w:rsidRPr="003F75D0">
        <w:rPr>
          <w:rFonts w:eastAsia="Times New Roman" w:cs="Times New Roman"/>
          <w:szCs w:val="28"/>
          <w:lang w:eastAsia="ru-RU"/>
        </w:rPr>
        <w:t xml:space="preserve">- расходы на оплату труда, включая отчисления во внебюджетные фонды –  </w:t>
      </w:r>
      <w:r w:rsidR="00D23440" w:rsidRPr="003F75D0">
        <w:rPr>
          <w:rFonts w:eastAsia="Times New Roman" w:cs="Times New Roman"/>
          <w:szCs w:val="28"/>
          <w:lang w:eastAsia="ru-RU"/>
        </w:rPr>
        <w:t xml:space="preserve">                       </w:t>
      </w:r>
      <w:r w:rsidR="003F75D0" w:rsidRPr="003F75D0">
        <w:rPr>
          <w:rFonts w:eastAsia="Times New Roman" w:cs="Times New Roman"/>
          <w:szCs w:val="28"/>
          <w:lang w:eastAsia="ru-RU"/>
        </w:rPr>
        <w:t xml:space="preserve">21 459,90 </w:t>
      </w:r>
      <w:r w:rsidRPr="003F75D0">
        <w:rPr>
          <w:rFonts w:eastAsia="Times New Roman" w:cs="Times New Roman"/>
          <w:szCs w:val="28"/>
          <w:lang w:eastAsia="ru-RU"/>
        </w:rPr>
        <w:t>руб. (</w:t>
      </w:r>
      <w:r w:rsidR="00D23440" w:rsidRPr="003F75D0">
        <w:rPr>
          <w:rFonts w:eastAsia="Times New Roman" w:cs="Times New Roman"/>
          <w:szCs w:val="28"/>
          <w:lang w:eastAsia="ru-RU"/>
        </w:rPr>
        <w:t>30</w:t>
      </w:r>
      <w:r w:rsidRPr="003F75D0">
        <w:rPr>
          <w:rFonts w:eastAsia="Times New Roman" w:cs="Times New Roman"/>
          <w:szCs w:val="28"/>
          <w:lang w:eastAsia="ru-RU"/>
        </w:rPr>
        <w:t xml:space="preserve"> </w:t>
      </w:r>
      <w:r w:rsidRPr="003F75D0">
        <w:rPr>
          <w:rFonts w:cs="Times New Roman"/>
          <w:szCs w:val="28"/>
        </w:rPr>
        <w:t>час</w:t>
      </w:r>
      <w:r w:rsidR="00D23440" w:rsidRPr="003F75D0">
        <w:rPr>
          <w:rFonts w:cs="Times New Roman"/>
          <w:szCs w:val="28"/>
        </w:rPr>
        <w:t>ов</w:t>
      </w:r>
      <w:r w:rsidRPr="003F75D0">
        <w:rPr>
          <w:rFonts w:cs="Times New Roman"/>
          <w:szCs w:val="28"/>
        </w:rPr>
        <w:t xml:space="preserve"> * </w:t>
      </w:r>
      <w:r w:rsidR="003F75D0" w:rsidRPr="003F75D0">
        <w:rPr>
          <w:rFonts w:eastAsia="Times New Roman" w:cs="Times New Roman"/>
          <w:szCs w:val="28"/>
          <w:lang w:eastAsia="ru-RU"/>
        </w:rPr>
        <w:t>715,33</w:t>
      </w:r>
      <w:r w:rsidR="00D23440" w:rsidRPr="003F75D0">
        <w:rPr>
          <w:rFonts w:cs="Times New Roman"/>
          <w:szCs w:val="28"/>
        </w:rPr>
        <w:t xml:space="preserve"> </w:t>
      </w:r>
      <w:r w:rsidRPr="003F75D0">
        <w:rPr>
          <w:rFonts w:cs="Times New Roman"/>
          <w:szCs w:val="28"/>
        </w:rPr>
        <w:t>руб.</w:t>
      </w:r>
      <w:r w:rsidRPr="003F75D0">
        <w:rPr>
          <w:rFonts w:eastAsia="Times New Roman" w:cs="Times New Roman"/>
          <w:szCs w:val="28"/>
          <w:lang w:eastAsia="ru-RU"/>
        </w:rPr>
        <w:t>);</w:t>
      </w:r>
    </w:p>
    <w:p w14:paraId="4A388C7A" w14:textId="242C9814" w:rsidR="00933DEC" w:rsidRPr="003F75D0" w:rsidRDefault="00933DEC" w:rsidP="00933DEC">
      <w:pPr>
        <w:ind w:firstLine="567"/>
        <w:jc w:val="both"/>
        <w:rPr>
          <w:rFonts w:eastAsia="Times New Roman" w:cs="Times New Roman"/>
          <w:szCs w:val="28"/>
          <w:lang w:eastAsia="ru-RU"/>
        </w:rPr>
      </w:pPr>
      <w:r w:rsidRPr="003F75D0">
        <w:rPr>
          <w:rFonts w:eastAsia="Times New Roman" w:cs="Times New Roman"/>
          <w:szCs w:val="28"/>
          <w:lang w:eastAsia="ru-RU"/>
        </w:rPr>
        <w:t xml:space="preserve">- расходные материалы, необходимые для выполнения информационных требований – </w:t>
      </w:r>
      <w:r w:rsidR="0039027F" w:rsidRPr="003F75D0">
        <w:rPr>
          <w:rFonts w:eastAsia="Calibri" w:cs="Times New Roman"/>
          <w:szCs w:val="28"/>
        </w:rPr>
        <w:t>1 </w:t>
      </w:r>
      <w:r w:rsidR="00D23440" w:rsidRPr="003F75D0">
        <w:rPr>
          <w:rFonts w:eastAsia="Calibri" w:cs="Times New Roman"/>
          <w:szCs w:val="28"/>
        </w:rPr>
        <w:t>260</w:t>
      </w:r>
      <w:r w:rsidRPr="003F75D0">
        <w:rPr>
          <w:rFonts w:eastAsia="Times New Roman" w:cs="Times New Roman"/>
          <w:szCs w:val="28"/>
          <w:lang w:eastAsia="ru-RU"/>
        </w:rPr>
        <w:t xml:space="preserve"> руб. (картридж – </w:t>
      </w:r>
      <w:r w:rsidR="0039027F" w:rsidRPr="003F75D0">
        <w:rPr>
          <w:rFonts w:eastAsia="Calibri" w:cs="Times New Roman"/>
          <w:szCs w:val="28"/>
        </w:rPr>
        <w:t>1 </w:t>
      </w:r>
      <w:r w:rsidR="00D23440" w:rsidRPr="003F75D0">
        <w:rPr>
          <w:rFonts w:eastAsia="Calibri" w:cs="Times New Roman"/>
          <w:szCs w:val="28"/>
        </w:rPr>
        <w:t>000</w:t>
      </w:r>
      <w:r w:rsidRPr="003F75D0">
        <w:rPr>
          <w:rFonts w:eastAsia="Times New Roman" w:cs="Times New Roman"/>
          <w:szCs w:val="28"/>
          <w:lang w:eastAsia="ru-RU"/>
        </w:rPr>
        <w:t xml:space="preserve"> руб.; бумага А4 – </w:t>
      </w:r>
      <w:r w:rsidR="0039027F" w:rsidRPr="003F75D0">
        <w:rPr>
          <w:rFonts w:eastAsia="Calibri" w:cs="Times New Roman"/>
          <w:szCs w:val="28"/>
        </w:rPr>
        <w:t>2</w:t>
      </w:r>
      <w:r w:rsidR="00D23440" w:rsidRPr="003F75D0">
        <w:rPr>
          <w:rFonts w:eastAsia="Calibri" w:cs="Times New Roman"/>
          <w:szCs w:val="28"/>
        </w:rPr>
        <w:t>60</w:t>
      </w:r>
      <w:r w:rsidRPr="003F75D0">
        <w:rPr>
          <w:rFonts w:eastAsia="Times New Roman" w:cs="Times New Roman"/>
          <w:szCs w:val="28"/>
          <w:lang w:eastAsia="ru-RU"/>
        </w:rPr>
        <w:t xml:space="preserve"> руб.);</w:t>
      </w:r>
    </w:p>
    <w:p w14:paraId="76720593" w14:textId="6664DBE0" w:rsidR="00933DEC" w:rsidRPr="003F75D0" w:rsidRDefault="00933DEC" w:rsidP="00933DEC">
      <w:pPr>
        <w:ind w:firstLine="567"/>
        <w:jc w:val="both"/>
        <w:rPr>
          <w:rFonts w:eastAsia="Times New Roman" w:cs="Times New Roman"/>
          <w:szCs w:val="28"/>
          <w:lang w:eastAsia="ru-RU"/>
        </w:rPr>
      </w:pPr>
      <w:r w:rsidRPr="003F75D0">
        <w:rPr>
          <w:rFonts w:eastAsia="Times New Roman" w:cs="Times New Roman"/>
          <w:szCs w:val="28"/>
          <w:lang w:eastAsia="ru-RU"/>
        </w:rPr>
        <w:t xml:space="preserve">- транспортные расходы – </w:t>
      </w:r>
      <w:r w:rsidR="00D23440" w:rsidRPr="003F75D0">
        <w:rPr>
          <w:rFonts w:eastAsia="Times New Roman" w:cs="Times New Roman"/>
          <w:szCs w:val="28"/>
          <w:lang w:eastAsia="ru-RU"/>
        </w:rPr>
        <w:t>972</w:t>
      </w:r>
      <w:r w:rsidRPr="003F75D0">
        <w:rPr>
          <w:rFonts w:eastAsia="Times New Roman" w:cs="Times New Roman"/>
          <w:szCs w:val="28"/>
          <w:lang w:eastAsia="ru-RU"/>
        </w:rPr>
        <w:t xml:space="preserve"> руб. (</w:t>
      </w:r>
      <w:r w:rsidR="00134BBF" w:rsidRPr="003F75D0">
        <w:rPr>
          <w:rFonts w:eastAsia="Times New Roman" w:cs="Times New Roman"/>
          <w:szCs w:val="28"/>
          <w:lang w:eastAsia="ru-RU"/>
        </w:rPr>
        <w:t>36</w:t>
      </w:r>
      <w:r w:rsidR="00B203A5" w:rsidRPr="003F75D0">
        <w:rPr>
          <w:rFonts w:eastAsia="Times New Roman" w:cs="Times New Roman"/>
          <w:szCs w:val="28"/>
          <w:lang w:eastAsia="ru-RU"/>
        </w:rPr>
        <w:t xml:space="preserve"> поезд</w:t>
      </w:r>
      <w:r w:rsidR="00134BBF" w:rsidRPr="003F75D0">
        <w:rPr>
          <w:rFonts w:eastAsia="Times New Roman" w:cs="Times New Roman"/>
          <w:szCs w:val="28"/>
          <w:lang w:eastAsia="ru-RU"/>
        </w:rPr>
        <w:t>ок</w:t>
      </w:r>
      <w:r w:rsidRPr="003F75D0">
        <w:rPr>
          <w:rFonts w:eastAsia="Times New Roman" w:cs="Times New Roman"/>
          <w:szCs w:val="28"/>
          <w:lang w:eastAsia="ru-RU"/>
        </w:rPr>
        <w:t xml:space="preserve"> * </w:t>
      </w:r>
      <w:r w:rsidR="00B203A5" w:rsidRPr="003F75D0">
        <w:rPr>
          <w:rFonts w:eastAsia="Times New Roman" w:cs="Times New Roman"/>
          <w:szCs w:val="28"/>
          <w:lang w:eastAsia="ru-RU"/>
        </w:rPr>
        <w:t>2</w:t>
      </w:r>
      <w:r w:rsidR="0058048F" w:rsidRPr="003F75D0">
        <w:rPr>
          <w:rFonts w:eastAsia="Times New Roman" w:cs="Times New Roman"/>
          <w:szCs w:val="28"/>
          <w:lang w:eastAsia="ru-RU"/>
        </w:rPr>
        <w:t>7</w:t>
      </w:r>
      <w:r w:rsidRPr="003F75D0">
        <w:rPr>
          <w:rFonts w:eastAsia="Times New Roman" w:cs="Times New Roman"/>
          <w:szCs w:val="28"/>
          <w:lang w:eastAsia="ru-RU"/>
        </w:rPr>
        <w:t xml:space="preserve"> руб.).</w:t>
      </w:r>
    </w:p>
    <w:p w14:paraId="0F4CCFC4" w14:textId="54AE32D4" w:rsidR="00933DEC" w:rsidRPr="00134BBF" w:rsidRDefault="00933DEC" w:rsidP="00933DEC">
      <w:pPr>
        <w:ind w:firstLine="567"/>
        <w:jc w:val="both"/>
        <w:rPr>
          <w:rFonts w:eastAsia="Times New Roman" w:cs="Times New Roman"/>
          <w:szCs w:val="28"/>
          <w:lang w:eastAsia="ru-RU"/>
        </w:rPr>
      </w:pPr>
      <w:r w:rsidRPr="003F75D0">
        <w:rPr>
          <w:rFonts w:eastAsia="Times New Roman" w:cs="Times New Roman"/>
          <w:szCs w:val="28"/>
          <w:lang w:eastAsia="ru-RU"/>
        </w:rPr>
        <w:t xml:space="preserve">Общая сумма информационных издержек одного </w:t>
      </w:r>
      <w:r w:rsidR="00134BBF" w:rsidRPr="003F75D0">
        <w:rPr>
          <w:rFonts w:eastAsia="Times New Roman" w:cs="Times New Roman"/>
          <w:szCs w:val="28"/>
          <w:lang w:eastAsia="ru-RU"/>
        </w:rPr>
        <w:t>получателя субсидии</w:t>
      </w:r>
      <w:r w:rsidR="00B203A5" w:rsidRPr="003F75D0">
        <w:rPr>
          <w:rFonts w:eastAsia="Times New Roman" w:cs="Times New Roman"/>
          <w:szCs w:val="28"/>
          <w:lang w:eastAsia="ru-RU"/>
        </w:rPr>
        <w:t xml:space="preserve"> </w:t>
      </w:r>
      <w:r w:rsidRPr="003F75D0">
        <w:rPr>
          <w:rFonts w:eastAsia="Times New Roman" w:cs="Times New Roman"/>
          <w:szCs w:val="28"/>
          <w:lang w:eastAsia="ru-RU"/>
        </w:rPr>
        <w:t xml:space="preserve">составит </w:t>
      </w:r>
      <w:r w:rsidR="003F75D0" w:rsidRPr="003F75D0">
        <w:rPr>
          <w:rFonts w:eastAsia="Times New Roman" w:cs="Times New Roman"/>
          <w:szCs w:val="28"/>
          <w:lang w:eastAsia="ru-RU"/>
        </w:rPr>
        <w:t>23 691,9</w:t>
      </w:r>
      <w:r w:rsidR="003F75D0" w:rsidRPr="00D24ABB">
        <w:rPr>
          <w:rFonts w:eastAsia="Times New Roman" w:cs="Times New Roman"/>
          <w:szCs w:val="28"/>
          <w:lang w:eastAsia="ru-RU"/>
        </w:rPr>
        <w:t xml:space="preserve"> </w:t>
      </w:r>
      <w:r w:rsidRPr="00134BBF">
        <w:rPr>
          <w:rFonts w:eastAsia="Times New Roman" w:cs="Times New Roman"/>
          <w:szCs w:val="28"/>
          <w:lang w:eastAsia="ru-RU"/>
        </w:rPr>
        <w:t>рубл</w:t>
      </w:r>
      <w:r w:rsidR="003F75D0">
        <w:rPr>
          <w:rFonts w:eastAsia="Times New Roman" w:cs="Times New Roman"/>
          <w:szCs w:val="28"/>
          <w:lang w:eastAsia="ru-RU"/>
        </w:rPr>
        <w:t>ей</w:t>
      </w:r>
      <w:r w:rsidRPr="00134BBF">
        <w:rPr>
          <w:rFonts w:eastAsia="Times New Roman" w:cs="Times New Roman"/>
          <w:szCs w:val="28"/>
          <w:lang w:eastAsia="ru-RU"/>
        </w:rPr>
        <w:t xml:space="preserve"> в год.</w:t>
      </w:r>
    </w:p>
    <w:p w14:paraId="10CB5352" w14:textId="253DFA5B" w:rsidR="00933DEC" w:rsidRPr="00134BBF" w:rsidRDefault="00134BBF" w:rsidP="00933DEC">
      <w:pPr>
        <w:ind w:firstLine="567"/>
        <w:jc w:val="both"/>
        <w:rPr>
          <w:rFonts w:eastAsia="Calibri" w:cs="Times New Roman"/>
          <w:szCs w:val="28"/>
        </w:rPr>
      </w:pPr>
      <w:r w:rsidRPr="00134BBF">
        <w:rPr>
          <w:rFonts w:eastAsia="Calibri" w:cs="Times New Roman"/>
          <w:szCs w:val="28"/>
        </w:rPr>
        <w:t xml:space="preserve">Экономическая обоснованность расходов будет </w:t>
      </w:r>
      <w:r w:rsidR="00C47A01">
        <w:rPr>
          <w:rFonts w:eastAsia="Calibri" w:cs="Times New Roman"/>
          <w:szCs w:val="28"/>
        </w:rPr>
        <w:t>представлена</w:t>
      </w:r>
      <w:r w:rsidRPr="00134BBF">
        <w:rPr>
          <w:rFonts w:eastAsia="Calibri" w:cs="Times New Roman"/>
          <w:szCs w:val="28"/>
        </w:rPr>
        <w:t xml:space="preserve"> в повторном заключении</w:t>
      </w:r>
      <w:r w:rsidR="00933DEC" w:rsidRPr="00134BBF">
        <w:rPr>
          <w:rFonts w:eastAsia="Calibri" w:cs="Times New Roman"/>
          <w:szCs w:val="28"/>
        </w:rPr>
        <w:t>.</w:t>
      </w:r>
    </w:p>
    <w:p w14:paraId="4BAD3824" w14:textId="1150231B" w:rsidR="00CC7C53" w:rsidRPr="00B77352" w:rsidRDefault="00CC7C53" w:rsidP="00933DEC">
      <w:pPr>
        <w:ind w:firstLine="709"/>
        <w:jc w:val="both"/>
        <w:rPr>
          <w:rFonts w:eastAsia="Times New Roman" w:cs="Times New Roman"/>
          <w:color w:val="FF0000"/>
          <w:szCs w:val="28"/>
          <w:lang w:eastAsia="ru-RU"/>
        </w:rPr>
      </w:pPr>
    </w:p>
    <w:p w14:paraId="4F4F969E" w14:textId="7E1EC5CE" w:rsidR="00816DE4" w:rsidRPr="005B0266" w:rsidRDefault="00816DE4" w:rsidP="00F14241">
      <w:pPr>
        <w:ind w:firstLine="709"/>
        <w:jc w:val="both"/>
        <w:rPr>
          <w:rFonts w:eastAsia="Times New Roman" w:cs="Times New Roman"/>
          <w:szCs w:val="28"/>
          <w:lang w:eastAsia="ru-RU"/>
        </w:rPr>
      </w:pPr>
      <w:r w:rsidRPr="005B0266">
        <w:rPr>
          <w:rFonts w:eastAsia="Times New Roman" w:cs="Times New Roman"/>
          <w:szCs w:val="28"/>
          <w:lang w:eastAsia="ru-RU"/>
        </w:rPr>
        <w:t xml:space="preserve">Информация об ОРВ проекта муниципального нормативного правового акта размещена разработчиком на официальном портале Администрации города </w:t>
      </w:r>
      <w:r w:rsidR="0002757D">
        <w:rPr>
          <w:rFonts w:eastAsia="Times New Roman" w:cs="Times New Roman"/>
          <w:szCs w:val="28"/>
          <w:lang w:eastAsia="ru-RU"/>
        </w:rPr>
        <w:t xml:space="preserve">                           </w:t>
      </w:r>
      <w:r w:rsidRPr="005B0266">
        <w:rPr>
          <w:rFonts w:eastAsia="Times New Roman" w:cs="Times New Roman"/>
          <w:szCs w:val="28"/>
          <w:lang w:eastAsia="ru-RU"/>
        </w:rPr>
        <w:t>«</w:t>
      </w:r>
      <w:r w:rsidR="00B63D98" w:rsidRPr="00B63D98">
        <w:rPr>
          <w:rFonts w:eastAsia="Times New Roman" w:cs="Times New Roman"/>
          <w:szCs w:val="28"/>
          <w:u w:val="single"/>
          <w:lang w:eastAsia="ru-RU"/>
        </w:rPr>
        <w:t>03</w:t>
      </w:r>
      <w:r w:rsidRPr="005B0266">
        <w:rPr>
          <w:rFonts w:eastAsia="Times New Roman" w:cs="Times New Roman"/>
          <w:szCs w:val="28"/>
          <w:lang w:eastAsia="ru-RU"/>
        </w:rPr>
        <w:t>»</w:t>
      </w:r>
      <w:r w:rsidR="00B82793" w:rsidRPr="005B0266">
        <w:rPr>
          <w:rFonts w:eastAsia="Times New Roman" w:cs="Times New Roman"/>
          <w:szCs w:val="28"/>
          <w:lang w:eastAsia="ru-RU"/>
        </w:rPr>
        <w:t xml:space="preserve"> </w:t>
      </w:r>
      <w:r w:rsidR="00B63D98">
        <w:rPr>
          <w:rFonts w:eastAsia="Times New Roman" w:cs="Times New Roman"/>
          <w:szCs w:val="28"/>
          <w:u w:val="single"/>
          <w:lang w:eastAsia="ru-RU"/>
        </w:rPr>
        <w:t>марта</w:t>
      </w:r>
      <w:r w:rsidR="00B82793" w:rsidRPr="005B0266">
        <w:rPr>
          <w:rFonts w:eastAsia="Times New Roman" w:cs="Times New Roman"/>
          <w:szCs w:val="28"/>
          <w:lang w:eastAsia="ru-RU"/>
        </w:rPr>
        <w:t xml:space="preserve"> </w:t>
      </w:r>
      <w:r w:rsidRPr="005B0266">
        <w:rPr>
          <w:rFonts w:eastAsia="Times New Roman" w:cs="Times New Roman"/>
          <w:szCs w:val="28"/>
          <w:lang w:eastAsia="ru-RU"/>
        </w:rPr>
        <w:t>20</w:t>
      </w:r>
      <w:r w:rsidR="00DE77AD" w:rsidRPr="005B0266">
        <w:rPr>
          <w:rFonts w:eastAsia="Times New Roman" w:cs="Times New Roman"/>
          <w:szCs w:val="28"/>
          <w:lang w:eastAsia="ru-RU"/>
        </w:rPr>
        <w:t>2</w:t>
      </w:r>
      <w:r w:rsidR="00B63D98">
        <w:rPr>
          <w:rFonts w:eastAsia="Times New Roman" w:cs="Times New Roman"/>
          <w:szCs w:val="28"/>
          <w:lang w:eastAsia="ru-RU"/>
        </w:rPr>
        <w:t>1</w:t>
      </w:r>
      <w:r w:rsidR="00B82793" w:rsidRPr="005B0266">
        <w:rPr>
          <w:rFonts w:eastAsia="Times New Roman" w:cs="Times New Roman"/>
          <w:szCs w:val="28"/>
          <w:lang w:eastAsia="ru-RU"/>
        </w:rPr>
        <w:t xml:space="preserve"> </w:t>
      </w:r>
      <w:r w:rsidRPr="005B0266">
        <w:rPr>
          <w:rFonts w:eastAsia="Times New Roman" w:cs="Times New Roman"/>
          <w:szCs w:val="28"/>
          <w:lang w:eastAsia="ru-RU"/>
        </w:rPr>
        <w:t>года.</w:t>
      </w:r>
    </w:p>
    <w:p w14:paraId="3B520790" w14:textId="5680074A" w:rsidR="00D73878" w:rsidRDefault="00D73878" w:rsidP="00F14241">
      <w:pPr>
        <w:ind w:firstLine="709"/>
        <w:contextualSpacing/>
        <w:jc w:val="both"/>
        <w:rPr>
          <w:szCs w:val="28"/>
        </w:rPr>
      </w:pPr>
      <w:r w:rsidRPr="005B0266">
        <w:rPr>
          <w:szCs w:val="28"/>
        </w:rPr>
        <w:t xml:space="preserve">Для привлечения субъектов предпринимательской и инвестиционной деятельности при проведении оценки регулирующего воздействия информация </w:t>
      </w:r>
      <w:r w:rsidR="00C834E8">
        <w:rPr>
          <w:szCs w:val="28"/>
        </w:rPr>
        <w:t xml:space="preserve">                      </w:t>
      </w:r>
      <w:r w:rsidRPr="005B0266">
        <w:rPr>
          <w:szCs w:val="28"/>
        </w:rPr>
        <w:t xml:space="preserve">об ОРВ проекта муниципального нормативного правового акта </w:t>
      </w:r>
      <w:r w:rsidR="00B63D98">
        <w:rPr>
          <w:szCs w:val="28"/>
        </w:rPr>
        <w:t xml:space="preserve">                                             </w:t>
      </w:r>
      <w:r w:rsidRPr="005B0266">
        <w:rPr>
          <w:szCs w:val="28"/>
        </w:rPr>
        <w:t>размещена</w:t>
      </w:r>
      <w:r w:rsidR="00B63D98">
        <w:rPr>
          <w:szCs w:val="28"/>
        </w:rPr>
        <w:t xml:space="preserve"> </w:t>
      </w:r>
      <w:r w:rsidRPr="005B0266">
        <w:rPr>
          <w:szCs w:val="28"/>
        </w:rPr>
        <w:t xml:space="preserve">на портале проектов нормативных правовых актов </w:t>
      </w:r>
      <w:r w:rsidR="00B63D98">
        <w:t>(</w:t>
      </w:r>
      <w:hyperlink r:id="rId9" w:history="1">
        <w:r w:rsidR="00B63D98" w:rsidRPr="0093266A">
          <w:rPr>
            <w:rStyle w:val="afff0"/>
          </w:rPr>
          <w:t>https://regulation.admhmao.ru/projects#npa=29054</w:t>
        </w:r>
      </w:hyperlink>
      <w:r w:rsidR="00B63D98">
        <w:t>) (ID проекта 01/16/03-21/00029054)</w:t>
      </w:r>
      <w:r w:rsidRPr="005B0266">
        <w:rPr>
          <w:szCs w:val="28"/>
        </w:rPr>
        <w:t>.</w:t>
      </w:r>
    </w:p>
    <w:p w14:paraId="54F8E2D2" w14:textId="7BE64200" w:rsidR="00D73878" w:rsidRPr="005B0266" w:rsidRDefault="00D73878" w:rsidP="000D50F3">
      <w:pPr>
        <w:contextualSpacing/>
        <w:jc w:val="both"/>
        <w:rPr>
          <w:szCs w:val="28"/>
        </w:rPr>
      </w:pPr>
      <w:r w:rsidRPr="00B77352">
        <w:rPr>
          <w:color w:val="FF0000"/>
          <w:szCs w:val="28"/>
        </w:rPr>
        <w:tab/>
      </w:r>
      <w:r w:rsidRPr="005B0266">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5B0266">
        <w:rPr>
          <w:szCs w:val="28"/>
          <w:lang w:val="en-US"/>
        </w:rPr>
        <w:t>Viber</w:t>
      </w:r>
      <w:r w:rsidRPr="005B0266">
        <w:rPr>
          <w:szCs w:val="28"/>
        </w:rPr>
        <w:t xml:space="preserve">» </w:t>
      </w:r>
      <w:r w:rsidR="00C834E8">
        <w:rPr>
          <w:szCs w:val="28"/>
        </w:rPr>
        <w:t xml:space="preserve">           </w:t>
      </w:r>
      <w:r w:rsidRPr="005B0266">
        <w:rPr>
          <w:szCs w:val="28"/>
        </w:rPr>
        <w:t>в групп</w:t>
      </w:r>
      <w:r w:rsidR="008A3DAB">
        <w:rPr>
          <w:szCs w:val="28"/>
        </w:rPr>
        <w:t>ах</w:t>
      </w:r>
      <w:r w:rsidRPr="005B0266">
        <w:rPr>
          <w:szCs w:val="28"/>
        </w:rPr>
        <w:t xml:space="preserve"> «ОРВ в Сургуте»</w:t>
      </w:r>
      <w:r w:rsidR="00E97B1C">
        <w:rPr>
          <w:szCs w:val="28"/>
        </w:rPr>
        <w:t>, «Инвестируй в Сургут»</w:t>
      </w:r>
      <w:r w:rsidRPr="005B0266">
        <w:rPr>
          <w:szCs w:val="28"/>
        </w:rPr>
        <w:t>.</w:t>
      </w:r>
    </w:p>
    <w:p w14:paraId="6B228560" w14:textId="633F9ADF" w:rsidR="00696350" w:rsidRPr="005B0266" w:rsidRDefault="00816DE4" w:rsidP="00F14241">
      <w:pPr>
        <w:ind w:firstLine="709"/>
        <w:jc w:val="both"/>
        <w:rPr>
          <w:rFonts w:eastAsia="Times New Roman"/>
          <w:szCs w:val="24"/>
          <w:lang w:eastAsia="ru-RU"/>
        </w:rPr>
      </w:pPr>
      <w:r w:rsidRPr="005B0266">
        <w:rPr>
          <w:rFonts w:eastAsia="Times New Roman" w:cs="Times New Roman"/>
          <w:szCs w:val="28"/>
          <w:lang w:eastAsia="ru-RU"/>
        </w:rPr>
        <w:t>Разработчиком проведены публичные консультации по проекту акта</w:t>
      </w:r>
      <w:r w:rsidR="00F14241">
        <w:rPr>
          <w:rFonts w:eastAsia="Times New Roman" w:cs="Times New Roman"/>
          <w:szCs w:val="28"/>
          <w:lang w:eastAsia="ru-RU"/>
        </w:rPr>
        <w:t xml:space="preserve"> </w:t>
      </w:r>
      <w:r w:rsidRPr="005B0266">
        <w:rPr>
          <w:rFonts w:eastAsia="Times New Roman" w:cs="Times New Roman"/>
          <w:szCs w:val="28"/>
          <w:lang w:eastAsia="ru-RU"/>
        </w:rPr>
        <w:t xml:space="preserve">в период </w:t>
      </w:r>
      <w:r w:rsidR="00C834E8">
        <w:rPr>
          <w:rFonts w:eastAsia="Times New Roman" w:cs="Times New Roman"/>
          <w:szCs w:val="28"/>
          <w:lang w:eastAsia="ru-RU"/>
        </w:rPr>
        <w:t xml:space="preserve">   </w:t>
      </w:r>
      <w:r w:rsidRPr="005B0266">
        <w:rPr>
          <w:rFonts w:eastAsia="Times New Roman" w:cs="Times New Roman"/>
          <w:szCs w:val="28"/>
          <w:lang w:eastAsia="ru-RU"/>
        </w:rPr>
        <w:t xml:space="preserve">с </w:t>
      </w:r>
      <w:r w:rsidR="00E57F64" w:rsidRPr="005B0266">
        <w:rPr>
          <w:rFonts w:eastAsia="Times New Roman" w:cs="Times New Roman"/>
          <w:szCs w:val="28"/>
          <w:lang w:eastAsia="ru-RU"/>
        </w:rPr>
        <w:t>«</w:t>
      </w:r>
      <w:r w:rsidR="00B63D98">
        <w:rPr>
          <w:rFonts w:eastAsia="Times New Roman" w:cs="Times New Roman"/>
          <w:szCs w:val="28"/>
          <w:u w:val="single"/>
          <w:lang w:eastAsia="ru-RU"/>
        </w:rPr>
        <w:t>03</w:t>
      </w:r>
      <w:r w:rsidR="00E57F64" w:rsidRPr="005B0266">
        <w:rPr>
          <w:rFonts w:eastAsia="Times New Roman" w:cs="Times New Roman"/>
          <w:szCs w:val="28"/>
          <w:lang w:eastAsia="ru-RU"/>
        </w:rPr>
        <w:t xml:space="preserve">» </w:t>
      </w:r>
      <w:r w:rsidR="00B63D98">
        <w:rPr>
          <w:rFonts w:eastAsia="Times New Roman" w:cs="Times New Roman"/>
          <w:szCs w:val="28"/>
          <w:u w:val="single"/>
          <w:lang w:eastAsia="ru-RU"/>
        </w:rPr>
        <w:t>марта</w:t>
      </w:r>
      <w:r w:rsidR="00E57F64" w:rsidRPr="005B0266">
        <w:rPr>
          <w:rFonts w:eastAsia="Times New Roman" w:cs="Times New Roman"/>
          <w:szCs w:val="28"/>
          <w:lang w:eastAsia="ru-RU"/>
        </w:rPr>
        <w:t xml:space="preserve"> </w:t>
      </w:r>
      <w:r w:rsidR="00696350" w:rsidRPr="005B0266">
        <w:rPr>
          <w:rFonts w:eastAsia="Times New Roman" w:cs="Times New Roman"/>
          <w:szCs w:val="28"/>
          <w:lang w:eastAsia="ru-RU"/>
        </w:rPr>
        <w:t>20</w:t>
      </w:r>
      <w:r w:rsidR="00DE77AD" w:rsidRPr="005B0266">
        <w:rPr>
          <w:rFonts w:eastAsia="Times New Roman" w:cs="Times New Roman"/>
          <w:szCs w:val="28"/>
          <w:lang w:eastAsia="ru-RU"/>
        </w:rPr>
        <w:t>2</w:t>
      </w:r>
      <w:r w:rsidR="00B63D98">
        <w:rPr>
          <w:rFonts w:eastAsia="Times New Roman" w:cs="Times New Roman"/>
          <w:szCs w:val="28"/>
          <w:lang w:eastAsia="ru-RU"/>
        </w:rPr>
        <w:t>1</w:t>
      </w:r>
      <w:r w:rsidR="00696350" w:rsidRPr="005B0266">
        <w:rPr>
          <w:rFonts w:eastAsia="Times New Roman" w:cs="Times New Roman"/>
          <w:szCs w:val="28"/>
          <w:lang w:eastAsia="ru-RU"/>
        </w:rPr>
        <w:t xml:space="preserve"> года</w:t>
      </w:r>
      <w:r w:rsidRPr="005B0266">
        <w:rPr>
          <w:rFonts w:eastAsia="Times New Roman" w:cs="Times New Roman"/>
          <w:szCs w:val="28"/>
          <w:lang w:eastAsia="ru-RU"/>
        </w:rPr>
        <w:t xml:space="preserve"> по </w:t>
      </w:r>
      <w:r w:rsidR="00696350" w:rsidRPr="005B0266">
        <w:rPr>
          <w:rFonts w:eastAsia="Times New Roman" w:cs="Times New Roman"/>
          <w:szCs w:val="28"/>
          <w:lang w:eastAsia="ru-RU"/>
        </w:rPr>
        <w:t>«</w:t>
      </w:r>
      <w:r w:rsidR="00B63D98">
        <w:rPr>
          <w:rFonts w:eastAsia="Times New Roman" w:cs="Times New Roman"/>
          <w:szCs w:val="28"/>
          <w:u w:val="single"/>
          <w:lang w:eastAsia="ru-RU"/>
        </w:rPr>
        <w:t>17</w:t>
      </w:r>
      <w:r w:rsidR="00696350" w:rsidRPr="005B0266">
        <w:rPr>
          <w:rFonts w:eastAsia="Times New Roman" w:cs="Times New Roman"/>
          <w:szCs w:val="28"/>
          <w:lang w:eastAsia="ru-RU"/>
        </w:rPr>
        <w:t xml:space="preserve">» </w:t>
      </w:r>
      <w:r w:rsidR="00B63D98">
        <w:rPr>
          <w:rFonts w:eastAsia="Times New Roman" w:cs="Times New Roman"/>
          <w:szCs w:val="28"/>
          <w:u w:val="single"/>
          <w:lang w:eastAsia="ru-RU"/>
        </w:rPr>
        <w:t>марта</w:t>
      </w:r>
      <w:r w:rsidR="00696350" w:rsidRPr="005B0266">
        <w:rPr>
          <w:rFonts w:eastAsia="Times New Roman" w:cs="Times New Roman"/>
          <w:szCs w:val="28"/>
          <w:lang w:eastAsia="ru-RU"/>
        </w:rPr>
        <w:t xml:space="preserve"> 20</w:t>
      </w:r>
      <w:r w:rsidR="00B1029A" w:rsidRPr="005B0266">
        <w:rPr>
          <w:rFonts w:eastAsia="Times New Roman" w:cs="Times New Roman"/>
          <w:szCs w:val="28"/>
          <w:lang w:eastAsia="ru-RU"/>
        </w:rPr>
        <w:t>2</w:t>
      </w:r>
      <w:r w:rsidR="00B63D98">
        <w:rPr>
          <w:rFonts w:eastAsia="Times New Roman" w:cs="Times New Roman"/>
          <w:szCs w:val="28"/>
          <w:lang w:eastAsia="ru-RU"/>
        </w:rPr>
        <w:t>1</w:t>
      </w:r>
      <w:r w:rsidR="00696350" w:rsidRPr="005B0266">
        <w:rPr>
          <w:rFonts w:eastAsia="Times New Roman" w:cs="Times New Roman"/>
          <w:szCs w:val="28"/>
          <w:lang w:eastAsia="ru-RU"/>
        </w:rPr>
        <w:t xml:space="preserve"> года.</w:t>
      </w:r>
      <w:r w:rsidR="00696350" w:rsidRPr="005B0266">
        <w:rPr>
          <w:rFonts w:eastAsia="Times New Roman"/>
          <w:szCs w:val="24"/>
          <w:lang w:eastAsia="ru-RU"/>
        </w:rPr>
        <w:t xml:space="preserve"> </w:t>
      </w:r>
    </w:p>
    <w:p w14:paraId="2663B414" w14:textId="77777777" w:rsidR="00696350" w:rsidRPr="005B0266" w:rsidRDefault="00696350" w:rsidP="00696350">
      <w:pPr>
        <w:ind w:firstLine="567"/>
        <w:jc w:val="both"/>
        <w:rPr>
          <w:rFonts w:eastAsia="Times New Roman"/>
          <w:szCs w:val="24"/>
          <w:lang w:eastAsia="ru-RU"/>
        </w:rPr>
      </w:pPr>
    </w:p>
    <w:p w14:paraId="5A003503" w14:textId="77777777" w:rsidR="00C95F74" w:rsidRPr="00DE024F" w:rsidRDefault="00C95F74" w:rsidP="00F14241">
      <w:pPr>
        <w:ind w:firstLine="709"/>
        <w:jc w:val="both"/>
        <w:rPr>
          <w:rFonts w:eastAsia="Times New Roman"/>
          <w:szCs w:val="24"/>
          <w:lang w:eastAsia="ru-RU"/>
        </w:rPr>
      </w:pPr>
      <w:r w:rsidRPr="00DE024F">
        <w:rPr>
          <w:rFonts w:eastAsia="Times New Roman"/>
          <w:szCs w:val="24"/>
          <w:lang w:eastAsia="ru-RU"/>
        </w:rPr>
        <w:t>Уведомления о проведении публичных консультаций были направлены:</w:t>
      </w:r>
    </w:p>
    <w:p w14:paraId="72EBA14E" w14:textId="79622838" w:rsidR="008A3DAB" w:rsidRPr="00B95ADA" w:rsidRDefault="008A3DAB" w:rsidP="00DE024F">
      <w:pPr>
        <w:tabs>
          <w:tab w:val="left" w:pos="993"/>
        </w:tabs>
        <w:ind w:firstLine="709"/>
        <w:jc w:val="both"/>
      </w:pPr>
      <w:r w:rsidRPr="00B95ADA">
        <w:t>-</w:t>
      </w:r>
      <w:r w:rsidRPr="00B95ADA">
        <w:tab/>
        <w:t>Уполномоченному по защите прав предпринимателей в Ханты-Мансийском автономном округе</w:t>
      </w:r>
      <w:r w:rsidR="00DE024F" w:rsidRPr="00B95ADA">
        <w:t xml:space="preserve"> - Югре</w:t>
      </w:r>
      <w:r w:rsidRPr="00B95ADA">
        <w:t xml:space="preserve">; </w:t>
      </w:r>
    </w:p>
    <w:p w14:paraId="5498249F" w14:textId="62859F0E" w:rsidR="008A3DAB" w:rsidRPr="00B95ADA" w:rsidRDefault="008A3DAB" w:rsidP="00DE024F">
      <w:pPr>
        <w:tabs>
          <w:tab w:val="left" w:pos="993"/>
        </w:tabs>
        <w:ind w:firstLine="709"/>
        <w:jc w:val="both"/>
      </w:pPr>
      <w:r w:rsidRPr="00B95ADA">
        <w:t>-</w:t>
      </w:r>
      <w:r w:rsidRPr="00B95ADA">
        <w:tab/>
        <w:t>Союзу «Сургутская торгово-промышленная палата»;</w:t>
      </w:r>
    </w:p>
    <w:p w14:paraId="0EB4B515" w14:textId="77777777" w:rsidR="00DE024F" w:rsidRPr="00B95ADA" w:rsidRDefault="00DE024F" w:rsidP="00DE024F">
      <w:pPr>
        <w:tabs>
          <w:tab w:val="left" w:pos="993"/>
        </w:tabs>
        <w:ind w:firstLine="709"/>
        <w:jc w:val="both"/>
      </w:pPr>
      <w:r w:rsidRPr="00B95ADA">
        <w:t xml:space="preserve">- Ассоциации Строительных Организаций города Сургута и Сургутского района; </w:t>
      </w:r>
    </w:p>
    <w:p w14:paraId="3B33D8C4" w14:textId="4628961C" w:rsidR="00DE024F" w:rsidRPr="00B95ADA" w:rsidRDefault="00DE024F" w:rsidP="00DE024F">
      <w:pPr>
        <w:tabs>
          <w:tab w:val="left" w:pos="993"/>
        </w:tabs>
        <w:ind w:firstLine="709"/>
        <w:jc w:val="both"/>
      </w:pPr>
      <w:r w:rsidRPr="00B95ADA">
        <w:t>- Общероссийской общественной организации содействия привлечению инвестиций в Российскую Федерацию «Инвестиционная Россия»;</w:t>
      </w:r>
    </w:p>
    <w:p w14:paraId="6BC1C831" w14:textId="23ABD0EF" w:rsidR="008A3DAB" w:rsidRPr="00B95ADA" w:rsidRDefault="008A3DAB" w:rsidP="00DE024F">
      <w:pPr>
        <w:tabs>
          <w:tab w:val="left" w:pos="993"/>
        </w:tabs>
        <w:ind w:firstLine="709"/>
        <w:jc w:val="both"/>
      </w:pPr>
      <w:r w:rsidRPr="00B95ADA">
        <w:t>-</w:t>
      </w:r>
      <w:r w:rsidRPr="00B95ADA">
        <w:tab/>
        <w:t>Некоммерческому партнерству «Энергоэффективность, Энергосбережение, Энергобезопасность» города Сургута;</w:t>
      </w:r>
    </w:p>
    <w:p w14:paraId="58FEA751" w14:textId="0477B442" w:rsidR="008A3DAB" w:rsidRPr="00B95ADA" w:rsidRDefault="008A3DAB" w:rsidP="00DE024F">
      <w:pPr>
        <w:tabs>
          <w:tab w:val="left" w:pos="993"/>
        </w:tabs>
        <w:ind w:firstLine="709"/>
        <w:jc w:val="both"/>
      </w:pPr>
      <w:r w:rsidRPr="00B95ADA">
        <w:t>-</w:t>
      </w:r>
      <w:r w:rsidRPr="00B95ADA">
        <w:tab/>
        <w:t xml:space="preserve">Комитету Сургутской торгово-промышленной палаты по развитию                    потребительского рынка; </w:t>
      </w:r>
    </w:p>
    <w:p w14:paraId="227F2FAE" w14:textId="33E34780" w:rsidR="008A3DAB" w:rsidRPr="00B95ADA" w:rsidRDefault="008A3DAB" w:rsidP="00DE024F">
      <w:pPr>
        <w:tabs>
          <w:tab w:val="left" w:pos="993"/>
        </w:tabs>
        <w:ind w:firstLine="709"/>
        <w:jc w:val="both"/>
      </w:pPr>
      <w:r w:rsidRPr="00B95ADA">
        <w:t>-</w:t>
      </w:r>
      <w:r w:rsidRPr="00B95ADA">
        <w:tab/>
        <w:t>Региональному отделению Общероссийской Общественной Организации малого и среднего предпринимательства «Опора России»;</w:t>
      </w:r>
    </w:p>
    <w:p w14:paraId="50C38C15" w14:textId="7D7FFF42" w:rsidR="008A3DAB" w:rsidRPr="00B95ADA" w:rsidRDefault="008A3DAB" w:rsidP="00DE024F">
      <w:pPr>
        <w:tabs>
          <w:tab w:val="left" w:pos="993"/>
        </w:tabs>
        <w:ind w:firstLine="709"/>
        <w:jc w:val="both"/>
      </w:pPr>
      <w:r w:rsidRPr="00B95ADA">
        <w:t>-</w:t>
      </w:r>
      <w:r w:rsidRPr="00B95ADA">
        <w:tab/>
        <w:t>Региональной ассоциации некоммерческих организаций Ханты-Мансийского автономного округа – Югры;</w:t>
      </w:r>
    </w:p>
    <w:p w14:paraId="32707FC3" w14:textId="2BB3C465" w:rsidR="00EF7D0B" w:rsidRPr="00DE024F" w:rsidRDefault="00B95ADA" w:rsidP="00DE024F">
      <w:pPr>
        <w:tabs>
          <w:tab w:val="left" w:pos="993"/>
        </w:tabs>
        <w:ind w:firstLine="709"/>
        <w:jc w:val="both"/>
      </w:pPr>
      <w:r w:rsidRPr="00B95ADA">
        <w:rPr>
          <w:rFonts w:eastAsiaTheme="minorEastAsia" w:cs="Times New Roman"/>
          <w:szCs w:val="28"/>
          <w:lang w:eastAsia="ru-RU"/>
        </w:rPr>
        <w:t>- Сургутскому городскому муниципальному унитарному энергетическому предприятию «Горсвет».</w:t>
      </w:r>
    </w:p>
    <w:p w14:paraId="0F78F08F" w14:textId="5E829FF6" w:rsidR="008A3DAB" w:rsidRPr="006F7070" w:rsidRDefault="008A3DAB" w:rsidP="00DE024F">
      <w:pPr>
        <w:tabs>
          <w:tab w:val="left" w:pos="993"/>
        </w:tabs>
        <w:ind w:firstLine="709"/>
        <w:jc w:val="both"/>
        <w:rPr>
          <w:color w:val="FF0000"/>
        </w:rPr>
      </w:pPr>
    </w:p>
    <w:p w14:paraId="313B4022" w14:textId="204702CA" w:rsidR="00EF7D0B" w:rsidRDefault="00EF7D0B" w:rsidP="00EF7D0B">
      <w:pPr>
        <w:tabs>
          <w:tab w:val="center" w:pos="8505"/>
          <w:tab w:val="right" w:pos="9923"/>
        </w:tabs>
        <w:autoSpaceDE w:val="0"/>
        <w:autoSpaceDN w:val="0"/>
        <w:ind w:firstLine="567"/>
        <w:jc w:val="both"/>
      </w:pPr>
      <w:r>
        <w:t xml:space="preserve">По результатам ПК поступило 2 отзыва, содержащих информацию об одобрении текущей редакции проекта нормативного правового акта (об отсутствии замечаний </w:t>
      </w:r>
      <w:r w:rsidR="00667203">
        <w:t xml:space="preserve">              </w:t>
      </w:r>
      <w:r>
        <w:t>и (или) предложений), в том числе:</w:t>
      </w:r>
    </w:p>
    <w:p w14:paraId="49182527" w14:textId="0CC6810B" w:rsidR="00EF7D0B" w:rsidRDefault="00EF7D0B" w:rsidP="00EF7D0B">
      <w:pPr>
        <w:tabs>
          <w:tab w:val="center" w:pos="8505"/>
          <w:tab w:val="right" w:pos="9923"/>
        </w:tabs>
        <w:autoSpaceDE w:val="0"/>
        <w:autoSpaceDN w:val="0"/>
        <w:ind w:firstLine="567"/>
        <w:jc w:val="both"/>
      </w:pPr>
      <w:r>
        <w:t xml:space="preserve"> - 1 отзыв от СГМУЭП «Горсвет» (Михонин Антон Иванович) в электронном виде, с использованием Портала проектов нормативных правовых актов (</w:t>
      </w:r>
      <w:hyperlink r:id="rId10" w:history="1">
        <w:r w:rsidRPr="0093266A">
          <w:rPr>
            <w:rStyle w:val="afff0"/>
          </w:rPr>
          <w:t>https://regulation.admhmao.ru/projects#npa=29054</w:t>
        </w:r>
      </w:hyperlink>
      <w:r>
        <w:t>) (ID проекта 01/16/03-21/00029054);</w:t>
      </w:r>
    </w:p>
    <w:p w14:paraId="66D7F33D" w14:textId="70DF7162" w:rsidR="00921ECE" w:rsidRPr="006F7070" w:rsidRDefault="00EF7D0B" w:rsidP="00EF7D0B">
      <w:pPr>
        <w:tabs>
          <w:tab w:val="center" w:pos="8505"/>
          <w:tab w:val="right" w:pos="9923"/>
        </w:tabs>
        <w:autoSpaceDE w:val="0"/>
        <w:autoSpaceDN w:val="0"/>
        <w:ind w:firstLine="567"/>
        <w:jc w:val="both"/>
        <w:rPr>
          <w:rFonts w:eastAsia="Times New Roman" w:cs="Times New Roman"/>
          <w:color w:val="FF0000"/>
          <w:sz w:val="22"/>
          <w:lang w:eastAsia="ru-RU"/>
        </w:rPr>
      </w:pPr>
      <w:r>
        <w:t xml:space="preserve">- 1 отзыв от Уполномоченного по защите прав предпринимателей в Ханты-Мансийском автономном округе – Югре, по заключенному соглашению </w:t>
      </w:r>
      <w:r w:rsidR="00667203">
        <w:t xml:space="preserve">                                        </w:t>
      </w:r>
      <w:r>
        <w:t>о взаимодействии при проведении ОРВ, экспертизы и ОФВ.</w:t>
      </w:r>
    </w:p>
    <w:p w14:paraId="671075B1" w14:textId="77777777" w:rsidR="00EF7D0B" w:rsidRDefault="00EF7D0B" w:rsidP="00DE024F">
      <w:pPr>
        <w:tabs>
          <w:tab w:val="center" w:pos="8505"/>
          <w:tab w:val="right" w:pos="9923"/>
        </w:tabs>
        <w:autoSpaceDE w:val="0"/>
        <w:autoSpaceDN w:val="0"/>
        <w:ind w:firstLine="567"/>
        <w:jc w:val="both"/>
        <w:rPr>
          <w:rFonts w:eastAsia="Times New Roman" w:cs="Times New Roman"/>
          <w:szCs w:val="28"/>
          <w:lang w:eastAsia="ru-RU"/>
        </w:rPr>
      </w:pPr>
    </w:p>
    <w:p w14:paraId="37CA5563" w14:textId="365146A8" w:rsidR="00DE024F" w:rsidRDefault="00DE024F" w:rsidP="00DE024F">
      <w:pPr>
        <w:tabs>
          <w:tab w:val="center" w:pos="8505"/>
          <w:tab w:val="right" w:pos="9923"/>
        </w:tabs>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В связи с отсутствием замечаний (предложений) письма-уведомления </w:t>
      </w:r>
      <w:r w:rsidR="001466EA">
        <w:rPr>
          <w:rFonts w:eastAsia="Times New Roman" w:cs="Times New Roman"/>
          <w:szCs w:val="28"/>
          <w:lang w:eastAsia="ru-RU"/>
        </w:rPr>
        <w:t xml:space="preserve">                                    </w:t>
      </w:r>
      <w:r>
        <w:rPr>
          <w:rFonts w:eastAsia="Times New Roman" w:cs="Times New Roman"/>
          <w:szCs w:val="28"/>
          <w:lang w:eastAsia="ru-RU"/>
        </w:rPr>
        <w:t>о результатах принятых решений не направлялись, процедуры урегулирования разногласий не проводились.</w:t>
      </w:r>
    </w:p>
    <w:p w14:paraId="3C79028F" w14:textId="77777777" w:rsidR="00F14241" w:rsidRDefault="00F14241" w:rsidP="00F14241">
      <w:pPr>
        <w:ind w:firstLine="709"/>
        <w:jc w:val="both"/>
        <w:rPr>
          <w:rFonts w:eastAsia="Times New Roman" w:cs="Times New Roman"/>
          <w:color w:val="FF0000"/>
          <w:szCs w:val="28"/>
          <w:lang w:eastAsia="ru-RU"/>
        </w:rPr>
      </w:pPr>
    </w:p>
    <w:p w14:paraId="6E537DCD" w14:textId="77777777" w:rsidR="00994F2E" w:rsidRPr="00B77352" w:rsidRDefault="00994F2E" w:rsidP="00F14241">
      <w:pPr>
        <w:tabs>
          <w:tab w:val="center" w:pos="8505"/>
          <w:tab w:val="right" w:pos="9923"/>
        </w:tabs>
        <w:autoSpaceDE w:val="0"/>
        <w:autoSpaceDN w:val="0"/>
        <w:ind w:firstLine="709"/>
        <w:jc w:val="both"/>
        <w:rPr>
          <w:rFonts w:eastAsia="Times New Roman" w:cs="Times New Roman"/>
          <w:color w:val="FF0000"/>
          <w:sz w:val="2"/>
          <w:szCs w:val="2"/>
          <w:lang w:eastAsia="ru-RU"/>
        </w:rPr>
      </w:pPr>
    </w:p>
    <w:p w14:paraId="140E1C5C" w14:textId="77777777" w:rsidR="00816DE4" w:rsidRPr="00FB6B99" w:rsidRDefault="00816DE4" w:rsidP="00F14241">
      <w:pPr>
        <w:ind w:firstLine="709"/>
        <w:jc w:val="both"/>
        <w:rPr>
          <w:rFonts w:eastAsia="Times New Roman" w:cs="Times New Roman"/>
          <w:szCs w:val="28"/>
          <w:lang w:eastAsia="ru-RU"/>
        </w:rPr>
      </w:pPr>
      <w:r w:rsidRPr="00FB6B99">
        <w:rPr>
          <w:rFonts w:eastAsia="Times New Roman" w:cs="Times New Roman"/>
          <w:szCs w:val="28"/>
          <w:lang w:eastAsia="ru-RU"/>
        </w:rPr>
        <w:t>По результатам рассмотрения представленных документов установлено:</w:t>
      </w:r>
    </w:p>
    <w:p w14:paraId="3E5CAEBB" w14:textId="77777777" w:rsidR="004E29F1" w:rsidRDefault="004E29F1" w:rsidP="00B63D98">
      <w:pPr>
        <w:ind w:firstLine="709"/>
        <w:jc w:val="both"/>
        <w:rPr>
          <w:rFonts w:eastAsia="Times New Roman" w:cs="Times New Roman"/>
          <w:szCs w:val="28"/>
          <w:lang w:eastAsia="ru-RU"/>
        </w:rPr>
      </w:pPr>
    </w:p>
    <w:p w14:paraId="7C62A4B3" w14:textId="54CFAE40" w:rsidR="00596C8B" w:rsidRPr="00AE555D" w:rsidRDefault="00B63D98" w:rsidP="00B63D98">
      <w:pPr>
        <w:ind w:firstLine="709"/>
        <w:jc w:val="both"/>
        <w:rPr>
          <w:rFonts w:eastAsia="Times New Roman" w:cs="Times New Roman"/>
          <w:szCs w:val="28"/>
          <w:lang w:eastAsia="ru-RU"/>
        </w:rPr>
      </w:pPr>
      <w:r w:rsidRPr="00AE555D">
        <w:rPr>
          <w:rFonts w:eastAsia="Times New Roman" w:cs="Times New Roman"/>
          <w:szCs w:val="28"/>
          <w:lang w:eastAsia="ru-RU"/>
        </w:rPr>
        <w:t xml:space="preserve">1. </w:t>
      </w:r>
      <w:r w:rsidR="00816DE4" w:rsidRPr="00AE555D">
        <w:rPr>
          <w:rFonts w:eastAsia="Times New Roman" w:cs="Times New Roman"/>
          <w:szCs w:val="28"/>
          <w:lang w:eastAsia="ru-RU"/>
        </w:rPr>
        <w:t xml:space="preserve">Процедуры ОРВ, предусмотренные порядком </w:t>
      </w:r>
      <w:r w:rsidRPr="00AE555D">
        <w:rPr>
          <w:rFonts w:eastAsia="Times New Roman" w:cs="Times New Roman"/>
          <w:szCs w:val="28"/>
          <w:u w:val="single"/>
          <w:lang w:eastAsia="ru-RU"/>
        </w:rPr>
        <w:t xml:space="preserve">не </w:t>
      </w:r>
      <w:r w:rsidR="00816DE4" w:rsidRPr="00AE555D">
        <w:rPr>
          <w:rFonts w:eastAsia="Times New Roman" w:cs="Times New Roman"/>
          <w:szCs w:val="28"/>
          <w:u w:val="single"/>
          <w:lang w:eastAsia="ru-RU"/>
        </w:rPr>
        <w:t>соблюдены</w:t>
      </w:r>
      <w:r w:rsidR="00596C8B" w:rsidRPr="00AE555D">
        <w:rPr>
          <w:rFonts w:eastAsia="Times New Roman" w:cs="Times New Roman"/>
          <w:szCs w:val="28"/>
          <w:lang w:eastAsia="ru-RU"/>
        </w:rPr>
        <w:t>.</w:t>
      </w:r>
    </w:p>
    <w:p w14:paraId="7E27E6A1" w14:textId="58602A68" w:rsidR="005E1325" w:rsidRDefault="005E1325" w:rsidP="00F14241">
      <w:pPr>
        <w:ind w:firstLine="709"/>
        <w:jc w:val="both"/>
        <w:rPr>
          <w:rFonts w:eastAsia="Times New Roman" w:cs="Times New Roman"/>
          <w:szCs w:val="28"/>
          <w:lang w:eastAsia="ru-RU"/>
        </w:rPr>
      </w:pPr>
      <w:r>
        <w:rPr>
          <w:rFonts w:eastAsia="Times New Roman" w:cs="Times New Roman"/>
          <w:szCs w:val="28"/>
          <w:lang w:eastAsia="ru-RU"/>
        </w:rPr>
        <w:t xml:space="preserve">Пунктом 6 раздела III приложения 1 к постановлению </w:t>
      </w:r>
      <w:r w:rsidRPr="005E1325">
        <w:rPr>
          <w:rFonts w:eastAsia="Times New Roman" w:cs="Times New Roman"/>
          <w:szCs w:val="28"/>
          <w:lang w:eastAsia="ru-RU"/>
        </w:rPr>
        <w:t xml:space="preserve">Главы города </w:t>
      </w:r>
      <w:r>
        <w:rPr>
          <w:rFonts w:eastAsia="Times New Roman" w:cs="Times New Roman"/>
          <w:szCs w:val="28"/>
          <w:lang w:eastAsia="ru-RU"/>
        </w:rPr>
        <w:t xml:space="preserve">                                    </w:t>
      </w:r>
      <w:r w:rsidRPr="005E1325">
        <w:rPr>
          <w:rFonts w:eastAsia="Times New Roman" w:cs="Times New Roman"/>
          <w:szCs w:val="28"/>
          <w:lang w:eastAsia="ru-RU"/>
        </w:rPr>
        <w:t>от 05.09.2017 № 137 «Об утверждении порядка проведения оценки регулирующего воздействия проектов муниципальных нормативных правовых актов, типовой формы соглашения о взаимодействии при проведении оценки регулирующего воздействия проектов муниципальных нормативных правовых актов, оценки фактического воздействия и экспертизы муниципаль</w:t>
      </w:r>
      <w:r>
        <w:rPr>
          <w:rFonts w:eastAsia="Times New Roman" w:cs="Times New Roman"/>
          <w:szCs w:val="28"/>
          <w:lang w:eastAsia="ru-RU"/>
        </w:rPr>
        <w:t>ных нормативных правовых актов» установлено, что р</w:t>
      </w:r>
      <w:r w:rsidRPr="005E1325">
        <w:rPr>
          <w:rFonts w:eastAsia="Times New Roman" w:cs="Times New Roman"/>
          <w:szCs w:val="28"/>
          <w:lang w:eastAsia="ru-RU"/>
        </w:rPr>
        <w:t xml:space="preserve">азработчик одновременно с размещением документов письменно информирует о проведении публичных консультаций с приложением уведомления </w:t>
      </w:r>
      <w:r w:rsidR="00667203">
        <w:rPr>
          <w:rFonts w:eastAsia="Times New Roman" w:cs="Times New Roman"/>
          <w:szCs w:val="28"/>
          <w:lang w:eastAsia="ru-RU"/>
        </w:rPr>
        <w:t xml:space="preserve">                 </w:t>
      </w:r>
      <w:r w:rsidRPr="005E1325">
        <w:rPr>
          <w:rFonts w:eastAsia="Times New Roman" w:cs="Times New Roman"/>
          <w:szCs w:val="28"/>
          <w:lang w:eastAsia="ru-RU"/>
        </w:rPr>
        <w:t>о проведении публичных консультаций Уполномоченного</w:t>
      </w:r>
      <w:r>
        <w:rPr>
          <w:rFonts w:eastAsia="Times New Roman" w:cs="Times New Roman"/>
          <w:szCs w:val="28"/>
          <w:lang w:eastAsia="ru-RU"/>
        </w:rPr>
        <w:t xml:space="preserve"> </w:t>
      </w:r>
      <w:r w:rsidRPr="005E1325">
        <w:rPr>
          <w:rFonts w:eastAsia="Times New Roman" w:cs="Times New Roman"/>
          <w:szCs w:val="28"/>
          <w:lang w:eastAsia="ru-RU"/>
        </w:rPr>
        <w:t xml:space="preserve">по защите прав предпринимателей в Ханты-Мансийском автономном округе – Югре, организации, </w:t>
      </w:r>
      <w:r w:rsidR="00667203">
        <w:rPr>
          <w:rFonts w:eastAsia="Times New Roman" w:cs="Times New Roman"/>
          <w:szCs w:val="28"/>
          <w:lang w:eastAsia="ru-RU"/>
        </w:rPr>
        <w:t xml:space="preserve">                </w:t>
      </w:r>
      <w:r w:rsidRPr="005E1325">
        <w:rPr>
          <w:rFonts w:eastAsia="Times New Roman" w:cs="Times New Roman"/>
          <w:szCs w:val="28"/>
          <w:lang w:eastAsia="ru-RU"/>
        </w:rPr>
        <w:t>с которыми заключены соглашения о взаимодействии</w:t>
      </w:r>
      <w:r>
        <w:rPr>
          <w:rFonts w:eastAsia="Times New Roman" w:cs="Times New Roman"/>
          <w:szCs w:val="28"/>
          <w:lang w:eastAsia="ru-RU"/>
        </w:rPr>
        <w:t xml:space="preserve"> </w:t>
      </w:r>
      <w:r w:rsidRPr="005E1325">
        <w:rPr>
          <w:rFonts w:eastAsia="Times New Roman" w:cs="Times New Roman"/>
          <w:szCs w:val="28"/>
          <w:lang w:eastAsia="ru-RU"/>
        </w:rPr>
        <w:t xml:space="preserve">при проведении ОРВ, экспертизы и </w:t>
      </w:r>
      <w:r w:rsidR="00667203">
        <w:rPr>
          <w:rFonts w:eastAsia="Times New Roman" w:cs="Times New Roman"/>
          <w:szCs w:val="28"/>
          <w:lang w:eastAsia="ru-RU"/>
        </w:rPr>
        <w:t>оценки фактического воздействия</w:t>
      </w:r>
      <w:r w:rsidRPr="005E1325">
        <w:rPr>
          <w:rFonts w:eastAsia="Times New Roman" w:cs="Times New Roman"/>
          <w:szCs w:val="28"/>
          <w:lang w:eastAsia="ru-RU"/>
        </w:rPr>
        <w:t>.</w:t>
      </w:r>
    </w:p>
    <w:p w14:paraId="66885F35" w14:textId="3D6DA1F7" w:rsidR="005E1325" w:rsidRDefault="00667203" w:rsidP="00667203">
      <w:pPr>
        <w:ind w:firstLine="709"/>
        <w:jc w:val="both"/>
        <w:rPr>
          <w:rFonts w:eastAsia="Times New Roman" w:cs="Times New Roman"/>
          <w:szCs w:val="28"/>
          <w:lang w:eastAsia="ru-RU"/>
        </w:rPr>
      </w:pPr>
      <w:r>
        <w:rPr>
          <w:rFonts w:eastAsia="Times New Roman" w:cs="Times New Roman"/>
          <w:szCs w:val="28"/>
          <w:lang w:eastAsia="ru-RU"/>
        </w:rPr>
        <w:t xml:space="preserve">В соответствии и информацией представленной в своде предложений, уведомления были направлены всем организациям, </w:t>
      </w:r>
      <w:r w:rsidRPr="005E1325">
        <w:rPr>
          <w:rFonts w:eastAsia="Times New Roman" w:cs="Times New Roman"/>
          <w:szCs w:val="28"/>
          <w:lang w:eastAsia="ru-RU"/>
        </w:rPr>
        <w:t>с которыми заключены соглашения о взаимодействии</w:t>
      </w:r>
      <w:r>
        <w:rPr>
          <w:rFonts w:eastAsia="Times New Roman" w:cs="Times New Roman"/>
          <w:szCs w:val="28"/>
          <w:lang w:eastAsia="ru-RU"/>
        </w:rPr>
        <w:t xml:space="preserve"> </w:t>
      </w:r>
      <w:r w:rsidRPr="005E1325">
        <w:rPr>
          <w:rFonts w:eastAsia="Times New Roman" w:cs="Times New Roman"/>
          <w:szCs w:val="28"/>
          <w:lang w:eastAsia="ru-RU"/>
        </w:rPr>
        <w:t xml:space="preserve">при проведении ОРВ, экспертизы и </w:t>
      </w:r>
      <w:r>
        <w:rPr>
          <w:rFonts w:eastAsia="Times New Roman" w:cs="Times New Roman"/>
          <w:szCs w:val="28"/>
          <w:lang w:eastAsia="ru-RU"/>
        </w:rPr>
        <w:t xml:space="preserve">оценки фактического воздействия, за исключением </w:t>
      </w:r>
      <w:r w:rsidRPr="00667203">
        <w:rPr>
          <w:rFonts w:eastAsia="Times New Roman" w:cs="Times New Roman"/>
          <w:szCs w:val="28"/>
          <w:lang w:eastAsia="ru-RU"/>
        </w:rPr>
        <w:t>Ассоциаци</w:t>
      </w:r>
      <w:r>
        <w:rPr>
          <w:rFonts w:eastAsia="Times New Roman" w:cs="Times New Roman"/>
          <w:szCs w:val="28"/>
          <w:lang w:eastAsia="ru-RU"/>
        </w:rPr>
        <w:t>и</w:t>
      </w:r>
      <w:r w:rsidRPr="00667203">
        <w:rPr>
          <w:rFonts w:eastAsia="Times New Roman" w:cs="Times New Roman"/>
          <w:szCs w:val="28"/>
          <w:lang w:eastAsia="ru-RU"/>
        </w:rPr>
        <w:t xml:space="preserve"> негосударственных дошкольно-образовательных учреждений и центров времяпрепровождения детей</w:t>
      </w:r>
      <w:r>
        <w:rPr>
          <w:rFonts w:eastAsia="Times New Roman" w:cs="Times New Roman"/>
          <w:szCs w:val="28"/>
          <w:lang w:eastAsia="ru-RU"/>
        </w:rPr>
        <w:t xml:space="preserve"> </w:t>
      </w:r>
      <w:r w:rsidRPr="00667203">
        <w:rPr>
          <w:rFonts w:eastAsia="Times New Roman" w:cs="Times New Roman"/>
          <w:szCs w:val="28"/>
          <w:lang w:eastAsia="ru-RU"/>
        </w:rPr>
        <w:t>Ханты Мансийского</w:t>
      </w:r>
      <w:r>
        <w:rPr>
          <w:rFonts w:eastAsia="Times New Roman" w:cs="Times New Roman"/>
          <w:szCs w:val="28"/>
          <w:lang w:eastAsia="ru-RU"/>
        </w:rPr>
        <w:t xml:space="preserve"> </w:t>
      </w:r>
      <w:r w:rsidRPr="00667203">
        <w:rPr>
          <w:rFonts w:eastAsia="Times New Roman" w:cs="Times New Roman"/>
          <w:szCs w:val="28"/>
          <w:lang w:eastAsia="ru-RU"/>
        </w:rPr>
        <w:t>автономного округа – Югры</w:t>
      </w:r>
      <w:r>
        <w:rPr>
          <w:rFonts w:eastAsia="Times New Roman" w:cs="Times New Roman"/>
          <w:szCs w:val="28"/>
          <w:lang w:eastAsia="ru-RU"/>
        </w:rPr>
        <w:t>.</w:t>
      </w:r>
    </w:p>
    <w:p w14:paraId="416E447E" w14:textId="1B6FDE70" w:rsidR="000A6FB3" w:rsidRPr="00B63D98" w:rsidRDefault="00B63D98" w:rsidP="00F14241">
      <w:pPr>
        <w:ind w:firstLine="709"/>
        <w:jc w:val="both"/>
        <w:rPr>
          <w:rFonts w:eastAsia="Times New Roman" w:cs="Times New Roman"/>
          <w:szCs w:val="28"/>
          <w:lang w:eastAsia="ru-RU"/>
        </w:rPr>
      </w:pPr>
      <w:r w:rsidRPr="00B63D98">
        <w:rPr>
          <w:rFonts w:eastAsia="Times New Roman" w:cs="Times New Roman"/>
          <w:szCs w:val="28"/>
          <w:lang w:eastAsia="ru-RU"/>
        </w:rPr>
        <w:t xml:space="preserve">При этом, публичные консультации проведены качественно, </w:t>
      </w:r>
      <w:r w:rsidR="005E1325">
        <w:rPr>
          <w:rFonts w:eastAsia="Times New Roman" w:cs="Times New Roman"/>
          <w:szCs w:val="28"/>
          <w:lang w:eastAsia="ru-RU"/>
        </w:rPr>
        <w:t xml:space="preserve">следовательно, </w:t>
      </w:r>
      <w:r w:rsidRPr="00667203">
        <w:rPr>
          <w:rFonts w:eastAsia="Times New Roman" w:cs="Times New Roman"/>
          <w:szCs w:val="28"/>
          <w:u w:val="single"/>
          <w:lang w:eastAsia="ru-RU"/>
        </w:rPr>
        <w:t>повторное проведение не требуется</w:t>
      </w:r>
      <w:r w:rsidRPr="00B63D98">
        <w:rPr>
          <w:rFonts w:eastAsia="Times New Roman" w:cs="Times New Roman"/>
          <w:szCs w:val="28"/>
          <w:lang w:eastAsia="ru-RU"/>
        </w:rPr>
        <w:t>.</w:t>
      </w:r>
    </w:p>
    <w:p w14:paraId="6E677AE7" w14:textId="35CFF8A4" w:rsidR="00B63D98" w:rsidRDefault="00B63D98" w:rsidP="00F14241">
      <w:pPr>
        <w:ind w:firstLine="709"/>
        <w:jc w:val="both"/>
        <w:rPr>
          <w:rFonts w:eastAsia="Times New Roman" w:cs="Times New Roman"/>
          <w:color w:val="FF0000"/>
          <w:szCs w:val="28"/>
          <w:u w:val="single"/>
          <w:lang w:eastAsia="ru-RU"/>
        </w:rPr>
      </w:pPr>
    </w:p>
    <w:p w14:paraId="06827191" w14:textId="2FAE8276" w:rsidR="004E29F1" w:rsidRPr="004E29F1" w:rsidRDefault="004E29F1" w:rsidP="00F14241">
      <w:pPr>
        <w:ind w:firstLine="709"/>
        <w:jc w:val="both"/>
        <w:rPr>
          <w:rFonts w:eastAsia="Times New Roman" w:cs="Times New Roman"/>
          <w:szCs w:val="28"/>
          <w:lang w:eastAsia="ru-RU"/>
        </w:rPr>
      </w:pPr>
      <w:r w:rsidRPr="004E29F1">
        <w:rPr>
          <w:rFonts w:eastAsia="Times New Roman" w:cs="Times New Roman"/>
          <w:szCs w:val="28"/>
          <w:lang w:eastAsia="ru-RU"/>
        </w:rPr>
        <w:t>Следует отметить, что проект нормативного правового акта размещен                               без правок правового управления, внесенных по тексту проекта.</w:t>
      </w:r>
    </w:p>
    <w:p w14:paraId="70F09AE7" w14:textId="77777777" w:rsidR="004E29F1" w:rsidRPr="00A6597D" w:rsidRDefault="004E29F1" w:rsidP="00F14241">
      <w:pPr>
        <w:ind w:firstLine="709"/>
        <w:jc w:val="both"/>
        <w:rPr>
          <w:rFonts w:eastAsia="Times New Roman" w:cs="Times New Roman"/>
          <w:color w:val="FF0000"/>
          <w:szCs w:val="28"/>
          <w:u w:val="single"/>
          <w:lang w:eastAsia="ru-RU"/>
        </w:rPr>
      </w:pPr>
    </w:p>
    <w:p w14:paraId="6F555877" w14:textId="77777777" w:rsidR="00816DE4" w:rsidRPr="00A6597D" w:rsidRDefault="00816DE4" w:rsidP="00F14241">
      <w:pPr>
        <w:ind w:firstLine="709"/>
        <w:jc w:val="both"/>
        <w:rPr>
          <w:rFonts w:eastAsia="Times New Roman" w:cs="Arial"/>
          <w:szCs w:val="28"/>
          <w:lang w:eastAsia="ru-RU"/>
        </w:rPr>
      </w:pPr>
      <w:r w:rsidRPr="00A6597D">
        <w:rPr>
          <w:rFonts w:eastAsia="Times New Roman" w:cs="Times New Roman"/>
          <w:szCs w:val="28"/>
          <w:lang w:eastAsia="ru-RU"/>
        </w:rPr>
        <w:t>2. С</w:t>
      </w:r>
      <w:r w:rsidRPr="00A6597D">
        <w:rPr>
          <w:rFonts w:eastAsia="Times New Roman" w:cs="Arial"/>
          <w:szCs w:val="28"/>
          <w:lang w:eastAsia="ru-RU"/>
        </w:rPr>
        <w:t>водный отчет об ОРВ:</w:t>
      </w:r>
    </w:p>
    <w:p w14:paraId="382FCDBC" w14:textId="74E494A5" w:rsidR="00816DE4" w:rsidRDefault="00816DE4" w:rsidP="00F14241">
      <w:pPr>
        <w:ind w:firstLine="709"/>
        <w:jc w:val="both"/>
        <w:rPr>
          <w:rFonts w:eastAsia="Times New Roman" w:cs="Arial"/>
          <w:szCs w:val="28"/>
          <w:lang w:eastAsia="ru-RU"/>
        </w:rPr>
      </w:pPr>
      <w:r w:rsidRPr="00A6597D">
        <w:rPr>
          <w:rFonts w:eastAsia="Times New Roman" w:cs="Arial"/>
          <w:szCs w:val="28"/>
          <w:lang w:eastAsia="ru-RU"/>
        </w:rPr>
        <w:t xml:space="preserve">2.1. Форма отчета </w:t>
      </w:r>
      <w:r w:rsidRPr="00F76D53">
        <w:rPr>
          <w:rFonts w:eastAsia="Times New Roman" w:cs="Arial"/>
          <w:szCs w:val="28"/>
          <w:u w:val="single"/>
          <w:lang w:eastAsia="ru-RU"/>
        </w:rPr>
        <w:t>соответствует</w:t>
      </w:r>
      <w:r w:rsidR="00B50E62" w:rsidRPr="00EF7D0B">
        <w:rPr>
          <w:rFonts w:eastAsia="Times New Roman" w:cs="Arial"/>
          <w:color w:val="FF0000"/>
          <w:szCs w:val="28"/>
          <w:u w:val="single"/>
          <w:lang w:eastAsia="ru-RU"/>
        </w:rPr>
        <w:t xml:space="preserve"> </w:t>
      </w:r>
      <w:r w:rsidRPr="00A6597D">
        <w:rPr>
          <w:rFonts w:eastAsia="Times New Roman" w:cs="Arial"/>
          <w:szCs w:val="28"/>
          <w:u w:val="single"/>
          <w:lang w:eastAsia="ru-RU"/>
        </w:rPr>
        <w:t>порядку</w:t>
      </w:r>
      <w:r w:rsidRPr="00A6597D">
        <w:rPr>
          <w:rFonts w:eastAsia="Times New Roman" w:cs="Arial"/>
          <w:szCs w:val="28"/>
          <w:lang w:eastAsia="ru-RU"/>
        </w:rPr>
        <w:t>.</w:t>
      </w:r>
    </w:p>
    <w:p w14:paraId="3BCDA04A" w14:textId="77777777" w:rsidR="00D95D39" w:rsidRDefault="00D95D39" w:rsidP="00F14241">
      <w:pPr>
        <w:ind w:firstLine="709"/>
        <w:jc w:val="both"/>
        <w:rPr>
          <w:rFonts w:eastAsia="Times New Roman" w:cs="Arial"/>
          <w:szCs w:val="28"/>
          <w:lang w:eastAsia="ru-RU"/>
        </w:rPr>
      </w:pPr>
    </w:p>
    <w:p w14:paraId="67F55375" w14:textId="4619FB34" w:rsidR="00816DE4" w:rsidRPr="00A6597D" w:rsidRDefault="00816DE4" w:rsidP="00F14241">
      <w:pPr>
        <w:ind w:firstLine="709"/>
        <w:jc w:val="both"/>
        <w:rPr>
          <w:rFonts w:eastAsia="Times New Roman" w:cs="Arial"/>
          <w:szCs w:val="28"/>
          <w:u w:val="single"/>
          <w:lang w:eastAsia="ru-RU"/>
        </w:rPr>
      </w:pPr>
      <w:r w:rsidRPr="00A6597D">
        <w:rPr>
          <w:rFonts w:eastAsia="Times New Roman" w:cs="Arial"/>
          <w:szCs w:val="28"/>
          <w:lang w:eastAsia="ru-RU"/>
        </w:rPr>
        <w:t xml:space="preserve">2.2. Информация, содержащаяся в отчете об ОРВ, </w:t>
      </w:r>
      <w:r w:rsidR="00D95D39" w:rsidRPr="00C76492">
        <w:rPr>
          <w:rFonts w:eastAsia="Times New Roman" w:cs="Arial"/>
          <w:szCs w:val="28"/>
          <w:u w:val="single"/>
          <w:lang w:eastAsia="ru-RU"/>
        </w:rPr>
        <w:t xml:space="preserve">не </w:t>
      </w:r>
      <w:r w:rsidRPr="00C76492">
        <w:rPr>
          <w:rFonts w:eastAsia="Times New Roman" w:cs="Arial"/>
          <w:szCs w:val="28"/>
          <w:u w:val="single"/>
          <w:lang w:eastAsia="ru-RU"/>
        </w:rPr>
        <w:t>достаточна</w:t>
      </w:r>
      <w:r w:rsidR="00B50E62" w:rsidRPr="00C76492">
        <w:rPr>
          <w:rFonts w:eastAsia="Times New Roman" w:cs="Arial"/>
          <w:szCs w:val="28"/>
          <w:u w:val="single"/>
          <w:lang w:eastAsia="ru-RU"/>
        </w:rPr>
        <w:t>.</w:t>
      </w:r>
    </w:p>
    <w:p w14:paraId="498FA178" w14:textId="6361BC16" w:rsidR="00FB4286" w:rsidRDefault="00D450BB" w:rsidP="00F14241">
      <w:pPr>
        <w:ind w:firstLine="709"/>
        <w:contextualSpacing/>
        <w:jc w:val="both"/>
        <w:rPr>
          <w:rFonts w:eastAsia="Times New Roman" w:cs="Times New Roman"/>
          <w:szCs w:val="28"/>
          <w:lang w:eastAsia="ru-RU"/>
        </w:rPr>
      </w:pPr>
      <w:r>
        <w:rPr>
          <w:rFonts w:cs="Times New Roman"/>
          <w:szCs w:val="28"/>
        </w:rPr>
        <w:t xml:space="preserve">2.2.1. </w:t>
      </w:r>
      <w:r w:rsidR="008B799E">
        <w:rPr>
          <w:rFonts w:cs="Times New Roman"/>
          <w:szCs w:val="28"/>
        </w:rPr>
        <w:t>Доработать р</w:t>
      </w:r>
      <w:r w:rsidR="00FB4286" w:rsidRPr="00A6597D">
        <w:rPr>
          <w:rFonts w:cs="Times New Roman"/>
          <w:szCs w:val="28"/>
        </w:rPr>
        <w:t xml:space="preserve">асчет </w:t>
      </w:r>
      <w:r w:rsidR="00FB4286" w:rsidRPr="00A6597D">
        <w:rPr>
          <w:rFonts w:eastAsia="Times New Roman" w:cs="Times New Roman"/>
          <w:szCs w:val="28"/>
          <w:lang w:eastAsia="ru-RU"/>
        </w:rPr>
        <w:t>расходов субъектов предпринимательской</w:t>
      </w:r>
      <w:r>
        <w:rPr>
          <w:rFonts w:eastAsia="Times New Roman" w:cs="Times New Roman"/>
          <w:szCs w:val="28"/>
          <w:lang w:eastAsia="ru-RU"/>
        </w:rPr>
        <w:t xml:space="preserve"> </w:t>
      </w:r>
      <w:r w:rsidR="004E29F1">
        <w:rPr>
          <w:rFonts w:eastAsia="Times New Roman" w:cs="Times New Roman"/>
          <w:szCs w:val="28"/>
          <w:lang w:eastAsia="ru-RU"/>
        </w:rPr>
        <w:t xml:space="preserve">                                     </w:t>
      </w:r>
      <w:r w:rsidR="00FB4286" w:rsidRPr="00A6597D">
        <w:rPr>
          <w:rFonts w:eastAsia="Times New Roman" w:cs="Times New Roman"/>
          <w:szCs w:val="28"/>
          <w:lang w:eastAsia="ru-RU"/>
        </w:rPr>
        <w:t>и инвестиционной деятельности, связанных с необходимостью соблюдения установленных нормативным правовым актом обязанностей или ограничений,</w:t>
      </w:r>
      <w:r>
        <w:rPr>
          <w:rFonts w:cs="Times New Roman"/>
          <w:szCs w:val="28"/>
        </w:rPr>
        <w:t xml:space="preserve">                       с учетом полного перечня обязанностей (в том числе </w:t>
      </w:r>
      <w:r w:rsidR="00B40192">
        <w:rPr>
          <w:rFonts w:cs="Times New Roman"/>
          <w:szCs w:val="28"/>
        </w:rPr>
        <w:t>после доработки проекта                          по</w:t>
      </w:r>
      <w:r>
        <w:rPr>
          <w:rFonts w:cs="Times New Roman"/>
          <w:szCs w:val="28"/>
        </w:rPr>
        <w:t xml:space="preserve"> замечаниям, изложенным</w:t>
      </w:r>
      <w:r w:rsidR="00B40192">
        <w:rPr>
          <w:rFonts w:cs="Times New Roman"/>
          <w:szCs w:val="28"/>
        </w:rPr>
        <w:t xml:space="preserve"> </w:t>
      </w:r>
      <w:r>
        <w:rPr>
          <w:rFonts w:cs="Times New Roman"/>
          <w:szCs w:val="28"/>
        </w:rPr>
        <w:t>в пункте 3 заключения).</w:t>
      </w:r>
    </w:p>
    <w:p w14:paraId="7A4BA028" w14:textId="5E924287" w:rsidR="00D450BB" w:rsidRDefault="00D450BB" w:rsidP="00F14241">
      <w:pPr>
        <w:ind w:firstLine="709"/>
        <w:contextualSpacing/>
        <w:jc w:val="both"/>
        <w:rPr>
          <w:rFonts w:eastAsia="Times New Roman" w:cs="Times New Roman"/>
          <w:szCs w:val="28"/>
          <w:lang w:eastAsia="ru-RU"/>
        </w:rPr>
      </w:pPr>
      <w:r w:rsidRPr="00D450BB">
        <w:rPr>
          <w:rFonts w:eastAsia="Times New Roman" w:cs="Times New Roman"/>
          <w:szCs w:val="28"/>
          <w:lang w:eastAsia="ru-RU"/>
        </w:rPr>
        <w:t>2.2.2.</w:t>
      </w:r>
      <w:r>
        <w:rPr>
          <w:rFonts w:eastAsia="Times New Roman" w:cs="Times New Roman"/>
          <w:szCs w:val="28"/>
          <w:lang w:eastAsia="ru-RU"/>
        </w:rPr>
        <w:t xml:space="preserve"> Скорректировать раздел 6 сводного отчета с учетом пересчета расходов</w:t>
      </w:r>
      <w:r w:rsidRPr="00D450BB">
        <w:rPr>
          <w:rFonts w:eastAsia="Times New Roman" w:cs="Times New Roman"/>
          <w:szCs w:val="28"/>
          <w:lang w:eastAsia="ru-RU"/>
        </w:rPr>
        <w:t xml:space="preserve"> </w:t>
      </w:r>
      <w:r w:rsidRPr="00A6597D">
        <w:rPr>
          <w:rFonts w:eastAsia="Times New Roman" w:cs="Times New Roman"/>
          <w:szCs w:val="28"/>
          <w:lang w:eastAsia="ru-RU"/>
        </w:rPr>
        <w:t>субъектов предпринимательской</w:t>
      </w:r>
      <w:r>
        <w:rPr>
          <w:rFonts w:eastAsia="Times New Roman" w:cs="Times New Roman"/>
          <w:szCs w:val="28"/>
          <w:lang w:eastAsia="ru-RU"/>
        </w:rPr>
        <w:t xml:space="preserve"> </w:t>
      </w:r>
      <w:r w:rsidRPr="00A6597D">
        <w:rPr>
          <w:rFonts w:eastAsia="Times New Roman" w:cs="Times New Roman"/>
          <w:szCs w:val="28"/>
          <w:lang w:eastAsia="ru-RU"/>
        </w:rPr>
        <w:t xml:space="preserve">и инвестиционной деятельности, связанных </w:t>
      </w:r>
      <w:r>
        <w:rPr>
          <w:rFonts w:eastAsia="Times New Roman" w:cs="Times New Roman"/>
          <w:szCs w:val="28"/>
          <w:lang w:eastAsia="ru-RU"/>
        </w:rPr>
        <w:t xml:space="preserve">                             </w:t>
      </w:r>
      <w:r w:rsidRPr="00A6597D">
        <w:rPr>
          <w:rFonts w:eastAsia="Times New Roman" w:cs="Times New Roman"/>
          <w:szCs w:val="28"/>
          <w:lang w:eastAsia="ru-RU"/>
        </w:rPr>
        <w:t>с необходимостью соблюдения установленных нормативным правовым актом обязанностей или ограничений</w:t>
      </w:r>
      <w:r>
        <w:rPr>
          <w:rFonts w:eastAsia="Times New Roman" w:cs="Times New Roman"/>
          <w:szCs w:val="28"/>
          <w:lang w:eastAsia="ru-RU"/>
        </w:rPr>
        <w:t>.</w:t>
      </w:r>
    </w:p>
    <w:p w14:paraId="3E0281C9" w14:textId="77777777" w:rsidR="00D450BB" w:rsidRDefault="00D450BB" w:rsidP="00D450BB">
      <w:pPr>
        <w:ind w:firstLine="709"/>
        <w:contextualSpacing/>
        <w:jc w:val="both"/>
        <w:rPr>
          <w:rFonts w:eastAsia="Times New Roman" w:cs="Times New Roman"/>
          <w:szCs w:val="28"/>
          <w:lang w:eastAsia="ru-RU"/>
        </w:rPr>
      </w:pPr>
      <w:r>
        <w:rPr>
          <w:rFonts w:eastAsia="Times New Roman" w:cs="Times New Roman"/>
          <w:szCs w:val="28"/>
          <w:lang w:eastAsia="ru-RU"/>
        </w:rPr>
        <w:t>2.2.3. Скорректировать пункт 8.3 сводного отчета с учетом пересчета расходов</w:t>
      </w:r>
      <w:r w:rsidRPr="00D450BB">
        <w:rPr>
          <w:rFonts w:eastAsia="Times New Roman" w:cs="Times New Roman"/>
          <w:szCs w:val="28"/>
          <w:lang w:eastAsia="ru-RU"/>
        </w:rPr>
        <w:t xml:space="preserve"> </w:t>
      </w:r>
      <w:r w:rsidRPr="00A6597D">
        <w:rPr>
          <w:rFonts w:eastAsia="Times New Roman" w:cs="Times New Roman"/>
          <w:szCs w:val="28"/>
          <w:lang w:eastAsia="ru-RU"/>
        </w:rPr>
        <w:t>субъектов предпринимательской</w:t>
      </w:r>
      <w:r>
        <w:rPr>
          <w:rFonts w:eastAsia="Times New Roman" w:cs="Times New Roman"/>
          <w:szCs w:val="28"/>
          <w:lang w:eastAsia="ru-RU"/>
        </w:rPr>
        <w:t xml:space="preserve"> </w:t>
      </w:r>
      <w:r w:rsidRPr="00A6597D">
        <w:rPr>
          <w:rFonts w:eastAsia="Times New Roman" w:cs="Times New Roman"/>
          <w:szCs w:val="28"/>
          <w:lang w:eastAsia="ru-RU"/>
        </w:rPr>
        <w:t xml:space="preserve">и инвестиционной деятельности, связанных </w:t>
      </w:r>
      <w:r>
        <w:rPr>
          <w:rFonts w:eastAsia="Times New Roman" w:cs="Times New Roman"/>
          <w:szCs w:val="28"/>
          <w:lang w:eastAsia="ru-RU"/>
        </w:rPr>
        <w:t xml:space="preserve">                             </w:t>
      </w:r>
      <w:r w:rsidRPr="00A6597D">
        <w:rPr>
          <w:rFonts w:eastAsia="Times New Roman" w:cs="Times New Roman"/>
          <w:szCs w:val="28"/>
          <w:lang w:eastAsia="ru-RU"/>
        </w:rPr>
        <w:t>с необходимостью соблюдения установленных нормативным правовым актом обязанностей или ограничений</w:t>
      </w:r>
      <w:r>
        <w:rPr>
          <w:rFonts w:eastAsia="Times New Roman" w:cs="Times New Roman"/>
          <w:szCs w:val="28"/>
          <w:lang w:eastAsia="ru-RU"/>
        </w:rPr>
        <w:t>.</w:t>
      </w:r>
    </w:p>
    <w:p w14:paraId="3EFB62F8" w14:textId="77777777" w:rsidR="0057557D" w:rsidRPr="00A6597D" w:rsidRDefault="0057557D" w:rsidP="00F14241">
      <w:pPr>
        <w:ind w:firstLine="709"/>
        <w:jc w:val="both"/>
        <w:rPr>
          <w:rFonts w:eastAsia="Times New Roman" w:cs="Times New Roman"/>
          <w:color w:val="FF0000"/>
          <w:szCs w:val="28"/>
          <w:lang w:eastAsia="ru-RU"/>
        </w:rPr>
      </w:pPr>
    </w:p>
    <w:p w14:paraId="75268BC2" w14:textId="6DE9D774" w:rsidR="00816DE4" w:rsidRPr="00A6597D" w:rsidRDefault="00816DE4" w:rsidP="00F14241">
      <w:pPr>
        <w:ind w:firstLine="709"/>
        <w:jc w:val="both"/>
        <w:rPr>
          <w:rFonts w:eastAsia="Times New Roman" w:cs="Arial"/>
          <w:szCs w:val="28"/>
          <w:u w:val="single"/>
          <w:lang w:eastAsia="ru-RU"/>
        </w:rPr>
      </w:pPr>
      <w:r w:rsidRPr="00A6597D">
        <w:rPr>
          <w:rFonts w:eastAsia="Times New Roman" w:cs="Times New Roman"/>
          <w:szCs w:val="28"/>
          <w:lang w:eastAsia="ru-RU"/>
        </w:rPr>
        <w:t xml:space="preserve">2.3. Обоснование решения проблемы предложенным способом регулирования </w:t>
      </w:r>
      <w:r w:rsidRPr="00A6597D">
        <w:rPr>
          <w:rFonts w:eastAsia="Times New Roman" w:cs="Arial"/>
          <w:szCs w:val="28"/>
          <w:u w:val="single"/>
          <w:lang w:eastAsia="ru-RU"/>
        </w:rPr>
        <w:t>достаточно</w:t>
      </w:r>
      <w:r w:rsidR="00B50E62" w:rsidRPr="00A6597D">
        <w:rPr>
          <w:rFonts w:eastAsia="Times New Roman" w:cs="Arial"/>
          <w:szCs w:val="28"/>
          <w:u w:val="single"/>
          <w:lang w:eastAsia="ru-RU"/>
        </w:rPr>
        <w:t>.</w:t>
      </w:r>
    </w:p>
    <w:p w14:paraId="62CC8B9C" w14:textId="77777777" w:rsidR="00FB4286" w:rsidRPr="00A6597D" w:rsidRDefault="00FB4286" w:rsidP="00F14241">
      <w:pPr>
        <w:ind w:firstLine="709"/>
        <w:jc w:val="both"/>
        <w:rPr>
          <w:rFonts w:eastAsia="Times New Roman" w:cs="Times New Roman"/>
          <w:szCs w:val="28"/>
          <w:lang w:eastAsia="ru-RU"/>
        </w:rPr>
      </w:pPr>
    </w:p>
    <w:p w14:paraId="5C14BC82" w14:textId="14263E2B" w:rsidR="00FB4286" w:rsidRDefault="00FB4286" w:rsidP="00F14241">
      <w:pPr>
        <w:ind w:firstLine="709"/>
        <w:jc w:val="both"/>
        <w:rPr>
          <w:rFonts w:eastAsia="Times New Roman" w:cs="Times New Roman"/>
          <w:szCs w:val="28"/>
          <w:lang w:eastAsia="ru-RU"/>
        </w:rPr>
      </w:pPr>
      <w:r w:rsidRPr="00A6597D">
        <w:rPr>
          <w:rFonts w:eastAsia="Times New Roman" w:cs="Times New Roman"/>
          <w:szCs w:val="28"/>
          <w:lang w:eastAsia="ru-RU"/>
        </w:rPr>
        <w:t xml:space="preserve">3. В проекте </w:t>
      </w:r>
      <w:r w:rsidRPr="004E5563">
        <w:rPr>
          <w:rFonts w:eastAsia="Times New Roman" w:cs="Times New Roman"/>
          <w:szCs w:val="28"/>
          <w:u w:val="single"/>
          <w:lang w:eastAsia="ru-RU"/>
        </w:rPr>
        <w:t>выявлены положения</w:t>
      </w:r>
      <w:r w:rsidRPr="004E5563">
        <w:rPr>
          <w:rFonts w:eastAsia="Times New Roman" w:cs="Times New Roman"/>
          <w:szCs w:val="28"/>
          <w:lang w:eastAsia="ru-RU"/>
        </w:rPr>
        <w:t>,</w:t>
      </w:r>
      <w:r w:rsidRPr="00A6597D">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A6597D">
        <w:rPr>
          <w:rFonts w:eastAsia="Times New Roman" w:cs="Times New Roman"/>
          <w:spacing w:val="-4"/>
          <w:szCs w:val="28"/>
          <w:lang w:eastAsia="ru-RU"/>
        </w:rPr>
        <w:t>положения, способствующие возникновению необоснованных расходов субъектов</w:t>
      </w:r>
      <w:r w:rsidRPr="00A6597D">
        <w:rPr>
          <w:rFonts w:eastAsia="Times New Roman" w:cs="Times New Roman"/>
          <w:szCs w:val="28"/>
          <w:lang w:eastAsia="ru-RU"/>
        </w:rPr>
        <w:t xml:space="preserve"> предпринимательской </w:t>
      </w:r>
      <w:r w:rsidR="00DA1764" w:rsidRPr="00A6597D">
        <w:rPr>
          <w:rFonts w:eastAsia="Times New Roman" w:cs="Times New Roman"/>
          <w:szCs w:val="28"/>
          <w:lang w:eastAsia="ru-RU"/>
        </w:rPr>
        <w:t xml:space="preserve">                                      </w:t>
      </w:r>
      <w:r w:rsidRPr="00A6597D">
        <w:rPr>
          <w:rFonts w:eastAsia="Times New Roman" w:cs="Times New Roman"/>
          <w:szCs w:val="28"/>
          <w:lang w:eastAsia="ru-RU"/>
        </w:rPr>
        <w:t>и инвестиционной деятельности и местного бюджета.</w:t>
      </w:r>
    </w:p>
    <w:p w14:paraId="1A2BB24B" w14:textId="209A062C" w:rsidR="001463E0" w:rsidRPr="00A6597D" w:rsidRDefault="001463E0" w:rsidP="00F14241">
      <w:pPr>
        <w:ind w:firstLine="709"/>
        <w:jc w:val="both"/>
        <w:rPr>
          <w:rFonts w:eastAsia="Times New Roman" w:cs="Times New Roman"/>
          <w:szCs w:val="28"/>
          <w:lang w:eastAsia="ru-RU"/>
        </w:rPr>
      </w:pPr>
      <w:r>
        <w:rPr>
          <w:rFonts w:eastAsia="Times New Roman" w:cs="Times New Roman"/>
          <w:szCs w:val="28"/>
          <w:lang w:eastAsia="ru-RU"/>
        </w:rPr>
        <w:t>В порядке предоставления субсидии</w:t>
      </w:r>
      <w:r w:rsidRPr="001463E0">
        <w:rPr>
          <w:rFonts w:eastAsia="Calibri" w:cs="Times New Roman"/>
          <w:szCs w:val="28"/>
        </w:rPr>
        <w:t xml:space="preserve"> </w:t>
      </w:r>
      <w:r>
        <w:rPr>
          <w:rFonts w:eastAsia="Calibri" w:cs="Times New Roman"/>
          <w:szCs w:val="28"/>
        </w:rPr>
        <w:t xml:space="preserve">на новогоднее </w:t>
      </w:r>
      <w:r w:rsidRPr="001463E0">
        <w:rPr>
          <w:rFonts w:eastAsia="Calibri" w:cs="Times New Roman"/>
          <w:szCs w:val="28"/>
        </w:rPr>
        <w:t>и световое оформление города</w:t>
      </w:r>
      <w:r>
        <w:rPr>
          <w:rFonts w:eastAsia="Times New Roman" w:cs="Times New Roman"/>
          <w:szCs w:val="28"/>
          <w:lang w:eastAsia="ru-RU"/>
        </w:rPr>
        <w:t xml:space="preserve"> (далее – Порядок):</w:t>
      </w:r>
    </w:p>
    <w:p w14:paraId="1783FD8C" w14:textId="4B65762C" w:rsidR="00293F50" w:rsidRPr="00DD729F" w:rsidRDefault="00293F50" w:rsidP="00DD3760">
      <w:pPr>
        <w:ind w:firstLine="709"/>
        <w:jc w:val="both"/>
        <w:rPr>
          <w:rFonts w:eastAsia="Calibri" w:cs="Times New Roman"/>
          <w:szCs w:val="28"/>
        </w:rPr>
      </w:pPr>
      <w:r w:rsidRPr="00DD729F">
        <w:rPr>
          <w:rFonts w:eastAsia="Times New Roman" w:cs="Times New Roman"/>
          <w:szCs w:val="28"/>
          <w:lang w:eastAsia="ru-RU"/>
        </w:rPr>
        <w:t xml:space="preserve">3.1. В заголовке приложения к постановлению и по тексту Порядка наименование субсидии (субсидия на </w:t>
      </w:r>
      <w:r w:rsidRPr="00DD729F">
        <w:rPr>
          <w:rFonts w:eastAsia="Calibri" w:cs="Times New Roman"/>
          <w:szCs w:val="28"/>
        </w:rPr>
        <w:t>финансовое обеспечение (возмещение) затрат по новогоднему и световому оформлению города) не соответствует наименованию правового акта и пункту 1 постановления.</w:t>
      </w:r>
    </w:p>
    <w:p w14:paraId="645EF6B4" w14:textId="77777777" w:rsidR="00293F50" w:rsidRPr="00DD729F" w:rsidRDefault="00293F50" w:rsidP="00DD3760">
      <w:pPr>
        <w:ind w:firstLine="709"/>
        <w:jc w:val="both"/>
        <w:rPr>
          <w:rFonts w:eastAsia="Calibri" w:cs="Times New Roman"/>
          <w:i/>
          <w:szCs w:val="28"/>
        </w:rPr>
      </w:pPr>
      <w:r w:rsidRPr="00DD729F">
        <w:rPr>
          <w:rFonts w:eastAsia="Calibri" w:cs="Times New Roman"/>
          <w:i/>
          <w:szCs w:val="28"/>
        </w:rPr>
        <w:t>Взаимное несоответствие положений является ограничением для субъектов предпринимательской и инвестиционной деятельности.</w:t>
      </w:r>
    </w:p>
    <w:p w14:paraId="6AE31458" w14:textId="4136A3A2" w:rsidR="001463E0" w:rsidRPr="00DD729F" w:rsidRDefault="00293F50" w:rsidP="001463E0">
      <w:pPr>
        <w:ind w:firstLine="709"/>
        <w:jc w:val="both"/>
        <w:rPr>
          <w:rFonts w:eastAsia="Calibri" w:cs="Times New Roman"/>
          <w:szCs w:val="28"/>
        </w:rPr>
      </w:pPr>
      <w:r w:rsidRPr="00DD729F">
        <w:rPr>
          <w:rFonts w:eastAsia="Calibri" w:cs="Times New Roman"/>
          <w:szCs w:val="28"/>
        </w:rPr>
        <w:t xml:space="preserve">Следует отметить, что  приложением 12 к решению Думы города от 22.12.2020 № 686-VI ДГ «О бюджете городского округа город Сургут на 2021 год и плановый период 2022 – 2023 годов» установлено </w:t>
      </w:r>
      <w:r w:rsidR="001463E0" w:rsidRPr="00DD729F">
        <w:rPr>
          <w:rFonts w:eastAsia="Calibri" w:cs="Times New Roman"/>
          <w:szCs w:val="28"/>
        </w:rPr>
        <w:t xml:space="preserve">уточненное </w:t>
      </w:r>
      <w:r w:rsidRPr="00DD729F">
        <w:rPr>
          <w:rFonts w:eastAsia="Calibri" w:cs="Times New Roman"/>
          <w:szCs w:val="28"/>
        </w:rPr>
        <w:t xml:space="preserve">наименование «Субсидия </w:t>
      </w:r>
      <w:r w:rsidR="001463E0" w:rsidRPr="00DD729F">
        <w:rPr>
          <w:rFonts w:eastAsia="Calibri" w:cs="Times New Roman"/>
          <w:szCs w:val="28"/>
        </w:rPr>
        <w:t xml:space="preserve">                        </w:t>
      </w:r>
      <w:r w:rsidRPr="00DD729F">
        <w:rPr>
          <w:rFonts w:eastAsia="Calibri" w:cs="Times New Roman"/>
          <w:szCs w:val="28"/>
        </w:rPr>
        <w:t>на новогоднее</w:t>
      </w:r>
      <w:r w:rsidR="001463E0" w:rsidRPr="00DD729F">
        <w:rPr>
          <w:rFonts w:eastAsia="Calibri" w:cs="Times New Roman"/>
          <w:szCs w:val="28"/>
        </w:rPr>
        <w:t xml:space="preserve"> </w:t>
      </w:r>
      <w:r w:rsidRPr="00DD729F">
        <w:rPr>
          <w:rFonts w:eastAsia="Calibri" w:cs="Times New Roman"/>
          <w:szCs w:val="28"/>
        </w:rPr>
        <w:t>и световое оформление города». Следовательно, требуется внесение изменений</w:t>
      </w:r>
      <w:r w:rsidR="001463E0" w:rsidRPr="00DD729F">
        <w:rPr>
          <w:rFonts w:eastAsia="Calibri" w:cs="Times New Roman"/>
          <w:szCs w:val="28"/>
        </w:rPr>
        <w:t xml:space="preserve"> </w:t>
      </w:r>
      <w:r w:rsidRPr="00DD729F">
        <w:rPr>
          <w:rFonts w:eastAsia="Calibri" w:cs="Times New Roman"/>
          <w:szCs w:val="28"/>
        </w:rPr>
        <w:t xml:space="preserve">в </w:t>
      </w:r>
      <w:r w:rsidR="001463E0" w:rsidRPr="00DD729F">
        <w:rPr>
          <w:rFonts w:eastAsia="Calibri" w:cs="Times New Roman"/>
          <w:szCs w:val="28"/>
        </w:rPr>
        <w:t>наименование правового акта и пункт 1 постановления.</w:t>
      </w:r>
    </w:p>
    <w:p w14:paraId="4D0B0A56" w14:textId="747A8A78" w:rsidR="0048510F" w:rsidRPr="00DD729F" w:rsidRDefault="0048510F" w:rsidP="0048510F">
      <w:pPr>
        <w:ind w:firstLine="709"/>
        <w:jc w:val="both"/>
        <w:rPr>
          <w:szCs w:val="28"/>
        </w:rPr>
      </w:pPr>
      <w:r w:rsidRPr="00DD729F">
        <w:rPr>
          <w:szCs w:val="28"/>
        </w:rPr>
        <w:t>3.2. Абзацем 5 пункта 2 раздела I установлено, понятие «получате</w:t>
      </w:r>
      <w:r w:rsidRPr="00DD729F">
        <w:rPr>
          <w:szCs w:val="28"/>
          <w:u w:val="single"/>
        </w:rPr>
        <w:t xml:space="preserve">ль </w:t>
      </w:r>
      <w:r w:rsidRPr="00DD729F">
        <w:rPr>
          <w:szCs w:val="28"/>
        </w:rPr>
        <w:t>субсид</w:t>
      </w:r>
      <w:r w:rsidRPr="00DD729F">
        <w:rPr>
          <w:szCs w:val="28"/>
          <w:u w:val="single"/>
        </w:rPr>
        <w:t>ии</w:t>
      </w:r>
      <w:r w:rsidRPr="00DD729F">
        <w:rPr>
          <w:szCs w:val="28"/>
        </w:rPr>
        <w:t xml:space="preserve"> – юридические лица (за исключением государственных (муниципальных) учреждений), индивидуальные предприниматели, а также физические лица, выполняющие работы по новогоднему и световому оформлению города».</w:t>
      </w:r>
    </w:p>
    <w:p w14:paraId="3B985F02" w14:textId="77777777" w:rsidR="0048510F" w:rsidRPr="00DD729F" w:rsidRDefault="0048510F" w:rsidP="0048510F">
      <w:pPr>
        <w:ind w:firstLine="709"/>
        <w:jc w:val="both"/>
        <w:rPr>
          <w:rFonts w:eastAsia="Calibri" w:cs="Times New Roman"/>
          <w:szCs w:val="28"/>
        </w:rPr>
      </w:pPr>
      <w:r w:rsidRPr="00DD729F">
        <w:rPr>
          <w:rFonts w:eastAsia="Calibri" w:cs="Times New Roman"/>
          <w:szCs w:val="28"/>
        </w:rPr>
        <w:t xml:space="preserve">При этом, наименование понятия указано в единственном числе, а его значение во множественном. </w:t>
      </w:r>
    </w:p>
    <w:p w14:paraId="5F819A6E" w14:textId="794A5537" w:rsidR="0048510F" w:rsidRPr="00DD729F" w:rsidRDefault="0048510F" w:rsidP="0048510F">
      <w:pPr>
        <w:ind w:firstLine="709"/>
        <w:jc w:val="both"/>
        <w:rPr>
          <w:rFonts w:eastAsia="Calibri" w:cs="Times New Roman"/>
          <w:i/>
          <w:szCs w:val="28"/>
        </w:rPr>
      </w:pPr>
      <w:r w:rsidRPr="00DD729F">
        <w:rPr>
          <w:rFonts w:eastAsia="Calibri" w:cs="Times New Roman"/>
          <w:szCs w:val="28"/>
        </w:rPr>
        <w:t xml:space="preserve">Далее по тексту Порядка имеются аналогичные несоответствия </w:t>
      </w:r>
      <w:r w:rsidR="00632F51" w:rsidRPr="00DD729F">
        <w:rPr>
          <w:rFonts w:eastAsia="Calibri" w:cs="Times New Roman"/>
          <w:szCs w:val="28"/>
        </w:rPr>
        <w:t xml:space="preserve">                                                </w:t>
      </w:r>
      <w:r w:rsidRPr="00DD729F">
        <w:rPr>
          <w:rFonts w:eastAsia="Calibri" w:cs="Times New Roman"/>
          <w:szCs w:val="28"/>
        </w:rPr>
        <w:t xml:space="preserve">как </w:t>
      </w:r>
      <w:r w:rsidR="00632F51" w:rsidRPr="00DD729F">
        <w:rPr>
          <w:rFonts w:eastAsia="Calibri" w:cs="Times New Roman"/>
          <w:szCs w:val="28"/>
        </w:rPr>
        <w:t xml:space="preserve">                                 </w:t>
      </w:r>
      <w:r w:rsidRPr="00DD729F">
        <w:rPr>
          <w:rFonts w:eastAsia="Calibri" w:cs="Times New Roman"/>
          <w:szCs w:val="28"/>
        </w:rPr>
        <w:t>при установлении критериев, проведении отбора, так и при определении победителей</w:t>
      </w:r>
      <w:r w:rsidRPr="00DD729F">
        <w:rPr>
          <w:rFonts w:eastAsia="Calibri" w:cs="Times New Roman"/>
          <w:i/>
          <w:szCs w:val="28"/>
        </w:rPr>
        <w:t>.</w:t>
      </w:r>
    </w:p>
    <w:p w14:paraId="0A0E4B7A" w14:textId="77777777" w:rsidR="0048510F" w:rsidRPr="00DD729F" w:rsidRDefault="0048510F" w:rsidP="0048510F">
      <w:pPr>
        <w:ind w:firstLine="709"/>
        <w:jc w:val="both"/>
        <w:rPr>
          <w:rFonts w:eastAsia="Calibri" w:cs="Times New Roman"/>
          <w:i/>
          <w:szCs w:val="28"/>
        </w:rPr>
      </w:pPr>
      <w:r w:rsidRPr="00DD729F">
        <w:rPr>
          <w:rFonts w:eastAsia="Calibri" w:cs="Times New Roman"/>
          <w:i/>
          <w:szCs w:val="28"/>
        </w:rPr>
        <w:t>Неоднозначная трактовка положений является ограничением для субъектов предпринимательской и инвестиционной деятельности.</w:t>
      </w:r>
    </w:p>
    <w:p w14:paraId="1E7D75B3" w14:textId="2A5D948C" w:rsidR="009A143B" w:rsidRPr="00DD729F" w:rsidRDefault="001463E0" w:rsidP="00DD3760">
      <w:pPr>
        <w:ind w:firstLine="709"/>
        <w:jc w:val="both"/>
        <w:rPr>
          <w:szCs w:val="28"/>
        </w:rPr>
      </w:pPr>
      <w:r w:rsidRPr="00DD729F">
        <w:rPr>
          <w:szCs w:val="28"/>
        </w:rPr>
        <w:t>3.</w:t>
      </w:r>
      <w:r w:rsidR="0048510F" w:rsidRPr="00DD729F">
        <w:rPr>
          <w:szCs w:val="28"/>
        </w:rPr>
        <w:t>3</w:t>
      </w:r>
      <w:r w:rsidRPr="00DD729F">
        <w:rPr>
          <w:szCs w:val="28"/>
        </w:rPr>
        <w:t>. Порядок не в полной мере советует Общим требованиям, утвержденным приложением к постановлению Правительства</w:t>
      </w:r>
      <w:r w:rsidRPr="00DD729F">
        <w:t xml:space="preserve"> </w:t>
      </w:r>
      <w:r w:rsidRPr="00DD729F">
        <w:rPr>
          <w:szCs w:val="28"/>
        </w:rPr>
        <w:t xml:space="preserve">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632F51" w:rsidRPr="00DD729F">
        <w:rPr>
          <w:szCs w:val="28"/>
        </w:rPr>
        <w:t xml:space="preserve">                              </w:t>
      </w:r>
      <w:r w:rsidRPr="00DD729F">
        <w:rPr>
          <w:szCs w:val="28"/>
        </w:rPr>
        <w:t xml:space="preserve">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p>
    <w:p w14:paraId="32FACC30" w14:textId="1F22B29D" w:rsidR="00AE2651" w:rsidRPr="00DD729F" w:rsidRDefault="003B7FDC" w:rsidP="00AE2651">
      <w:pPr>
        <w:ind w:firstLine="709"/>
        <w:jc w:val="both"/>
        <w:rPr>
          <w:szCs w:val="28"/>
        </w:rPr>
      </w:pPr>
      <w:r w:rsidRPr="00DD729F">
        <w:rPr>
          <w:szCs w:val="28"/>
        </w:rPr>
        <w:t>3.</w:t>
      </w:r>
      <w:r w:rsidR="0048510F" w:rsidRPr="00DD729F">
        <w:rPr>
          <w:szCs w:val="28"/>
        </w:rPr>
        <w:t>3</w:t>
      </w:r>
      <w:r w:rsidRPr="00DD729F">
        <w:rPr>
          <w:szCs w:val="28"/>
        </w:rPr>
        <w:t xml:space="preserve">.1. </w:t>
      </w:r>
      <w:r w:rsidR="0048510F" w:rsidRPr="00DD729F">
        <w:rPr>
          <w:szCs w:val="28"/>
        </w:rPr>
        <w:t>П</w:t>
      </w:r>
      <w:r w:rsidRPr="00DD729F">
        <w:rPr>
          <w:szCs w:val="28"/>
        </w:rPr>
        <w:t>ункт</w:t>
      </w:r>
      <w:r w:rsidR="0048510F" w:rsidRPr="00DD729F">
        <w:rPr>
          <w:szCs w:val="28"/>
        </w:rPr>
        <w:t>ом</w:t>
      </w:r>
      <w:r w:rsidRPr="00DD729F">
        <w:rPr>
          <w:szCs w:val="28"/>
        </w:rPr>
        <w:t xml:space="preserve"> </w:t>
      </w:r>
      <w:r w:rsidR="0048510F" w:rsidRPr="00DD729F">
        <w:rPr>
          <w:szCs w:val="28"/>
        </w:rPr>
        <w:t>6</w:t>
      </w:r>
      <w:r w:rsidRPr="00DD729F">
        <w:rPr>
          <w:szCs w:val="28"/>
        </w:rPr>
        <w:t xml:space="preserve"> раздела I </w:t>
      </w:r>
      <w:r w:rsidR="00B154A6" w:rsidRPr="00DD729F">
        <w:rPr>
          <w:szCs w:val="28"/>
        </w:rPr>
        <w:t>предусмотрено</w:t>
      </w:r>
      <w:r w:rsidRPr="00DD729F">
        <w:rPr>
          <w:szCs w:val="28"/>
        </w:rPr>
        <w:t>,</w:t>
      </w:r>
      <w:r w:rsidR="0048510F" w:rsidRPr="00DD729F">
        <w:rPr>
          <w:szCs w:val="28"/>
        </w:rPr>
        <w:t xml:space="preserve"> что при формировании проекта решения Думы города о бюджете (проекта решения Думы города о внесении изменений в решение Думы города о бюджете) сведения о субсидиях размещаются на официальном портале Администрации города (</w:t>
      </w:r>
      <w:hyperlink r:id="rId11" w:history="1">
        <w:r w:rsidR="0048510F" w:rsidRPr="00DD729F">
          <w:rPr>
            <w:rStyle w:val="afff0"/>
            <w:szCs w:val="28"/>
          </w:rPr>
          <w:t>http://admsurgut.ru/rubric/24015/Proekt-byudzheta</w:t>
        </w:r>
      </w:hyperlink>
      <w:r w:rsidR="0048510F" w:rsidRPr="00DD729F">
        <w:rPr>
          <w:szCs w:val="28"/>
        </w:rPr>
        <w:t>).</w:t>
      </w:r>
    </w:p>
    <w:p w14:paraId="0403959A" w14:textId="60C7027F" w:rsidR="0048510F" w:rsidRPr="00DD729F" w:rsidRDefault="0048510F" w:rsidP="00AE2651">
      <w:pPr>
        <w:ind w:firstLine="709"/>
        <w:jc w:val="both"/>
        <w:rPr>
          <w:szCs w:val="28"/>
        </w:rPr>
      </w:pPr>
      <w:r w:rsidRPr="00DD729F">
        <w:rPr>
          <w:szCs w:val="28"/>
        </w:rPr>
        <w:t xml:space="preserve">При этом, подпунктом ж) пункта 3 Общих требований установлено, что в целях определения общих положений о предоставлении субсидий в правовом акте указываются  информация о размещении </w:t>
      </w:r>
      <w:r w:rsidRPr="00DD729F">
        <w:rPr>
          <w:szCs w:val="28"/>
          <w:u w:val="single"/>
        </w:rPr>
        <w:t>на едином портале бюджетной системы Российской Федерации в информационно-телекоммуникационной сети «Интернет»</w:t>
      </w:r>
      <w:r w:rsidRPr="00DD729F">
        <w:rPr>
          <w:szCs w:val="28"/>
        </w:rPr>
        <w:t xml:space="preserve">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14:paraId="68230F2C" w14:textId="20061B40" w:rsidR="0048510F" w:rsidRPr="00DD729F" w:rsidRDefault="0048510F" w:rsidP="0048510F">
      <w:pPr>
        <w:ind w:firstLine="709"/>
        <w:jc w:val="both"/>
        <w:rPr>
          <w:rFonts w:eastAsia="Calibri" w:cs="Times New Roman"/>
          <w:i/>
          <w:szCs w:val="28"/>
        </w:rPr>
      </w:pPr>
      <w:r w:rsidRPr="00DD729F">
        <w:rPr>
          <w:i/>
          <w:szCs w:val="28"/>
        </w:rPr>
        <w:t>Несоответствие федеральному законодательству</w:t>
      </w:r>
      <w:r w:rsidRPr="00DD729F">
        <w:rPr>
          <w:szCs w:val="28"/>
        </w:rPr>
        <w:t xml:space="preserve"> </w:t>
      </w:r>
      <w:r w:rsidRPr="00DD729F">
        <w:rPr>
          <w:rFonts w:eastAsia="Calibri" w:cs="Times New Roman"/>
          <w:i/>
          <w:szCs w:val="28"/>
        </w:rPr>
        <w:t xml:space="preserve">является ограничением </w:t>
      </w:r>
      <w:r w:rsidR="00632F51" w:rsidRPr="00DD729F">
        <w:rPr>
          <w:rFonts w:eastAsia="Calibri" w:cs="Times New Roman"/>
          <w:i/>
          <w:szCs w:val="28"/>
        </w:rPr>
        <w:t xml:space="preserve">                   </w:t>
      </w:r>
      <w:r w:rsidRPr="00DD729F">
        <w:rPr>
          <w:rFonts w:eastAsia="Calibri" w:cs="Times New Roman"/>
          <w:i/>
          <w:szCs w:val="28"/>
        </w:rPr>
        <w:t>для субъектов предпринимательской и инвестиционной деятельности.</w:t>
      </w:r>
    </w:p>
    <w:p w14:paraId="02D92666" w14:textId="1380F423" w:rsidR="00B154A6" w:rsidRPr="00DD729F" w:rsidRDefault="00B154A6" w:rsidP="0048510F">
      <w:pPr>
        <w:ind w:firstLine="709"/>
        <w:jc w:val="both"/>
        <w:rPr>
          <w:szCs w:val="28"/>
        </w:rPr>
      </w:pPr>
      <w:r w:rsidRPr="00DD729F">
        <w:rPr>
          <w:rFonts w:eastAsia="Calibri" w:cs="Times New Roman"/>
          <w:szCs w:val="28"/>
        </w:rPr>
        <w:t xml:space="preserve">3.3.2. Пунктом 1 раздела </w:t>
      </w:r>
      <w:r w:rsidRPr="00DD729F">
        <w:rPr>
          <w:szCs w:val="28"/>
        </w:rPr>
        <w:t>II предусмотрено, что департамент до 1 октября текущего финансового года размещает на официальном портале Администрации города (http://admsurgut.ru/rubric/1129/Stroitelstvo) объявление о проведении отбора получателя субсидии на новогоднее и световое оформление города.</w:t>
      </w:r>
    </w:p>
    <w:p w14:paraId="14E4A1E5" w14:textId="09E4CEBD" w:rsidR="00B154A6" w:rsidRPr="00DD729F" w:rsidRDefault="00B154A6" w:rsidP="0048510F">
      <w:pPr>
        <w:ind w:firstLine="709"/>
        <w:jc w:val="both"/>
        <w:rPr>
          <w:rFonts w:eastAsia="Calibri" w:cs="Times New Roman"/>
          <w:szCs w:val="28"/>
        </w:rPr>
      </w:pPr>
      <w:r w:rsidRPr="00DD729F">
        <w:rPr>
          <w:szCs w:val="28"/>
        </w:rPr>
        <w:t>При этом, подпунктом б) пункта 4 Общих требований установлено, что в</w:t>
      </w:r>
      <w:bookmarkStart w:id="3" w:name="sub_1004"/>
      <w:r w:rsidRPr="00DD729F">
        <w:t xml:space="preserve"> целях установления порядка проведения отбора (в случае, если субсидия предоставляется по результатам отбора) в правовом акте указываются </w:t>
      </w:r>
      <w:bookmarkEnd w:id="3"/>
      <w:r w:rsidRPr="00DD729F">
        <w:t xml:space="preserve">сроки размещения </w:t>
      </w:r>
      <w:r w:rsidRPr="00DD729F">
        <w:rPr>
          <w:u w:val="single"/>
        </w:rPr>
        <w:t xml:space="preserve">на </w:t>
      </w:r>
      <w:r w:rsidRPr="00DD729F">
        <w:rPr>
          <w:rStyle w:val="a5"/>
          <w:rFonts w:cs="Times New Roman CYR"/>
          <w:b w:val="0"/>
          <w:color w:val="auto"/>
          <w:u w:val="single"/>
        </w:rPr>
        <w:t>едином портале</w:t>
      </w:r>
      <w:r w:rsidRPr="00DD729F">
        <w:t>,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объявления о проведении отбора.</w:t>
      </w:r>
    </w:p>
    <w:p w14:paraId="77F89AAB" w14:textId="3BCB8BF9" w:rsidR="00B154A6" w:rsidRPr="00DD729F" w:rsidRDefault="0048510F" w:rsidP="00B154A6">
      <w:pPr>
        <w:ind w:firstLine="709"/>
        <w:jc w:val="both"/>
        <w:rPr>
          <w:rFonts w:eastAsia="Calibri" w:cs="Times New Roman"/>
          <w:i/>
          <w:szCs w:val="28"/>
        </w:rPr>
      </w:pPr>
      <w:r w:rsidRPr="00DD729F">
        <w:rPr>
          <w:szCs w:val="28"/>
        </w:rPr>
        <w:t xml:space="preserve"> </w:t>
      </w:r>
      <w:r w:rsidR="00B154A6" w:rsidRPr="00DD729F">
        <w:rPr>
          <w:i/>
          <w:szCs w:val="28"/>
        </w:rPr>
        <w:t>Несоответствие федеральному законодательству</w:t>
      </w:r>
      <w:r w:rsidR="00B154A6" w:rsidRPr="00DD729F">
        <w:rPr>
          <w:szCs w:val="28"/>
        </w:rPr>
        <w:t xml:space="preserve"> </w:t>
      </w:r>
      <w:r w:rsidR="00B154A6" w:rsidRPr="00DD729F">
        <w:rPr>
          <w:rFonts w:eastAsia="Calibri" w:cs="Times New Roman"/>
          <w:i/>
          <w:szCs w:val="28"/>
        </w:rPr>
        <w:t xml:space="preserve">является ограничением </w:t>
      </w:r>
      <w:r w:rsidR="00632F51" w:rsidRPr="00DD729F">
        <w:rPr>
          <w:rFonts w:eastAsia="Calibri" w:cs="Times New Roman"/>
          <w:i/>
          <w:szCs w:val="28"/>
        </w:rPr>
        <w:t xml:space="preserve">        </w:t>
      </w:r>
      <w:r w:rsidR="00B154A6" w:rsidRPr="00DD729F">
        <w:rPr>
          <w:rFonts w:eastAsia="Calibri" w:cs="Times New Roman"/>
          <w:i/>
          <w:szCs w:val="28"/>
        </w:rPr>
        <w:t>для субъектов предпринимательской и инвестиционной деятельности.</w:t>
      </w:r>
    </w:p>
    <w:p w14:paraId="365BA535" w14:textId="6323CEE8" w:rsidR="009E391F" w:rsidRPr="00DD729F" w:rsidRDefault="00B154A6" w:rsidP="009E391F">
      <w:pPr>
        <w:ind w:firstLine="709"/>
        <w:jc w:val="both"/>
        <w:rPr>
          <w:rFonts w:eastAsia="Times New Roman" w:cs="Times New Roman"/>
          <w:szCs w:val="28"/>
          <w:lang w:eastAsia="ru-RU"/>
        </w:rPr>
      </w:pPr>
      <w:r w:rsidRPr="00DD729F">
        <w:rPr>
          <w:rFonts w:eastAsia="Times New Roman" w:cs="Times New Roman"/>
          <w:szCs w:val="28"/>
          <w:lang w:eastAsia="ru-RU"/>
        </w:rPr>
        <w:t xml:space="preserve">3.3.3. </w:t>
      </w:r>
      <w:r w:rsidR="009E391F" w:rsidRPr="00DD729F">
        <w:rPr>
          <w:rFonts w:eastAsia="Times New Roman" w:cs="Times New Roman"/>
          <w:szCs w:val="28"/>
          <w:lang w:eastAsia="ru-RU"/>
        </w:rPr>
        <w:t xml:space="preserve">Пунктом 3 </w:t>
      </w:r>
      <w:r w:rsidR="00CB18EE" w:rsidRPr="00DD729F">
        <w:rPr>
          <w:rFonts w:eastAsia="Calibri" w:cs="Times New Roman"/>
          <w:szCs w:val="28"/>
        </w:rPr>
        <w:t xml:space="preserve">раздела </w:t>
      </w:r>
      <w:r w:rsidR="00CB18EE" w:rsidRPr="00DD729F">
        <w:rPr>
          <w:szCs w:val="28"/>
        </w:rPr>
        <w:t>II</w:t>
      </w:r>
      <w:r w:rsidR="009E391F" w:rsidRPr="00DD729F">
        <w:rPr>
          <w:rFonts w:eastAsia="Times New Roman" w:cs="Times New Roman"/>
          <w:szCs w:val="28"/>
          <w:lang w:eastAsia="ru-RU"/>
        </w:rPr>
        <w:t xml:space="preserve"> предусмотрено, что в объявлении о проведении отбора получателя субсидии по новогоднему и световому оформлению города указывается:</w:t>
      </w:r>
    </w:p>
    <w:p w14:paraId="74DDB9D8"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срок проведения отбора;</w:t>
      </w:r>
    </w:p>
    <w:p w14:paraId="792F7A44"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время начала (окончания) приема заявок участников отбора;</w:t>
      </w:r>
    </w:p>
    <w:p w14:paraId="2D728B00"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наименование, место нахождения, почтовый адрес, адрес электронной почты департамента;</w:t>
      </w:r>
    </w:p>
    <w:p w14:paraId="1E4B4210"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xml:space="preserve">- </w:t>
      </w:r>
      <w:r w:rsidRPr="00DD729F">
        <w:rPr>
          <w:rFonts w:eastAsia="Times New Roman" w:cs="Times New Roman"/>
          <w:szCs w:val="28"/>
          <w:u w:val="single"/>
          <w:lang w:eastAsia="ru-RU"/>
        </w:rPr>
        <w:t>цель предоставления субсидии</w:t>
      </w:r>
      <w:r w:rsidRPr="00DD729F">
        <w:rPr>
          <w:rFonts w:eastAsia="Times New Roman" w:cs="Times New Roman"/>
          <w:szCs w:val="28"/>
          <w:lang w:eastAsia="ru-RU"/>
        </w:rPr>
        <w:t>, а также результаты предоставления субсидии;</w:t>
      </w:r>
    </w:p>
    <w:p w14:paraId="48322918"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требования к участни</w:t>
      </w:r>
      <w:r w:rsidRPr="00DD729F">
        <w:rPr>
          <w:rFonts w:eastAsia="Times New Roman" w:cs="Times New Roman"/>
          <w:szCs w:val="28"/>
          <w:u w:val="single"/>
          <w:lang w:eastAsia="ru-RU"/>
        </w:rPr>
        <w:t>ку</w:t>
      </w:r>
      <w:r w:rsidRPr="00DD729F">
        <w:rPr>
          <w:rFonts w:eastAsia="Times New Roman" w:cs="Times New Roman"/>
          <w:szCs w:val="28"/>
          <w:lang w:eastAsia="ru-RU"/>
        </w:rPr>
        <w:t xml:space="preserve"> </w:t>
      </w:r>
      <w:r w:rsidRPr="00DD729F">
        <w:rPr>
          <w:rFonts w:eastAsia="Times New Roman" w:cs="Times New Roman"/>
          <w:szCs w:val="28"/>
          <w:u w:val="single"/>
          <w:lang w:eastAsia="ru-RU"/>
        </w:rPr>
        <w:t>отбора, перечень</w:t>
      </w:r>
      <w:r w:rsidRPr="00DD729F">
        <w:rPr>
          <w:rFonts w:eastAsia="Times New Roman" w:cs="Times New Roman"/>
          <w:szCs w:val="28"/>
          <w:lang w:eastAsia="ru-RU"/>
        </w:rPr>
        <w:t xml:space="preserve"> документов, предоставляемых участниками отбора для подтверждения их соответствия указанным требованиям;</w:t>
      </w:r>
    </w:p>
    <w:p w14:paraId="475F49EC" w14:textId="017537E2"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порядок подачи заяв</w:t>
      </w:r>
      <w:r w:rsidRPr="00DD729F">
        <w:rPr>
          <w:rFonts w:eastAsia="Times New Roman" w:cs="Times New Roman"/>
          <w:szCs w:val="28"/>
          <w:u w:val="single"/>
          <w:lang w:eastAsia="ru-RU"/>
        </w:rPr>
        <w:t>ки</w:t>
      </w:r>
      <w:r w:rsidRPr="00DD729F">
        <w:rPr>
          <w:rFonts w:eastAsia="Times New Roman" w:cs="Times New Roman"/>
          <w:szCs w:val="28"/>
          <w:lang w:eastAsia="ru-RU"/>
        </w:rPr>
        <w:t xml:space="preserve"> участниками отбора и требования, предъявляемые </w:t>
      </w:r>
      <w:r w:rsidR="00CE10F9" w:rsidRPr="00DD729F">
        <w:rPr>
          <w:rFonts w:eastAsia="Times New Roman" w:cs="Times New Roman"/>
          <w:szCs w:val="28"/>
          <w:lang w:eastAsia="ru-RU"/>
        </w:rPr>
        <w:t xml:space="preserve">                       </w:t>
      </w:r>
      <w:r w:rsidRPr="00DD729F">
        <w:rPr>
          <w:rFonts w:eastAsia="Times New Roman" w:cs="Times New Roman"/>
          <w:szCs w:val="28"/>
          <w:lang w:eastAsia="ru-RU"/>
        </w:rPr>
        <w:t xml:space="preserve">к участникам отбора, </w:t>
      </w:r>
      <w:r w:rsidRPr="00DD729F">
        <w:rPr>
          <w:rFonts w:eastAsia="Times New Roman" w:cs="Times New Roman"/>
          <w:szCs w:val="28"/>
          <w:u w:val="single"/>
          <w:lang w:eastAsia="ru-RU"/>
        </w:rPr>
        <w:t>в соответствии с пунктом 4</w:t>
      </w:r>
      <w:r w:rsidRPr="00DD729F">
        <w:rPr>
          <w:rFonts w:eastAsia="Times New Roman" w:cs="Times New Roman"/>
          <w:szCs w:val="28"/>
          <w:lang w:eastAsia="ru-RU"/>
        </w:rPr>
        <w:t xml:space="preserve"> настоящего раздела;</w:t>
      </w:r>
    </w:p>
    <w:p w14:paraId="2DA3B229"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порядок отзыва заявок участников отбора, порядок возврата заявок участников отбора, порядок внесения изменений в заявки участников отбора;</w:t>
      </w:r>
    </w:p>
    <w:p w14:paraId="7BF6970C" w14:textId="6FB9BDF8"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xml:space="preserve">- правила рассмотрения и оценки заявок участников отбора в соответствии </w:t>
      </w:r>
      <w:r w:rsidR="00CE10F9" w:rsidRPr="00DD729F">
        <w:rPr>
          <w:rFonts w:eastAsia="Times New Roman" w:cs="Times New Roman"/>
          <w:szCs w:val="28"/>
          <w:lang w:eastAsia="ru-RU"/>
        </w:rPr>
        <w:t xml:space="preserve">                      </w:t>
      </w:r>
      <w:r w:rsidRPr="00DD729F">
        <w:rPr>
          <w:rFonts w:eastAsia="Times New Roman" w:cs="Times New Roman"/>
          <w:szCs w:val="28"/>
          <w:lang w:eastAsia="ru-RU"/>
        </w:rPr>
        <w:t>с пунктом 7 настоящего раздела;</w:t>
      </w:r>
    </w:p>
    <w:p w14:paraId="3E0DA47D"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2C6C3670"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срок, в течение которого победитель (победители) отбора должен подписать соглашение о предоставлении субсидии (далее – соглашение);</w:t>
      </w:r>
    </w:p>
    <w:p w14:paraId="4E713729" w14:textId="77777777" w:rsidR="009E391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xml:space="preserve">- условия признания </w:t>
      </w:r>
      <w:r w:rsidRPr="00DD729F">
        <w:rPr>
          <w:rFonts w:eastAsia="Times New Roman" w:cs="Times New Roman"/>
          <w:szCs w:val="28"/>
          <w:u w:val="single"/>
          <w:lang w:eastAsia="ru-RU"/>
        </w:rPr>
        <w:t>победителя</w:t>
      </w:r>
      <w:r w:rsidRPr="00DD729F">
        <w:rPr>
          <w:rFonts w:eastAsia="Times New Roman" w:cs="Times New Roman"/>
          <w:szCs w:val="28"/>
          <w:lang w:eastAsia="ru-RU"/>
        </w:rPr>
        <w:t xml:space="preserve"> отбора уклонившимся от заключения соглашения;</w:t>
      </w:r>
    </w:p>
    <w:p w14:paraId="4DB79F0C" w14:textId="64FFBFE5" w:rsidR="0048510F" w:rsidRPr="00DD729F" w:rsidRDefault="009E391F" w:rsidP="009E391F">
      <w:pPr>
        <w:ind w:firstLine="709"/>
        <w:jc w:val="both"/>
        <w:rPr>
          <w:rFonts w:eastAsia="Times New Roman" w:cs="Times New Roman"/>
          <w:szCs w:val="28"/>
          <w:lang w:eastAsia="ru-RU"/>
        </w:rPr>
      </w:pPr>
      <w:r w:rsidRPr="00DD729F">
        <w:rPr>
          <w:rFonts w:eastAsia="Times New Roman" w:cs="Times New Roman"/>
          <w:szCs w:val="28"/>
          <w:lang w:eastAsia="ru-RU"/>
        </w:rPr>
        <w:t xml:space="preserve">- </w:t>
      </w:r>
      <w:r w:rsidRPr="00DD729F">
        <w:rPr>
          <w:rFonts w:eastAsia="Times New Roman" w:cs="Times New Roman"/>
          <w:szCs w:val="28"/>
          <w:u w:val="single"/>
          <w:lang w:eastAsia="ru-RU"/>
        </w:rPr>
        <w:t>дата размещения результатов отбора</w:t>
      </w:r>
      <w:r w:rsidRPr="00DD729F">
        <w:rPr>
          <w:rFonts w:eastAsia="Times New Roman" w:cs="Times New Roman"/>
          <w:szCs w:val="28"/>
          <w:lang w:eastAsia="ru-RU"/>
        </w:rPr>
        <w:t>.</w:t>
      </w:r>
    </w:p>
    <w:p w14:paraId="7DDB9FC3" w14:textId="132E72AA" w:rsidR="00BA7DEE" w:rsidRPr="00DD729F" w:rsidRDefault="00BA7DEE" w:rsidP="00BA7DEE">
      <w:pPr>
        <w:ind w:firstLine="709"/>
        <w:jc w:val="both"/>
        <w:rPr>
          <w:rFonts w:eastAsia="Times New Roman" w:cs="Times New Roman"/>
          <w:szCs w:val="28"/>
          <w:lang w:eastAsia="ru-RU"/>
        </w:rPr>
      </w:pPr>
      <w:r w:rsidRPr="00DD729F">
        <w:rPr>
          <w:szCs w:val="28"/>
        </w:rPr>
        <w:t>Подпунктом б) пункта 4 Общих требований установлено, что в</w:t>
      </w:r>
      <w:r w:rsidRPr="00DD729F">
        <w:t xml:space="preserve"> целях установления порядка проведения отбора (в случае, если субсидия предоставляется по результатам отбора) в правовом акте указываются сроки размещения на</w:t>
      </w:r>
      <w:r w:rsidRPr="00DD729F">
        <w:rPr>
          <w:b/>
        </w:rPr>
        <w:t xml:space="preserve"> </w:t>
      </w:r>
      <w:r w:rsidRPr="00DD729F">
        <w:rPr>
          <w:rStyle w:val="a5"/>
          <w:rFonts w:cs="Times New Roman CYR"/>
          <w:b w:val="0"/>
          <w:color w:val="auto"/>
        </w:rPr>
        <w:t>едином портале</w:t>
      </w:r>
      <w:r w:rsidRPr="00DD729F">
        <w:t>,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объявления о проведении отбора</w:t>
      </w:r>
      <w:r w:rsidRPr="00DD729F">
        <w:rPr>
          <w:rFonts w:eastAsia="Times New Roman" w:cs="Times New Roman"/>
          <w:szCs w:val="28"/>
          <w:lang w:eastAsia="ru-RU"/>
        </w:rPr>
        <w:t xml:space="preserve"> с указанием:</w:t>
      </w:r>
    </w:p>
    <w:p w14:paraId="6D8CEC61" w14:textId="46D74862"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сроков проведения отбора </w:t>
      </w:r>
      <w:r w:rsidRPr="00DD729F">
        <w:rPr>
          <w:rFonts w:eastAsia="Times New Roman" w:cs="Times New Roman"/>
          <w:szCs w:val="28"/>
          <w:u w:val="single"/>
          <w:lang w:eastAsia="ru-RU"/>
        </w:rPr>
        <w:t>(даты</w:t>
      </w:r>
      <w:r w:rsidRPr="00DD729F">
        <w:rPr>
          <w:rFonts w:eastAsia="Times New Roman" w:cs="Times New Roman"/>
          <w:szCs w:val="28"/>
          <w:lang w:eastAsia="ru-RU"/>
        </w:rPr>
        <w:t xml:space="preserve"> и времени начала (окончания) подачи (приема) предложений (заявок) участников отбора), </w:t>
      </w:r>
      <w:r w:rsidRPr="00DD729F">
        <w:rPr>
          <w:rFonts w:eastAsia="Times New Roman" w:cs="Times New Roman"/>
          <w:szCs w:val="28"/>
          <w:u w:val="single"/>
          <w:lang w:eastAsia="ru-RU"/>
        </w:rPr>
        <w:t>которые не могут быть меньше 30 календарных дней, следующих за днем размещения объявления о проведении отбора</w:t>
      </w:r>
      <w:r w:rsidRPr="00DD729F">
        <w:rPr>
          <w:rFonts w:eastAsia="Times New Roman" w:cs="Times New Roman"/>
          <w:szCs w:val="28"/>
          <w:lang w:eastAsia="ru-RU"/>
        </w:rPr>
        <w:t>);</w:t>
      </w:r>
    </w:p>
    <w:p w14:paraId="52553ED9" w14:textId="76B7B4C4"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наименования, места нахождения, почтового адреса, адреса электронной почты главного распорядителя как получателя бюджетных средств;</w:t>
      </w:r>
    </w:p>
    <w:p w14:paraId="2B58DD2E" w14:textId="43586A42"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результатов предоставления субсидии </w:t>
      </w:r>
      <w:r w:rsidRPr="00DD729F">
        <w:rPr>
          <w:rFonts w:eastAsia="Times New Roman" w:cs="Times New Roman"/>
          <w:szCs w:val="28"/>
          <w:u w:val="single"/>
          <w:lang w:eastAsia="ru-RU"/>
        </w:rPr>
        <w:t>в соответствии с подпунктом</w:t>
      </w:r>
      <w:r w:rsidR="00057E2E" w:rsidRPr="00DD729F">
        <w:rPr>
          <w:rFonts w:eastAsia="Times New Roman" w:cs="Times New Roman"/>
          <w:szCs w:val="28"/>
          <w:u w:val="single"/>
          <w:lang w:eastAsia="ru-RU"/>
        </w:rPr>
        <w:t xml:space="preserve"> «</w:t>
      </w:r>
      <w:r w:rsidRPr="00DD729F">
        <w:rPr>
          <w:rFonts w:eastAsia="Times New Roman" w:cs="Times New Roman"/>
          <w:szCs w:val="28"/>
          <w:u w:val="single"/>
          <w:lang w:eastAsia="ru-RU"/>
        </w:rPr>
        <w:t>м</w:t>
      </w:r>
      <w:r w:rsidR="00057E2E" w:rsidRPr="00DD729F">
        <w:rPr>
          <w:rFonts w:eastAsia="Times New Roman" w:cs="Times New Roman"/>
          <w:szCs w:val="28"/>
          <w:u w:val="single"/>
          <w:lang w:eastAsia="ru-RU"/>
        </w:rPr>
        <w:t>»</w:t>
      </w:r>
      <w:r w:rsidRPr="00DD729F">
        <w:rPr>
          <w:rFonts w:eastAsia="Times New Roman" w:cs="Times New Roman"/>
          <w:szCs w:val="28"/>
          <w:u w:val="single"/>
          <w:lang w:eastAsia="ru-RU"/>
        </w:rPr>
        <w:t xml:space="preserve"> пункта 5 настоящего документа</w:t>
      </w:r>
      <w:r w:rsidRPr="00DD729F">
        <w:rPr>
          <w:rFonts w:eastAsia="Times New Roman" w:cs="Times New Roman"/>
          <w:szCs w:val="28"/>
          <w:lang w:eastAsia="ru-RU"/>
        </w:rPr>
        <w:t>;</w:t>
      </w:r>
    </w:p>
    <w:p w14:paraId="0B29F918" w14:textId="7921202D" w:rsidR="00BA7DEE" w:rsidRPr="00DD729F" w:rsidRDefault="00BA7DEE" w:rsidP="00BA7DEE">
      <w:pPr>
        <w:ind w:firstLine="709"/>
        <w:jc w:val="both"/>
        <w:rPr>
          <w:rFonts w:eastAsia="Times New Roman" w:cs="Times New Roman"/>
          <w:szCs w:val="28"/>
          <w:u w:val="single"/>
          <w:lang w:eastAsia="ru-RU"/>
        </w:rPr>
      </w:pPr>
      <w:r w:rsidRPr="00DD729F">
        <w:rPr>
          <w:rFonts w:eastAsia="Times New Roman" w:cs="Times New Roman"/>
          <w:szCs w:val="28"/>
          <w:u w:val="single"/>
          <w:lang w:eastAsia="ru-RU"/>
        </w:rPr>
        <w:t xml:space="preserve">- доменного имени, и (или) сетевого адреса, и (или) указателей страниц сайта </w:t>
      </w:r>
      <w:r w:rsidR="00632F51" w:rsidRPr="00DD729F">
        <w:rPr>
          <w:rFonts w:eastAsia="Times New Roman" w:cs="Times New Roman"/>
          <w:szCs w:val="28"/>
          <w:u w:val="single"/>
          <w:lang w:eastAsia="ru-RU"/>
        </w:rPr>
        <w:t xml:space="preserve">                  </w:t>
      </w:r>
      <w:r w:rsidRPr="00DD729F">
        <w:rPr>
          <w:rFonts w:eastAsia="Times New Roman" w:cs="Times New Roman"/>
          <w:szCs w:val="28"/>
          <w:u w:val="single"/>
          <w:lang w:eastAsia="ru-RU"/>
        </w:rPr>
        <w:t>в информационно-телекоммуникационной сети «Интернет», на котором обеспечивается проведение отбора;</w:t>
      </w:r>
    </w:p>
    <w:p w14:paraId="6445B6DA" w14:textId="4474D872"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требований к участникам отбора </w:t>
      </w:r>
      <w:r w:rsidRPr="00DD729F">
        <w:rPr>
          <w:rFonts w:eastAsia="Times New Roman" w:cs="Times New Roman"/>
          <w:szCs w:val="28"/>
          <w:u w:val="single"/>
          <w:lang w:eastAsia="ru-RU"/>
        </w:rPr>
        <w:t>в соответствии с подпунктами «в» и «г»</w:t>
      </w:r>
      <w:r w:rsidRPr="00DD729F">
        <w:rPr>
          <w:rFonts w:eastAsia="Times New Roman" w:cs="Times New Roman"/>
          <w:szCs w:val="28"/>
          <w:lang w:eastAsia="ru-RU"/>
        </w:rPr>
        <w:t xml:space="preserve"> настоящего пункта и перечня документов, представляемых участниками отбора </w:t>
      </w:r>
      <w:r w:rsidR="00632F51" w:rsidRPr="00DD729F">
        <w:rPr>
          <w:rFonts w:eastAsia="Times New Roman" w:cs="Times New Roman"/>
          <w:szCs w:val="28"/>
          <w:lang w:eastAsia="ru-RU"/>
        </w:rPr>
        <w:t xml:space="preserve">                     </w:t>
      </w:r>
      <w:r w:rsidRPr="00DD729F">
        <w:rPr>
          <w:rFonts w:eastAsia="Times New Roman" w:cs="Times New Roman"/>
          <w:szCs w:val="28"/>
          <w:lang w:eastAsia="ru-RU"/>
        </w:rPr>
        <w:t>для подтверждения их соответствия указанным требованиям;</w:t>
      </w:r>
    </w:p>
    <w:p w14:paraId="6184BEAE" w14:textId="6AADE451"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порядка подачи предложений (заявок) участниками </w:t>
      </w:r>
      <w:r w:rsidRPr="00DD729F">
        <w:rPr>
          <w:rFonts w:eastAsia="Times New Roman" w:cs="Times New Roman"/>
          <w:szCs w:val="28"/>
          <w:u w:val="single"/>
          <w:lang w:eastAsia="ru-RU"/>
        </w:rPr>
        <w:t>отбора и требований, предъявляемых к форме и содержанию предложений (заявок)</w:t>
      </w:r>
      <w:r w:rsidRPr="00DD729F">
        <w:rPr>
          <w:rFonts w:eastAsia="Times New Roman" w:cs="Times New Roman"/>
          <w:szCs w:val="28"/>
          <w:lang w:eastAsia="ru-RU"/>
        </w:rPr>
        <w:t>, подаваемых участниками отбор</w:t>
      </w:r>
      <w:r w:rsidR="00B97103" w:rsidRPr="00DD729F">
        <w:rPr>
          <w:rFonts w:eastAsia="Times New Roman" w:cs="Times New Roman"/>
          <w:szCs w:val="28"/>
          <w:lang w:eastAsia="ru-RU"/>
        </w:rPr>
        <w:t xml:space="preserve">а, в соответствии </w:t>
      </w:r>
      <w:r w:rsidR="00B97103" w:rsidRPr="00DD729F">
        <w:rPr>
          <w:rFonts w:eastAsia="Times New Roman" w:cs="Times New Roman"/>
          <w:szCs w:val="28"/>
          <w:u w:val="single"/>
          <w:lang w:eastAsia="ru-RU"/>
        </w:rPr>
        <w:t>с подпунктом «</w:t>
      </w:r>
      <w:r w:rsidRPr="00DD729F">
        <w:rPr>
          <w:rFonts w:eastAsia="Times New Roman" w:cs="Times New Roman"/>
          <w:szCs w:val="28"/>
          <w:u w:val="single"/>
          <w:lang w:eastAsia="ru-RU"/>
        </w:rPr>
        <w:t>д</w:t>
      </w:r>
      <w:r w:rsidR="00B97103" w:rsidRPr="00DD729F">
        <w:rPr>
          <w:rFonts w:eastAsia="Times New Roman" w:cs="Times New Roman"/>
          <w:szCs w:val="28"/>
          <w:lang w:eastAsia="ru-RU"/>
        </w:rPr>
        <w:t>»</w:t>
      </w:r>
      <w:r w:rsidRPr="00DD729F">
        <w:rPr>
          <w:rFonts w:eastAsia="Times New Roman" w:cs="Times New Roman"/>
          <w:szCs w:val="28"/>
          <w:lang w:eastAsia="ru-RU"/>
        </w:rPr>
        <w:t xml:space="preserve"> настоящего пункта;</w:t>
      </w:r>
    </w:p>
    <w:p w14:paraId="3C941238" w14:textId="28044628"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порядка отзыва предложений (заявок) участников отбора, порядка возврата предложений (заявок) участников отбора,</w:t>
      </w:r>
      <w:r w:rsidRPr="00DD729F">
        <w:rPr>
          <w:rFonts w:eastAsia="Times New Roman" w:cs="Times New Roman"/>
          <w:szCs w:val="28"/>
          <w:u w:val="single"/>
          <w:lang w:eastAsia="ru-RU"/>
        </w:rPr>
        <w:t xml:space="preserve"> определяющего в том числе основания</w:t>
      </w:r>
      <w:r w:rsidR="00632F51" w:rsidRPr="00DD729F">
        <w:rPr>
          <w:rFonts w:eastAsia="Times New Roman" w:cs="Times New Roman"/>
          <w:szCs w:val="28"/>
          <w:u w:val="single"/>
          <w:lang w:eastAsia="ru-RU"/>
        </w:rPr>
        <w:t xml:space="preserve">                  </w:t>
      </w:r>
      <w:r w:rsidRPr="00DD729F">
        <w:rPr>
          <w:rFonts w:eastAsia="Times New Roman" w:cs="Times New Roman"/>
          <w:szCs w:val="28"/>
          <w:u w:val="single"/>
          <w:lang w:eastAsia="ru-RU"/>
        </w:rPr>
        <w:t xml:space="preserve"> для возврата предложений (заявок) участников отбора</w:t>
      </w:r>
      <w:r w:rsidRPr="00DD729F">
        <w:rPr>
          <w:rFonts w:eastAsia="Times New Roman" w:cs="Times New Roman"/>
          <w:szCs w:val="28"/>
          <w:lang w:eastAsia="ru-RU"/>
        </w:rPr>
        <w:t>, порядка внесения изменений в предложения (заявки) участников отбора;</w:t>
      </w:r>
    </w:p>
    <w:p w14:paraId="178BD599" w14:textId="684D896F"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правил рассмотрения и оценки предложений (заявок) участников отбора </w:t>
      </w:r>
      <w:r w:rsidR="00632F51" w:rsidRPr="00DD729F">
        <w:rPr>
          <w:rFonts w:eastAsia="Times New Roman" w:cs="Times New Roman"/>
          <w:szCs w:val="28"/>
          <w:lang w:eastAsia="ru-RU"/>
        </w:rPr>
        <w:t xml:space="preserve">                            в соответствии с подпунктом «</w:t>
      </w:r>
      <w:r w:rsidRPr="00DD729F">
        <w:rPr>
          <w:rFonts w:eastAsia="Times New Roman" w:cs="Times New Roman"/>
          <w:szCs w:val="28"/>
          <w:lang w:eastAsia="ru-RU"/>
        </w:rPr>
        <w:t>ж</w:t>
      </w:r>
      <w:r w:rsidR="00632F51" w:rsidRPr="00DD729F">
        <w:rPr>
          <w:rFonts w:eastAsia="Times New Roman" w:cs="Times New Roman"/>
          <w:szCs w:val="28"/>
          <w:lang w:eastAsia="ru-RU"/>
        </w:rPr>
        <w:t>»</w:t>
      </w:r>
      <w:r w:rsidRPr="00DD729F">
        <w:rPr>
          <w:rFonts w:eastAsia="Times New Roman" w:cs="Times New Roman"/>
          <w:szCs w:val="28"/>
          <w:lang w:eastAsia="ru-RU"/>
        </w:rPr>
        <w:t xml:space="preserve"> настоящего пункта;</w:t>
      </w:r>
    </w:p>
    <w:p w14:paraId="6A8E0D98" w14:textId="5FBA40A1"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6AC7734" w14:textId="5D3EEE16"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срока, в течение которого победитель (победители) отбора должен подписать соглашение (договор) о предоставлении субсидии (далее - соглашение);</w:t>
      </w:r>
    </w:p>
    <w:p w14:paraId="0165F0D1" w14:textId="214BC679"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условий признания победителя </w:t>
      </w:r>
      <w:r w:rsidRPr="00DD729F">
        <w:rPr>
          <w:rFonts w:eastAsia="Times New Roman" w:cs="Times New Roman"/>
          <w:szCs w:val="28"/>
          <w:u w:val="single"/>
          <w:lang w:eastAsia="ru-RU"/>
        </w:rPr>
        <w:t>(победителей)</w:t>
      </w:r>
      <w:r w:rsidRPr="00DD729F">
        <w:rPr>
          <w:rFonts w:eastAsia="Times New Roman" w:cs="Times New Roman"/>
          <w:szCs w:val="28"/>
          <w:lang w:eastAsia="ru-RU"/>
        </w:rPr>
        <w:t xml:space="preserve"> отбора уклонившимся </w:t>
      </w:r>
      <w:r w:rsidR="00057E2E" w:rsidRPr="00DD729F">
        <w:rPr>
          <w:rFonts w:eastAsia="Times New Roman" w:cs="Times New Roman"/>
          <w:szCs w:val="28"/>
          <w:lang w:eastAsia="ru-RU"/>
        </w:rPr>
        <w:t xml:space="preserve">                         </w:t>
      </w:r>
      <w:r w:rsidRPr="00DD729F">
        <w:rPr>
          <w:rFonts w:eastAsia="Times New Roman" w:cs="Times New Roman"/>
          <w:szCs w:val="28"/>
          <w:lang w:eastAsia="ru-RU"/>
        </w:rPr>
        <w:t>от заключения соглашения;</w:t>
      </w:r>
    </w:p>
    <w:p w14:paraId="3ED43D1F" w14:textId="465C47E5" w:rsidR="00BA7DEE" w:rsidRPr="00DD729F" w:rsidRDefault="00BA7DE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даты размещения результатов отбора </w:t>
      </w:r>
      <w:r w:rsidRPr="00DD729F">
        <w:rPr>
          <w:rFonts w:eastAsia="Times New Roman" w:cs="Times New Roman"/>
          <w:szCs w:val="28"/>
          <w:u w:val="single"/>
          <w:lang w:eastAsia="ru-RU"/>
        </w:rPr>
        <w:t>на едином портале, а также при необходимости на официальном сайте главного распорядителя как получателя бюджетных средств в информаци</w:t>
      </w:r>
      <w:r w:rsidR="007F679A" w:rsidRPr="00DD729F">
        <w:rPr>
          <w:rFonts w:eastAsia="Times New Roman" w:cs="Times New Roman"/>
          <w:szCs w:val="28"/>
          <w:u w:val="single"/>
          <w:lang w:eastAsia="ru-RU"/>
        </w:rPr>
        <w:t>онно-телекоммуникационной сети «</w:t>
      </w:r>
      <w:r w:rsidRPr="00DD729F">
        <w:rPr>
          <w:rFonts w:eastAsia="Times New Roman" w:cs="Times New Roman"/>
          <w:szCs w:val="28"/>
          <w:u w:val="single"/>
          <w:lang w:eastAsia="ru-RU"/>
        </w:rPr>
        <w:t>Интернет</w:t>
      </w:r>
      <w:r w:rsidR="007F679A" w:rsidRPr="00DD729F">
        <w:rPr>
          <w:rFonts w:eastAsia="Times New Roman" w:cs="Times New Roman"/>
          <w:szCs w:val="28"/>
          <w:u w:val="single"/>
          <w:lang w:eastAsia="ru-RU"/>
        </w:rPr>
        <w:t>»</w:t>
      </w:r>
      <w:r w:rsidRPr="00DD729F">
        <w:rPr>
          <w:rFonts w:eastAsia="Times New Roman" w:cs="Times New Roman"/>
          <w:szCs w:val="28"/>
          <w:u w:val="single"/>
          <w:lang w:eastAsia="ru-RU"/>
        </w:rPr>
        <w:t>, которая не может быть позднее 14-го календарного дня, следующего за днем определения победителя отбора</w:t>
      </w:r>
      <w:r w:rsidRPr="00DD729F">
        <w:rPr>
          <w:rFonts w:eastAsia="Times New Roman" w:cs="Times New Roman"/>
          <w:szCs w:val="28"/>
          <w:lang w:eastAsia="ru-RU"/>
        </w:rPr>
        <w:t xml:space="preserve">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w:t>
      </w:r>
      <w:r w:rsidR="0041046E" w:rsidRPr="00DD729F">
        <w:rPr>
          <w:rFonts w:eastAsia="Times New Roman" w:cs="Times New Roman"/>
          <w:szCs w:val="28"/>
          <w:lang w:eastAsia="ru-RU"/>
        </w:rPr>
        <w:t>0</w:t>
      </w:r>
      <w:r w:rsidRPr="00DD729F">
        <w:rPr>
          <w:rFonts w:eastAsia="Times New Roman" w:cs="Times New Roman"/>
          <w:szCs w:val="28"/>
          <w:lang w:eastAsia="ru-RU"/>
        </w:rPr>
        <w:t>9</w:t>
      </w:r>
      <w:r w:rsidR="0041046E" w:rsidRPr="00DD729F">
        <w:rPr>
          <w:rFonts w:eastAsia="Times New Roman" w:cs="Times New Roman"/>
          <w:szCs w:val="28"/>
          <w:lang w:eastAsia="ru-RU"/>
        </w:rPr>
        <w:t>.12.</w:t>
      </w:r>
      <w:r w:rsidRPr="00DD729F">
        <w:rPr>
          <w:rFonts w:eastAsia="Times New Roman" w:cs="Times New Roman"/>
          <w:szCs w:val="28"/>
          <w:lang w:eastAsia="ru-RU"/>
        </w:rPr>
        <w:t xml:space="preserve">2017 </w:t>
      </w:r>
      <w:r w:rsidR="0041046E" w:rsidRPr="00DD729F">
        <w:rPr>
          <w:rFonts w:eastAsia="Times New Roman" w:cs="Times New Roman"/>
          <w:szCs w:val="28"/>
          <w:lang w:eastAsia="ru-RU"/>
        </w:rPr>
        <w:t>№</w:t>
      </w:r>
      <w:r w:rsidRPr="00DD729F">
        <w:rPr>
          <w:rFonts w:eastAsia="Times New Roman" w:cs="Times New Roman"/>
          <w:szCs w:val="28"/>
          <w:lang w:eastAsia="ru-RU"/>
        </w:rPr>
        <w:t xml:space="preserve"> 1496 </w:t>
      </w:r>
      <w:r w:rsidR="0041046E" w:rsidRPr="00DD729F">
        <w:rPr>
          <w:rFonts w:eastAsia="Times New Roman" w:cs="Times New Roman"/>
          <w:szCs w:val="28"/>
          <w:lang w:eastAsia="ru-RU"/>
        </w:rPr>
        <w:t>«</w:t>
      </w:r>
      <w:r w:rsidRPr="00DD729F">
        <w:rPr>
          <w:rFonts w:eastAsia="Times New Roman" w:cs="Times New Roman"/>
          <w:szCs w:val="28"/>
          <w:lang w:eastAsia="ru-RU"/>
        </w:rPr>
        <w:t>О мерах по обеспечению исполнения федерального бюджета</w:t>
      </w:r>
      <w:r w:rsidR="0041046E" w:rsidRPr="00DD729F">
        <w:rPr>
          <w:rFonts w:eastAsia="Times New Roman" w:cs="Times New Roman"/>
          <w:szCs w:val="28"/>
          <w:lang w:eastAsia="ru-RU"/>
        </w:rPr>
        <w:t>»</w:t>
      </w:r>
      <w:r w:rsidRPr="00DD729F">
        <w:rPr>
          <w:rFonts w:eastAsia="Times New Roman" w:cs="Times New Roman"/>
          <w:szCs w:val="28"/>
          <w:lang w:eastAsia="ru-RU"/>
        </w:rPr>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4271A303" w14:textId="06CE3B3D" w:rsidR="00BA7DEE" w:rsidRPr="00DD729F" w:rsidRDefault="0041046E" w:rsidP="00BA7DEE">
      <w:pPr>
        <w:ind w:firstLine="709"/>
        <w:jc w:val="both"/>
        <w:rPr>
          <w:rFonts w:eastAsia="Times New Roman" w:cs="Times New Roman"/>
          <w:szCs w:val="28"/>
          <w:lang w:eastAsia="ru-RU"/>
        </w:rPr>
      </w:pPr>
      <w:r w:rsidRPr="00DD729F">
        <w:rPr>
          <w:rFonts w:eastAsia="Times New Roman" w:cs="Times New Roman"/>
          <w:szCs w:val="28"/>
          <w:lang w:eastAsia="ru-RU"/>
        </w:rPr>
        <w:t xml:space="preserve">- </w:t>
      </w:r>
      <w:r w:rsidR="00BA7DEE" w:rsidRPr="00DD729F">
        <w:rPr>
          <w:rFonts w:eastAsia="Times New Roman" w:cs="Times New Roman"/>
          <w:szCs w:val="28"/>
          <w:lang w:eastAsia="ru-RU"/>
        </w:rPr>
        <w:t>иной информации, определенной правовым актом (в случае, если такое требование предусмотрено правовым актом)</w:t>
      </w:r>
      <w:r w:rsidRPr="00DD729F">
        <w:rPr>
          <w:rFonts w:eastAsia="Times New Roman" w:cs="Times New Roman"/>
          <w:szCs w:val="28"/>
          <w:lang w:eastAsia="ru-RU"/>
        </w:rPr>
        <w:t>.</w:t>
      </w:r>
    </w:p>
    <w:p w14:paraId="5014BA64" w14:textId="15475C26" w:rsidR="0041046E" w:rsidRPr="00DD729F" w:rsidRDefault="0041046E" w:rsidP="0041046E">
      <w:pPr>
        <w:ind w:firstLine="709"/>
        <w:jc w:val="both"/>
        <w:rPr>
          <w:rFonts w:eastAsia="Calibri" w:cs="Times New Roman"/>
          <w:i/>
          <w:szCs w:val="28"/>
        </w:rPr>
      </w:pPr>
      <w:r w:rsidRPr="00DD729F">
        <w:rPr>
          <w:i/>
          <w:szCs w:val="28"/>
        </w:rPr>
        <w:t>Несоответствие федеральному законодательству</w:t>
      </w:r>
      <w:r w:rsidRPr="00DD729F">
        <w:rPr>
          <w:szCs w:val="28"/>
        </w:rPr>
        <w:t xml:space="preserve"> </w:t>
      </w:r>
      <w:r w:rsidRPr="00DD729F">
        <w:rPr>
          <w:rFonts w:eastAsia="Calibri" w:cs="Times New Roman"/>
          <w:i/>
          <w:szCs w:val="28"/>
        </w:rPr>
        <w:t xml:space="preserve">является ограничением </w:t>
      </w:r>
      <w:r w:rsidR="00632F51" w:rsidRPr="00DD729F">
        <w:rPr>
          <w:rFonts w:eastAsia="Calibri" w:cs="Times New Roman"/>
          <w:i/>
          <w:szCs w:val="28"/>
        </w:rPr>
        <w:t xml:space="preserve">                   </w:t>
      </w:r>
      <w:r w:rsidRPr="00DD729F">
        <w:rPr>
          <w:rFonts w:eastAsia="Calibri" w:cs="Times New Roman"/>
          <w:i/>
          <w:szCs w:val="28"/>
        </w:rPr>
        <w:t>для субъектов предпринимательской и инвестиционной деятельности.</w:t>
      </w:r>
    </w:p>
    <w:p w14:paraId="33471E60" w14:textId="42266C54" w:rsidR="0048510F" w:rsidRPr="00DD729F" w:rsidRDefault="00B97103" w:rsidP="00B97103">
      <w:pPr>
        <w:ind w:firstLine="708"/>
        <w:jc w:val="both"/>
        <w:rPr>
          <w:szCs w:val="28"/>
        </w:rPr>
      </w:pPr>
      <w:r w:rsidRPr="00DD729F">
        <w:rPr>
          <w:rFonts w:eastAsia="Calibri" w:cs="Times New Roman"/>
          <w:szCs w:val="28"/>
        </w:rPr>
        <w:t>3.3.</w:t>
      </w:r>
      <w:r w:rsidR="00CB18EE" w:rsidRPr="00DD729F">
        <w:rPr>
          <w:rFonts w:eastAsia="Calibri" w:cs="Times New Roman"/>
          <w:szCs w:val="28"/>
        </w:rPr>
        <w:t>4</w:t>
      </w:r>
      <w:r w:rsidRPr="00DD729F">
        <w:rPr>
          <w:rFonts w:eastAsia="Calibri" w:cs="Times New Roman"/>
          <w:szCs w:val="28"/>
        </w:rPr>
        <w:t xml:space="preserve">. Подпунктом 4.6 пункта 4 раздела </w:t>
      </w:r>
      <w:r w:rsidRPr="00DD729F">
        <w:rPr>
          <w:szCs w:val="28"/>
        </w:rPr>
        <w:t xml:space="preserve">II предусмотрено, что участники отбора не должны получать средства из бюджета городского округа Сургут Ханты-Мансийского автономного округа – Югры </w:t>
      </w:r>
      <w:r w:rsidRPr="00DD729F">
        <w:rPr>
          <w:szCs w:val="28"/>
          <w:u w:val="single"/>
        </w:rPr>
        <w:t>в соответствии с иными нормативными актами, муниципальными правовыми актами</w:t>
      </w:r>
      <w:r w:rsidRPr="00DD729F">
        <w:rPr>
          <w:szCs w:val="28"/>
        </w:rPr>
        <w:t xml:space="preserve"> на новогоднее и световое оформление города.</w:t>
      </w:r>
    </w:p>
    <w:p w14:paraId="5716A5AF" w14:textId="109318AD" w:rsidR="00D30399" w:rsidRPr="00DD729F" w:rsidRDefault="00D30399" w:rsidP="00B97103">
      <w:pPr>
        <w:ind w:firstLine="708"/>
        <w:jc w:val="both"/>
        <w:rPr>
          <w:szCs w:val="28"/>
        </w:rPr>
      </w:pPr>
      <w:r w:rsidRPr="00DD729F">
        <w:rPr>
          <w:szCs w:val="28"/>
        </w:rPr>
        <w:t>Аналогичное требование установлено пунктом 4.5 Заявки (приложение                                  к Порядку).</w:t>
      </w:r>
    </w:p>
    <w:p w14:paraId="267DBE47" w14:textId="2194A641" w:rsidR="00B97103" w:rsidRPr="00DD729F" w:rsidRDefault="00B97103" w:rsidP="00B97103">
      <w:pPr>
        <w:ind w:firstLine="708"/>
        <w:jc w:val="both"/>
        <w:rPr>
          <w:szCs w:val="28"/>
        </w:rPr>
      </w:pPr>
      <w:r w:rsidRPr="00DD729F">
        <w:rPr>
          <w:szCs w:val="28"/>
        </w:rPr>
        <w:t>Абзаце</w:t>
      </w:r>
      <w:r w:rsidR="00CD196B" w:rsidRPr="00DD729F">
        <w:rPr>
          <w:szCs w:val="28"/>
        </w:rPr>
        <w:t>м</w:t>
      </w:r>
      <w:r w:rsidRPr="00DD729F">
        <w:rPr>
          <w:szCs w:val="28"/>
        </w:rPr>
        <w:t xml:space="preserve"> 7 подпункта в) пункта 4 Общих требований установлено, что в</w:t>
      </w:r>
      <w:r w:rsidRPr="00DD729F">
        <w:t xml:space="preserve"> целях установления порядка проведения отбора (в случае, если субсидия предоставляется по результатам отбора) в правовом акте указываются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 </w:t>
      </w:r>
      <w:r w:rsidRPr="00DD729F">
        <w:rPr>
          <w:szCs w:val="28"/>
        </w:rPr>
        <w:t xml:space="preserve">участники отбора не должны получать средства </w:t>
      </w:r>
      <w:r w:rsidR="00E231C2" w:rsidRPr="00DD729F">
        <w:rPr>
          <w:szCs w:val="28"/>
        </w:rPr>
        <w:t xml:space="preserve">                       </w:t>
      </w:r>
      <w:r w:rsidRPr="00DD729F">
        <w:rPr>
          <w:szCs w:val="28"/>
        </w:rPr>
        <w:t xml:space="preserve">из федерального бюджета (бюджета субъекта Российской Федерации, местного бюджета), из которого планируется предоставление субсидии </w:t>
      </w:r>
      <w:r w:rsidRPr="00DD729F">
        <w:rPr>
          <w:szCs w:val="28"/>
          <w:u w:val="single"/>
        </w:rPr>
        <w:t xml:space="preserve">в соответствии </w:t>
      </w:r>
      <w:r w:rsidR="00E231C2" w:rsidRPr="00DD729F">
        <w:rPr>
          <w:szCs w:val="28"/>
          <w:u w:val="single"/>
        </w:rPr>
        <w:t xml:space="preserve">                              </w:t>
      </w:r>
      <w:r w:rsidRPr="00DD729F">
        <w:rPr>
          <w:szCs w:val="28"/>
          <w:u w:val="single"/>
        </w:rPr>
        <w:t>с правовым актом, на основании иных</w:t>
      </w:r>
      <w:r w:rsidRPr="00DD729F">
        <w:rPr>
          <w:szCs w:val="28"/>
        </w:rPr>
        <w:t xml:space="preserve"> нормативных правовых актов Российской Федерации (нормативных правовых актов субъекта Российской Федерации, </w:t>
      </w:r>
      <w:r w:rsidRPr="00DD729F">
        <w:rPr>
          <w:szCs w:val="28"/>
          <w:u w:val="single"/>
        </w:rPr>
        <w:t>муниципальных правовых актов</w:t>
      </w:r>
      <w:r w:rsidRPr="00DD729F">
        <w:rPr>
          <w:szCs w:val="28"/>
        </w:rPr>
        <w:t>) на цели, установленные правовым актом.</w:t>
      </w:r>
    </w:p>
    <w:p w14:paraId="5EBADF9B" w14:textId="0512ED4E" w:rsidR="00D30399" w:rsidRPr="00DD729F" w:rsidRDefault="00D30399" w:rsidP="00B97103">
      <w:pPr>
        <w:ind w:firstLine="708"/>
        <w:jc w:val="both"/>
        <w:rPr>
          <w:szCs w:val="28"/>
        </w:rPr>
      </w:pPr>
    </w:p>
    <w:p w14:paraId="247453AE" w14:textId="39B0D72C" w:rsidR="00B97103" w:rsidRPr="00DD729F" w:rsidRDefault="00B97103" w:rsidP="00B97103">
      <w:pPr>
        <w:ind w:firstLine="709"/>
        <w:jc w:val="both"/>
        <w:rPr>
          <w:rFonts w:eastAsia="Calibri" w:cs="Times New Roman"/>
          <w:i/>
          <w:szCs w:val="28"/>
        </w:rPr>
      </w:pPr>
      <w:r w:rsidRPr="00DD729F">
        <w:rPr>
          <w:i/>
          <w:szCs w:val="28"/>
        </w:rPr>
        <w:t>Несоответствие федеральному законодательству</w:t>
      </w:r>
      <w:r w:rsidRPr="00DD729F">
        <w:rPr>
          <w:szCs w:val="28"/>
        </w:rPr>
        <w:t xml:space="preserve"> </w:t>
      </w:r>
      <w:r w:rsidRPr="00DD729F">
        <w:rPr>
          <w:rFonts w:eastAsia="Calibri" w:cs="Times New Roman"/>
          <w:i/>
          <w:szCs w:val="28"/>
        </w:rPr>
        <w:t xml:space="preserve">является ограничением </w:t>
      </w:r>
      <w:r w:rsidR="00E231C2" w:rsidRPr="00DD729F">
        <w:rPr>
          <w:rFonts w:eastAsia="Calibri" w:cs="Times New Roman"/>
          <w:i/>
          <w:szCs w:val="28"/>
        </w:rPr>
        <w:t xml:space="preserve">                </w:t>
      </w:r>
      <w:r w:rsidRPr="00DD729F">
        <w:rPr>
          <w:rFonts w:eastAsia="Calibri" w:cs="Times New Roman"/>
          <w:i/>
          <w:szCs w:val="28"/>
        </w:rPr>
        <w:t>для субъектов предпринимательской и инвестиционной деятельности.</w:t>
      </w:r>
    </w:p>
    <w:p w14:paraId="6076D21E" w14:textId="4DCEFF45" w:rsidR="00CD196B" w:rsidRPr="00DD729F" w:rsidRDefault="0053627E" w:rsidP="00CD196B">
      <w:pPr>
        <w:ind w:firstLine="709"/>
        <w:jc w:val="both"/>
        <w:rPr>
          <w:rFonts w:eastAsia="Calibri" w:cs="Times New Roman"/>
          <w:szCs w:val="28"/>
        </w:rPr>
      </w:pPr>
      <w:r w:rsidRPr="00DD729F">
        <w:rPr>
          <w:rFonts w:eastAsia="Calibri" w:cs="Times New Roman"/>
          <w:szCs w:val="28"/>
        </w:rPr>
        <w:t>3.3.</w:t>
      </w:r>
      <w:r w:rsidR="00CB18EE" w:rsidRPr="00DD729F">
        <w:rPr>
          <w:rFonts w:eastAsia="Calibri" w:cs="Times New Roman"/>
          <w:szCs w:val="28"/>
        </w:rPr>
        <w:t>5</w:t>
      </w:r>
      <w:r w:rsidRPr="00DD729F">
        <w:rPr>
          <w:rFonts w:eastAsia="Calibri" w:cs="Times New Roman"/>
          <w:szCs w:val="28"/>
        </w:rPr>
        <w:t>.</w:t>
      </w:r>
      <w:r w:rsidR="00CD196B" w:rsidRPr="00DD729F">
        <w:rPr>
          <w:rFonts w:eastAsia="Calibri" w:cs="Times New Roman"/>
          <w:szCs w:val="28"/>
        </w:rPr>
        <w:t xml:space="preserve"> </w:t>
      </w:r>
      <w:r w:rsidR="00CD196B" w:rsidRPr="00DD729F">
        <w:rPr>
          <w:rFonts w:eastAsia="Calibri" w:cs="Times New Roman"/>
          <w:szCs w:val="28"/>
        </w:rPr>
        <w:t xml:space="preserve">Подпунктом </w:t>
      </w:r>
      <w:r w:rsidR="00CD196B" w:rsidRPr="00DD729F">
        <w:rPr>
          <w:rFonts w:eastAsia="Calibri" w:cs="Times New Roman"/>
          <w:szCs w:val="28"/>
        </w:rPr>
        <w:t>7</w:t>
      </w:r>
      <w:r w:rsidR="00CD196B" w:rsidRPr="00DD729F">
        <w:rPr>
          <w:rFonts w:eastAsia="Calibri" w:cs="Times New Roman"/>
          <w:szCs w:val="28"/>
        </w:rPr>
        <w:t>.</w:t>
      </w:r>
      <w:r w:rsidR="00CD196B" w:rsidRPr="00DD729F">
        <w:rPr>
          <w:rFonts w:eastAsia="Calibri" w:cs="Times New Roman"/>
          <w:szCs w:val="28"/>
        </w:rPr>
        <w:t>8</w:t>
      </w:r>
      <w:r w:rsidR="00CD196B" w:rsidRPr="00DD729F">
        <w:rPr>
          <w:rFonts w:eastAsia="Calibri" w:cs="Times New Roman"/>
          <w:szCs w:val="28"/>
        </w:rPr>
        <w:t xml:space="preserve"> пункта </w:t>
      </w:r>
      <w:r w:rsidR="00CD196B" w:rsidRPr="00DD729F">
        <w:rPr>
          <w:rFonts w:eastAsia="Calibri" w:cs="Times New Roman"/>
          <w:szCs w:val="28"/>
        </w:rPr>
        <w:t>7</w:t>
      </w:r>
      <w:r w:rsidR="00CD196B" w:rsidRPr="00DD729F">
        <w:rPr>
          <w:rFonts w:eastAsia="Calibri" w:cs="Times New Roman"/>
          <w:szCs w:val="28"/>
        </w:rPr>
        <w:t xml:space="preserve"> раздела </w:t>
      </w:r>
      <w:r w:rsidR="00CD196B" w:rsidRPr="00DD729F">
        <w:rPr>
          <w:szCs w:val="28"/>
        </w:rPr>
        <w:t>II предусмотрен</w:t>
      </w:r>
      <w:r w:rsidR="00CD196B" w:rsidRPr="00DD729F">
        <w:rPr>
          <w:szCs w:val="28"/>
        </w:rPr>
        <w:t>ы о</w:t>
      </w:r>
      <w:r w:rsidR="00CD196B" w:rsidRPr="00DD729F">
        <w:rPr>
          <w:rFonts w:eastAsia="Calibri" w:cs="Times New Roman"/>
          <w:szCs w:val="28"/>
        </w:rPr>
        <w:t xml:space="preserve">снования </w:t>
      </w:r>
      <w:r w:rsidR="00632F51" w:rsidRPr="00DD729F">
        <w:rPr>
          <w:rFonts w:eastAsia="Calibri" w:cs="Times New Roman"/>
          <w:szCs w:val="28"/>
        </w:rPr>
        <w:t xml:space="preserve">                                </w:t>
      </w:r>
      <w:r w:rsidR="00CD196B" w:rsidRPr="00DD729F">
        <w:rPr>
          <w:rFonts w:eastAsia="Calibri" w:cs="Times New Roman"/>
          <w:szCs w:val="28"/>
        </w:rPr>
        <w:t>для отклонения заявки участника отбора на стадии рассмотрения и оценки:</w:t>
      </w:r>
    </w:p>
    <w:p w14:paraId="4967AFB3" w14:textId="4E58D734" w:rsidR="00CD196B" w:rsidRPr="00DD729F" w:rsidRDefault="00CD196B" w:rsidP="00CD196B">
      <w:pPr>
        <w:ind w:firstLine="709"/>
        <w:jc w:val="both"/>
        <w:rPr>
          <w:rFonts w:eastAsia="Calibri" w:cs="Times New Roman"/>
          <w:szCs w:val="28"/>
        </w:rPr>
      </w:pPr>
      <w:r w:rsidRPr="00DD729F">
        <w:rPr>
          <w:rFonts w:eastAsia="Calibri" w:cs="Times New Roman"/>
          <w:szCs w:val="28"/>
        </w:rPr>
        <w:t>- несоответствие участника отбора требованиям, установленным</w:t>
      </w:r>
      <w:r w:rsidRPr="00DD729F">
        <w:rPr>
          <w:rFonts w:eastAsia="Calibri" w:cs="Times New Roman"/>
          <w:szCs w:val="28"/>
        </w:rPr>
        <w:t xml:space="preserve"> </w:t>
      </w:r>
      <w:r w:rsidRPr="00DD729F">
        <w:rPr>
          <w:rFonts w:eastAsia="Calibri" w:cs="Times New Roman"/>
          <w:szCs w:val="28"/>
        </w:rPr>
        <w:t>в пункте 4 раздела II настоящего порядка;</w:t>
      </w:r>
    </w:p>
    <w:p w14:paraId="29CC47F6" w14:textId="77777777" w:rsidR="00CD196B" w:rsidRPr="00DD729F" w:rsidRDefault="00CD196B" w:rsidP="00CD196B">
      <w:pPr>
        <w:ind w:firstLine="709"/>
        <w:jc w:val="both"/>
        <w:rPr>
          <w:rFonts w:eastAsia="Calibri" w:cs="Times New Roman"/>
          <w:szCs w:val="28"/>
        </w:rPr>
      </w:pPr>
      <w:r w:rsidRPr="00DD729F">
        <w:rPr>
          <w:rFonts w:eastAsia="Calibri" w:cs="Times New Roman"/>
          <w:szCs w:val="28"/>
        </w:rPr>
        <w:t>- несоответствие участника отбора критериям, установленным в пункте 4 раздела I настоящего порядка;</w:t>
      </w:r>
    </w:p>
    <w:p w14:paraId="1CF16B5B" w14:textId="77777777" w:rsidR="00CD196B" w:rsidRPr="00DD729F" w:rsidRDefault="00CD196B" w:rsidP="00CD196B">
      <w:pPr>
        <w:ind w:firstLine="709"/>
        <w:jc w:val="both"/>
        <w:rPr>
          <w:rFonts w:eastAsia="Calibri" w:cs="Times New Roman"/>
          <w:szCs w:val="28"/>
        </w:rPr>
      </w:pPr>
      <w:r w:rsidRPr="00DD729F">
        <w:rPr>
          <w:rFonts w:eastAsia="Calibri" w:cs="Times New Roman"/>
          <w:szCs w:val="28"/>
        </w:rPr>
        <w:t>- недостоверность представленной участником отбора информации;</w:t>
      </w:r>
    </w:p>
    <w:p w14:paraId="74B0445E" w14:textId="050C1FA7" w:rsidR="00CD196B" w:rsidRPr="00DD729F" w:rsidRDefault="00CD196B" w:rsidP="00CD196B">
      <w:pPr>
        <w:ind w:firstLine="709"/>
        <w:jc w:val="both"/>
        <w:rPr>
          <w:rFonts w:eastAsia="Calibri" w:cs="Times New Roman"/>
          <w:szCs w:val="28"/>
        </w:rPr>
      </w:pPr>
      <w:r w:rsidRPr="00DD729F">
        <w:rPr>
          <w:rFonts w:eastAsia="Calibri" w:cs="Times New Roman"/>
          <w:szCs w:val="28"/>
        </w:rPr>
        <w:t>- подача участником отбора заявки после даты, определенной</w:t>
      </w:r>
      <w:r w:rsidRPr="00DD729F">
        <w:rPr>
          <w:rFonts w:eastAsia="Calibri" w:cs="Times New Roman"/>
          <w:szCs w:val="28"/>
        </w:rPr>
        <w:t xml:space="preserve"> </w:t>
      </w:r>
      <w:r w:rsidRPr="00DD729F">
        <w:rPr>
          <w:rFonts w:eastAsia="Calibri" w:cs="Times New Roman"/>
          <w:szCs w:val="28"/>
        </w:rPr>
        <w:t>для подачи заявок;</w:t>
      </w:r>
    </w:p>
    <w:p w14:paraId="293BC0D6" w14:textId="3B5DFA2B" w:rsidR="00CD196B" w:rsidRPr="00DD729F" w:rsidRDefault="00CD196B" w:rsidP="00CD196B">
      <w:pPr>
        <w:ind w:firstLine="709"/>
        <w:jc w:val="both"/>
        <w:rPr>
          <w:rFonts w:eastAsia="Calibri" w:cs="Times New Roman"/>
          <w:szCs w:val="28"/>
        </w:rPr>
      </w:pPr>
      <w:r w:rsidRPr="00DD729F">
        <w:rPr>
          <w:rFonts w:eastAsia="Calibri" w:cs="Times New Roman"/>
          <w:szCs w:val="28"/>
        </w:rPr>
        <w:t xml:space="preserve">- отсутствие лимитов бюджетных обязательств на предоставление субсидии </w:t>
      </w:r>
      <w:r w:rsidRPr="00DD729F">
        <w:rPr>
          <w:rFonts w:eastAsia="Calibri" w:cs="Times New Roman"/>
          <w:szCs w:val="28"/>
        </w:rPr>
        <w:t xml:space="preserve">                    </w:t>
      </w:r>
      <w:r w:rsidRPr="00DD729F">
        <w:rPr>
          <w:rFonts w:eastAsia="Calibri" w:cs="Times New Roman"/>
          <w:szCs w:val="28"/>
        </w:rPr>
        <w:t>в текущем финансовом году;</w:t>
      </w:r>
    </w:p>
    <w:p w14:paraId="503B7A17" w14:textId="3D2703F6" w:rsidR="0053627E" w:rsidRPr="00DD729F" w:rsidRDefault="00CD196B" w:rsidP="00CD196B">
      <w:pPr>
        <w:ind w:firstLine="709"/>
        <w:jc w:val="both"/>
        <w:rPr>
          <w:rFonts w:eastAsia="Calibri" w:cs="Times New Roman"/>
          <w:szCs w:val="28"/>
        </w:rPr>
      </w:pPr>
      <w:r w:rsidRPr="00DD729F">
        <w:rPr>
          <w:rFonts w:eastAsia="Calibri" w:cs="Times New Roman"/>
          <w:szCs w:val="28"/>
        </w:rPr>
        <w:t>- наличие в представленных документах внутренних несоответствий, арифметических ошибок и т.п.</w:t>
      </w:r>
    </w:p>
    <w:p w14:paraId="3FA2DA73" w14:textId="207FCF6D" w:rsidR="00CD196B" w:rsidRPr="00DD729F" w:rsidRDefault="00CD196B" w:rsidP="00CD196B">
      <w:pPr>
        <w:ind w:firstLine="709"/>
        <w:jc w:val="both"/>
        <w:rPr>
          <w:rFonts w:eastAsia="Calibri" w:cs="Times New Roman"/>
          <w:szCs w:val="28"/>
        </w:rPr>
      </w:pPr>
      <w:r w:rsidRPr="00DD729F">
        <w:rPr>
          <w:szCs w:val="28"/>
        </w:rPr>
        <w:t>П</w:t>
      </w:r>
      <w:r w:rsidRPr="00DD729F">
        <w:rPr>
          <w:szCs w:val="28"/>
        </w:rPr>
        <w:t>одпункт</w:t>
      </w:r>
      <w:r w:rsidRPr="00DD729F">
        <w:rPr>
          <w:szCs w:val="28"/>
        </w:rPr>
        <w:t>ом</w:t>
      </w:r>
      <w:r w:rsidRPr="00DD729F">
        <w:rPr>
          <w:szCs w:val="28"/>
        </w:rPr>
        <w:t xml:space="preserve"> </w:t>
      </w:r>
      <w:r w:rsidRPr="00DD729F">
        <w:rPr>
          <w:szCs w:val="28"/>
        </w:rPr>
        <w:t>и</w:t>
      </w:r>
      <w:r w:rsidRPr="00DD729F">
        <w:rPr>
          <w:szCs w:val="28"/>
        </w:rPr>
        <w:t>) пункта 4 Общих требований установлено, что</w:t>
      </w:r>
      <w:r w:rsidRPr="00DD729F">
        <w:rPr>
          <w:szCs w:val="28"/>
        </w:rPr>
        <w:t xml:space="preserve"> в</w:t>
      </w:r>
      <w:r w:rsidRPr="00DD729F">
        <w:t xml:space="preserve"> целях установления порядка проведения отбора (в случае, если субсидия предоставляется по результатам отбора) в правовом акте указываются</w:t>
      </w:r>
      <w:r w:rsidRPr="00DD729F">
        <w:rPr>
          <w:rFonts w:eastAsia="Calibri" w:cs="Times New Roman"/>
          <w:szCs w:val="28"/>
        </w:rPr>
        <w:t xml:space="preserve"> основания для отклонения предложения (заявки) участника отбора на стадии рассмотрения и оценки предложений (заявок), в частности:</w:t>
      </w:r>
    </w:p>
    <w:p w14:paraId="65A345BE" w14:textId="3C674D8E" w:rsidR="00CD196B" w:rsidRPr="00DD729F" w:rsidRDefault="00CD196B" w:rsidP="00CD196B">
      <w:pPr>
        <w:ind w:firstLine="709"/>
        <w:jc w:val="both"/>
        <w:rPr>
          <w:rFonts w:eastAsia="Calibri" w:cs="Times New Roman"/>
          <w:szCs w:val="28"/>
        </w:rPr>
      </w:pPr>
      <w:r w:rsidRPr="00DD729F">
        <w:rPr>
          <w:rFonts w:eastAsia="Calibri" w:cs="Times New Roman"/>
          <w:szCs w:val="28"/>
        </w:rPr>
        <w:t xml:space="preserve">- </w:t>
      </w:r>
      <w:r w:rsidRPr="00DD729F">
        <w:rPr>
          <w:rFonts w:eastAsia="Calibri" w:cs="Times New Roman"/>
          <w:szCs w:val="28"/>
        </w:rPr>
        <w:t>несоответствие участника отбора требован</w:t>
      </w:r>
      <w:r w:rsidRPr="00DD729F">
        <w:rPr>
          <w:rFonts w:eastAsia="Calibri" w:cs="Times New Roman"/>
          <w:szCs w:val="28"/>
        </w:rPr>
        <w:t>иям, установленным в подпункте «</w:t>
      </w:r>
      <w:r w:rsidRPr="00DD729F">
        <w:rPr>
          <w:rFonts w:eastAsia="Calibri" w:cs="Times New Roman"/>
          <w:szCs w:val="28"/>
        </w:rPr>
        <w:t>в</w:t>
      </w:r>
      <w:r w:rsidRPr="00DD729F">
        <w:rPr>
          <w:rFonts w:eastAsia="Calibri" w:cs="Times New Roman"/>
          <w:szCs w:val="28"/>
        </w:rPr>
        <w:t>»</w:t>
      </w:r>
      <w:r w:rsidRPr="00DD729F">
        <w:rPr>
          <w:rFonts w:eastAsia="Calibri" w:cs="Times New Roman"/>
          <w:szCs w:val="28"/>
        </w:rPr>
        <w:t xml:space="preserve"> настоящего пункта;</w:t>
      </w:r>
    </w:p>
    <w:p w14:paraId="43B76D4E" w14:textId="7D2B70F6" w:rsidR="00CD196B" w:rsidRPr="00DD729F" w:rsidRDefault="00CD196B" w:rsidP="00CD196B">
      <w:pPr>
        <w:ind w:firstLine="709"/>
        <w:jc w:val="both"/>
        <w:rPr>
          <w:rFonts w:eastAsia="Calibri" w:cs="Times New Roman"/>
          <w:szCs w:val="28"/>
        </w:rPr>
      </w:pPr>
      <w:r w:rsidRPr="00DD729F">
        <w:rPr>
          <w:rFonts w:eastAsia="Calibri" w:cs="Times New Roman"/>
          <w:szCs w:val="28"/>
          <w:u w:val="single"/>
        </w:rPr>
        <w:t xml:space="preserve">- </w:t>
      </w:r>
      <w:r w:rsidRPr="00DD729F">
        <w:rPr>
          <w:rFonts w:eastAsia="Calibri" w:cs="Times New Roman"/>
          <w:szCs w:val="28"/>
          <w:u w:val="single"/>
        </w:rPr>
        <w:t xml:space="preserve">несоответствие представленных участником отбора предложений (заявок) </w:t>
      </w:r>
      <w:r w:rsidRPr="00DD729F">
        <w:rPr>
          <w:rFonts w:eastAsia="Calibri" w:cs="Times New Roman"/>
          <w:szCs w:val="28"/>
          <w:u w:val="single"/>
        </w:rPr>
        <w:t xml:space="preserve">                     </w:t>
      </w:r>
      <w:r w:rsidRPr="00DD729F">
        <w:rPr>
          <w:rFonts w:eastAsia="Calibri" w:cs="Times New Roman"/>
          <w:szCs w:val="28"/>
          <w:u w:val="single"/>
        </w:rPr>
        <w:t>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r w:rsidRPr="00DD729F">
        <w:rPr>
          <w:rFonts w:eastAsia="Calibri" w:cs="Times New Roman"/>
          <w:szCs w:val="28"/>
        </w:rPr>
        <w:t>;</w:t>
      </w:r>
    </w:p>
    <w:p w14:paraId="6EE916A9" w14:textId="61B87FF7" w:rsidR="00CD196B" w:rsidRPr="00DD729F" w:rsidRDefault="00CD196B" w:rsidP="00CD196B">
      <w:pPr>
        <w:ind w:firstLine="709"/>
        <w:jc w:val="both"/>
        <w:rPr>
          <w:rFonts w:eastAsia="Calibri" w:cs="Times New Roman"/>
          <w:szCs w:val="28"/>
        </w:rPr>
      </w:pPr>
      <w:r w:rsidRPr="00DD729F">
        <w:rPr>
          <w:rFonts w:eastAsia="Calibri" w:cs="Times New Roman"/>
          <w:szCs w:val="28"/>
        </w:rPr>
        <w:t xml:space="preserve">- </w:t>
      </w:r>
      <w:r w:rsidRPr="00DD729F">
        <w:rPr>
          <w:rFonts w:eastAsia="Calibri" w:cs="Times New Roman"/>
          <w:szCs w:val="28"/>
        </w:rPr>
        <w:t>недостоверность представленной участником отбора информации</w:t>
      </w:r>
      <w:r w:rsidRPr="00DD729F">
        <w:rPr>
          <w:rFonts w:eastAsia="Calibri" w:cs="Times New Roman"/>
          <w:szCs w:val="28"/>
          <w:u w:val="single"/>
        </w:rPr>
        <w:t>, в том числе информации о месте нахождения и адресе юридического лица</w:t>
      </w:r>
      <w:r w:rsidRPr="00DD729F">
        <w:rPr>
          <w:rFonts w:eastAsia="Calibri" w:cs="Times New Roman"/>
          <w:szCs w:val="28"/>
        </w:rPr>
        <w:t>;</w:t>
      </w:r>
    </w:p>
    <w:p w14:paraId="7F173C9D" w14:textId="1464AA70" w:rsidR="00CD196B" w:rsidRPr="00DD729F" w:rsidRDefault="00CD196B" w:rsidP="00CD196B">
      <w:pPr>
        <w:ind w:firstLine="709"/>
        <w:jc w:val="both"/>
        <w:rPr>
          <w:rFonts w:eastAsia="Calibri" w:cs="Times New Roman"/>
          <w:szCs w:val="28"/>
        </w:rPr>
      </w:pPr>
      <w:r w:rsidRPr="00DD729F">
        <w:rPr>
          <w:rFonts w:eastAsia="Calibri" w:cs="Times New Roman"/>
          <w:szCs w:val="28"/>
        </w:rPr>
        <w:t xml:space="preserve">- </w:t>
      </w:r>
      <w:r w:rsidRPr="00DD729F">
        <w:rPr>
          <w:rFonts w:eastAsia="Calibri" w:cs="Times New Roman"/>
          <w:szCs w:val="28"/>
        </w:rPr>
        <w:t xml:space="preserve">подача участником отбора предложения (заявки) после даты </w:t>
      </w:r>
      <w:r w:rsidRPr="00DD729F">
        <w:rPr>
          <w:rFonts w:eastAsia="Calibri" w:cs="Times New Roman"/>
          <w:szCs w:val="28"/>
          <w:u w:val="single"/>
        </w:rPr>
        <w:t>и (или) времени</w:t>
      </w:r>
      <w:r w:rsidRPr="00DD729F">
        <w:rPr>
          <w:rFonts w:eastAsia="Calibri" w:cs="Times New Roman"/>
          <w:szCs w:val="28"/>
        </w:rPr>
        <w:t>, определенных для подачи предложений (заявок);</w:t>
      </w:r>
    </w:p>
    <w:p w14:paraId="1CCFDA59" w14:textId="693BFEC9" w:rsidR="00CD196B" w:rsidRPr="00DD729F" w:rsidRDefault="00CD196B" w:rsidP="00CD196B">
      <w:pPr>
        <w:ind w:firstLine="709"/>
        <w:jc w:val="both"/>
        <w:rPr>
          <w:rFonts w:eastAsia="Calibri" w:cs="Times New Roman"/>
          <w:szCs w:val="28"/>
        </w:rPr>
      </w:pPr>
      <w:r w:rsidRPr="00DD729F">
        <w:rPr>
          <w:rFonts w:eastAsia="Calibri" w:cs="Times New Roman"/>
          <w:szCs w:val="28"/>
        </w:rPr>
        <w:t xml:space="preserve">- </w:t>
      </w:r>
      <w:r w:rsidRPr="00DD729F">
        <w:rPr>
          <w:rFonts w:eastAsia="Calibri" w:cs="Times New Roman"/>
          <w:szCs w:val="28"/>
        </w:rPr>
        <w:t xml:space="preserve">иные основания для отклонения предложения (заявки) участника отбора </w:t>
      </w:r>
      <w:r w:rsidR="00632F51" w:rsidRPr="00DD729F">
        <w:rPr>
          <w:rFonts w:eastAsia="Calibri" w:cs="Times New Roman"/>
          <w:szCs w:val="28"/>
        </w:rPr>
        <w:t xml:space="preserve">                      </w:t>
      </w:r>
      <w:r w:rsidRPr="00DD729F">
        <w:rPr>
          <w:rFonts w:eastAsia="Calibri" w:cs="Times New Roman"/>
          <w:szCs w:val="28"/>
        </w:rPr>
        <w:t>(при необходимости).</w:t>
      </w:r>
    </w:p>
    <w:p w14:paraId="493E09CA" w14:textId="77777777" w:rsidR="00CD196B" w:rsidRPr="00DD729F" w:rsidRDefault="00CD196B" w:rsidP="00CD196B">
      <w:pPr>
        <w:ind w:firstLine="709"/>
        <w:jc w:val="both"/>
        <w:rPr>
          <w:rFonts w:eastAsia="Calibri" w:cs="Times New Roman"/>
          <w:i/>
          <w:szCs w:val="28"/>
        </w:rPr>
      </w:pPr>
      <w:r w:rsidRPr="00DD729F">
        <w:rPr>
          <w:i/>
          <w:szCs w:val="28"/>
        </w:rPr>
        <w:t>Несоответствие федеральному законодательству</w:t>
      </w:r>
      <w:r w:rsidRPr="00DD729F">
        <w:rPr>
          <w:szCs w:val="28"/>
        </w:rPr>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4B377CE0" w14:textId="3499F0E5" w:rsidR="0053627E" w:rsidRPr="00DD729F" w:rsidRDefault="00CD196B" w:rsidP="00B97103">
      <w:pPr>
        <w:ind w:firstLine="709"/>
        <w:jc w:val="both"/>
        <w:rPr>
          <w:szCs w:val="28"/>
        </w:rPr>
      </w:pPr>
      <w:r w:rsidRPr="00DD729F">
        <w:rPr>
          <w:rFonts w:eastAsia="Calibri" w:cs="Times New Roman"/>
          <w:szCs w:val="28"/>
        </w:rPr>
        <w:t>3.3.</w:t>
      </w:r>
      <w:r w:rsidR="00CB18EE" w:rsidRPr="00DD729F">
        <w:rPr>
          <w:rFonts w:eastAsia="Calibri" w:cs="Times New Roman"/>
          <w:szCs w:val="28"/>
        </w:rPr>
        <w:t>6</w:t>
      </w:r>
      <w:r w:rsidRPr="00DD729F">
        <w:rPr>
          <w:rFonts w:eastAsia="Calibri" w:cs="Times New Roman"/>
          <w:szCs w:val="28"/>
        </w:rPr>
        <w:t xml:space="preserve">. </w:t>
      </w:r>
      <w:r w:rsidRPr="00DD729F">
        <w:rPr>
          <w:rFonts w:eastAsia="Calibri" w:cs="Times New Roman"/>
          <w:szCs w:val="28"/>
        </w:rPr>
        <w:t xml:space="preserve">Подпунктом </w:t>
      </w:r>
      <w:r w:rsidR="00CB18EE" w:rsidRPr="00DD729F">
        <w:rPr>
          <w:rFonts w:eastAsia="Calibri" w:cs="Times New Roman"/>
          <w:szCs w:val="28"/>
        </w:rPr>
        <w:t>7.10</w:t>
      </w:r>
      <w:r w:rsidRPr="00DD729F">
        <w:rPr>
          <w:rFonts w:eastAsia="Calibri" w:cs="Times New Roman"/>
          <w:szCs w:val="28"/>
        </w:rPr>
        <w:t xml:space="preserve"> пункта </w:t>
      </w:r>
      <w:r w:rsidR="00CB18EE" w:rsidRPr="00DD729F">
        <w:rPr>
          <w:rFonts w:eastAsia="Calibri" w:cs="Times New Roman"/>
          <w:szCs w:val="28"/>
        </w:rPr>
        <w:t>7</w:t>
      </w:r>
      <w:r w:rsidRPr="00DD729F">
        <w:rPr>
          <w:rFonts w:eastAsia="Calibri" w:cs="Times New Roman"/>
          <w:szCs w:val="28"/>
        </w:rPr>
        <w:t xml:space="preserve"> раздела </w:t>
      </w:r>
      <w:r w:rsidRPr="00DD729F">
        <w:rPr>
          <w:szCs w:val="28"/>
        </w:rPr>
        <w:t>II предусмотрено, что</w:t>
      </w:r>
      <w:r w:rsidRPr="00DD729F">
        <w:t xml:space="preserve"> в</w:t>
      </w:r>
      <w:r w:rsidRPr="00DD729F">
        <w:rPr>
          <w:szCs w:val="28"/>
        </w:rPr>
        <w:t xml:space="preserve"> течение пяти рабочих дней со дня поступления выписки из протокола комиссии департамент </w:t>
      </w:r>
      <w:r w:rsidRPr="00DD729F">
        <w:rPr>
          <w:szCs w:val="28"/>
          <w:u w:val="single"/>
        </w:rPr>
        <w:t>размещает на официальном портале</w:t>
      </w:r>
      <w:r w:rsidRPr="00DD729F">
        <w:rPr>
          <w:szCs w:val="28"/>
        </w:rPr>
        <w:t xml:space="preserve"> Администрации города (http://admsurgut.ru/rubric/1129/Stroitelstvo) </w:t>
      </w:r>
      <w:r w:rsidRPr="00DD729F">
        <w:rPr>
          <w:szCs w:val="28"/>
          <w:u w:val="single"/>
        </w:rPr>
        <w:t>выписку из протокола комиссии</w:t>
      </w:r>
      <w:r w:rsidRPr="00DD729F">
        <w:rPr>
          <w:szCs w:val="28"/>
        </w:rPr>
        <w:t>.</w:t>
      </w:r>
    </w:p>
    <w:p w14:paraId="241D6D10" w14:textId="19B1B1F4" w:rsidR="00CD196B" w:rsidRPr="00DD729F" w:rsidRDefault="00CD196B" w:rsidP="00CD196B">
      <w:pPr>
        <w:ind w:firstLine="709"/>
        <w:jc w:val="both"/>
        <w:rPr>
          <w:szCs w:val="28"/>
        </w:rPr>
      </w:pPr>
      <w:r w:rsidRPr="00DD729F">
        <w:rPr>
          <w:szCs w:val="28"/>
        </w:rPr>
        <w:t xml:space="preserve">Абзацами 5-11 подпункта ж) пункта 4 установлено, что </w:t>
      </w:r>
      <w:r w:rsidRPr="00DD729F">
        <w:rPr>
          <w:szCs w:val="28"/>
        </w:rPr>
        <w:t>что в</w:t>
      </w:r>
      <w:r w:rsidRPr="00DD729F">
        <w:t xml:space="preserve"> целях установления порядка проведения отбора (в случае, если субсидия предоставляется по результатам отбора) в правовом акте указываются</w:t>
      </w:r>
      <w:r w:rsidR="002C5FCB" w:rsidRPr="00DD729F">
        <w:t xml:space="preserve"> </w:t>
      </w:r>
      <w:r w:rsidRPr="00DD729F">
        <w:rPr>
          <w:szCs w:val="28"/>
        </w:rPr>
        <w:t xml:space="preserve">сроки размещения </w:t>
      </w:r>
      <w:r w:rsidRPr="00DD729F">
        <w:rPr>
          <w:szCs w:val="28"/>
          <w:u w:val="single"/>
        </w:rPr>
        <w:t>на едином портале</w:t>
      </w:r>
      <w:r w:rsidRPr="00DD729F">
        <w:rPr>
          <w:szCs w:val="28"/>
        </w:rPr>
        <w:t xml:space="preserve">, а также на официальном сайте главного распорядителя как получателя бюджетных средств в информационно-телекоммуникационной </w:t>
      </w:r>
      <w:r w:rsidR="002C5FCB" w:rsidRPr="00DD729F">
        <w:rPr>
          <w:szCs w:val="28"/>
        </w:rPr>
        <w:t>сети «</w:t>
      </w:r>
      <w:r w:rsidRPr="00DD729F">
        <w:rPr>
          <w:szCs w:val="28"/>
        </w:rPr>
        <w:t>Интернет</w:t>
      </w:r>
      <w:r w:rsidR="002C5FCB" w:rsidRPr="00DD729F">
        <w:rPr>
          <w:szCs w:val="28"/>
        </w:rPr>
        <w:t>»</w:t>
      </w:r>
      <w:r w:rsidRPr="00DD729F">
        <w:rPr>
          <w:szCs w:val="28"/>
        </w:rPr>
        <w:t xml:space="preserve"> информации о результатах рассмотрения предложений (заявок), включающей следующие сведения:</w:t>
      </w:r>
    </w:p>
    <w:p w14:paraId="17EDB224" w14:textId="37B3909F" w:rsidR="00CD196B" w:rsidRPr="00DD729F" w:rsidRDefault="002C5FCB" w:rsidP="00CD196B">
      <w:pPr>
        <w:ind w:firstLine="709"/>
        <w:jc w:val="both"/>
        <w:rPr>
          <w:szCs w:val="28"/>
        </w:rPr>
      </w:pPr>
      <w:r w:rsidRPr="00DD729F">
        <w:rPr>
          <w:szCs w:val="28"/>
        </w:rPr>
        <w:t xml:space="preserve">- </w:t>
      </w:r>
      <w:r w:rsidR="00CD196B" w:rsidRPr="00DD729F">
        <w:rPr>
          <w:szCs w:val="28"/>
        </w:rPr>
        <w:t>дата, время и место проведения рассмотрения предложений (заявок);</w:t>
      </w:r>
    </w:p>
    <w:p w14:paraId="14D7D2D1" w14:textId="27E95DAD" w:rsidR="00CD196B" w:rsidRPr="00DD729F" w:rsidRDefault="002C5FCB" w:rsidP="00CD196B">
      <w:pPr>
        <w:ind w:firstLine="709"/>
        <w:jc w:val="both"/>
        <w:rPr>
          <w:szCs w:val="28"/>
        </w:rPr>
      </w:pPr>
      <w:r w:rsidRPr="00DD729F">
        <w:rPr>
          <w:szCs w:val="28"/>
        </w:rPr>
        <w:t xml:space="preserve">- </w:t>
      </w:r>
      <w:r w:rsidR="00CD196B" w:rsidRPr="00DD729F">
        <w:rPr>
          <w:szCs w:val="28"/>
        </w:rPr>
        <w:t>дата, время и место оценки предложений (заявок) участников отбора (в случае проведения конкурса);</w:t>
      </w:r>
    </w:p>
    <w:p w14:paraId="36BF5732" w14:textId="38E0CAD2" w:rsidR="00CD196B" w:rsidRPr="00DD729F" w:rsidRDefault="002C5FCB" w:rsidP="00CD196B">
      <w:pPr>
        <w:ind w:firstLine="709"/>
        <w:jc w:val="both"/>
        <w:rPr>
          <w:szCs w:val="28"/>
        </w:rPr>
      </w:pPr>
      <w:r w:rsidRPr="00DD729F">
        <w:rPr>
          <w:szCs w:val="28"/>
        </w:rPr>
        <w:t xml:space="preserve">- </w:t>
      </w:r>
      <w:r w:rsidR="00CD196B" w:rsidRPr="00DD729F">
        <w:rPr>
          <w:szCs w:val="28"/>
        </w:rPr>
        <w:t>информация об участниках отбора, предложения (заявки) которых были рассмотрены;</w:t>
      </w:r>
    </w:p>
    <w:p w14:paraId="6580E6A3" w14:textId="1D2A3FB9" w:rsidR="00CD196B" w:rsidRPr="00DD729F" w:rsidRDefault="002C5FCB" w:rsidP="00CD196B">
      <w:pPr>
        <w:ind w:firstLine="709"/>
        <w:jc w:val="both"/>
        <w:rPr>
          <w:szCs w:val="28"/>
        </w:rPr>
      </w:pPr>
      <w:r w:rsidRPr="00DD729F">
        <w:rPr>
          <w:szCs w:val="28"/>
        </w:rPr>
        <w:t xml:space="preserve">- </w:t>
      </w:r>
      <w:r w:rsidR="00CD196B" w:rsidRPr="00DD729F">
        <w:rPr>
          <w:szCs w:val="28"/>
        </w:rPr>
        <w:t xml:space="preserve">информация об участниках отбора, предложения (заявки) которых были отклонены, с указанием причин их отклонения, в том числе положений объявления </w:t>
      </w:r>
      <w:r w:rsidR="00632F51" w:rsidRPr="00DD729F">
        <w:rPr>
          <w:szCs w:val="28"/>
        </w:rPr>
        <w:t xml:space="preserve">                     </w:t>
      </w:r>
      <w:r w:rsidR="00CD196B" w:rsidRPr="00DD729F">
        <w:rPr>
          <w:szCs w:val="28"/>
        </w:rPr>
        <w:t>о проведении отбора, которым не соответствуют такие предложения (заявки);</w:t>
      </w:r>
    </w:p>
    <w:p w14:paraId="1D1CF460" w14:textId="57559415" w:rsidR="00CD196B" w:rsidRPr="00DD729F" w:rsidRDefault="002C5FCB" w:rsidP="00CD196B">
      <w:pPr>
        <w:ind w:firstLine="709"/>
        <w:jc w:val="both"/>
        <w:rPr>
          <w:szCs w:val="28"/>
        </w:rPr>
      </w:pPr>
      <w:r w:rsidRPr="00DD729F">
        <w:rPr>
          <w:szCs w:val="28"/>
        </w:rPr>
        <w:t xml:space="preserve">- </w:t>
      </w:r>
      <w:r w:rsidR="00CD196B" w:rsidRPr="00DD729F">
        <w:rPr>
          <w:szCs w:val="28"/>
        </w:rPr>
        <w:t xml:space="preserve">последовательность оценки предложений (заявок) участников отбора, присвоенные предложениям (заявкам) участников отбора значения по каждому </w:t>
      </w:r>
      <w:r w:rsidR="00632F51" w:rsidRPr="00DD729F">
        <w:rPr>
          <w:szCs w:val="28"/>
        </w:rPr>
        <w:t xml:space="preserve">                      </w:t>
      </w:r>
      <w:r w:rsidR="00CD196B" w:rsidRPr="00DD729F">
        <w:rPr>
          <w:szCs w:val="28"/>
        </w:rPr>
        <w:t xml:space="preserve">из предусмотренных критериев оценки предложений (заявок) участников отбора, принятое на основании результатов оценки указанных предложений решение </w:t>
      </w:r>
      <w:r w:rsidR="00632F51" w:rsidRPr="00DD729F">
        <w:rPr>
          <w:szCs w:val="28"/>
        </w:rPr>
        <w:t xml:space="preserve">                             </w:t>
      </w:r>
      <w:r w:rsidR="00CD196B" w:rsidRPr="00DD729F">
        <w:rPr>
          <w:szCs w:val="28"/>
        </w:rPr>
        <w:t>о присвоении таким предложениям (заявкам) порядковых номеров (в случае проведения конкурса);</w:t>
      </w:r>
    </w:p>
    <w:p w14:paraId="31449FEA" w14:textId="6058A50A" w:rsidR="00CD196B" w:rsidRPr="00DD729F" w:rsidRDefault="002C5FCB" w:rsidP="00CD196B">
      <w:pPr>
        <w:ind w:firstLine="709"/>
        <w:jc w:val="both"/>
        <w:rPr>
          <w:szCs w:val="28"/>
        </w:rPr>
      </w:pPr>
      <w:r w:rsidRPr="00DD729F">
        <w:rPr>
          <w:szCs w:val="28"/>
        </w:rPr>
        <w:t xml:space="preserve">- </w:t>
      </w:r>
      <w:r w:rsidR="00CD196B" w:rsidRPr="00DD729F">
        <w:rPr>
          <w:szCs w:val="28"/>
        </w:rPr>
        <w:t>наименование получателя (получателей) субсидии, с которым заключается соглашение, и размер предоставляемой ему субсидии</w:t>
      </w:r>
      <w:r w:rsidRPr="00DD729F">
        <w:rPr>
          <w:szCs w:val="28"/>
        </w:rPr>
        <w:t>.</w:t>
      </w:r>
    </w:p>
    <w:p w14:paraId="36A65E56" w14:textId="77777777" w:rsidR="002C5FCB" w:rsidRPr="00DD729F" w:rsidRDefault="002C5FCB" w:rsidP="002C5FCB">
      <w:pPr>
        <w:ind w:firstLine="709"/>
        <w:jc w:val="both"/>
        <w:rPr>
          <w:rFonts w:eastAsia="Calibri" w:cs="Times New Roman"/>
          <w:i/>
          <w:szCs w:val="28"/>
        </w:rPr>
      </w:pPr>
      <w:r w:rsidRPr="00DD729F">
        <w:rPr>
          <w:i/>
          <w:szCs w:val="28"/>
        </w:rPr>
        <w:t>Несоответствие федеральному законодательству</w:t>
      </w:r>
      <w:r w:rsidRPr="00DD729F">
        <w:rPr>
          <w:szCs w:val="28"/>
        </w:rPr>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07E29373" w14:textId="6BE89F07" w:rsidR="00CB18EE" w:rsidRPr="00DD729F" w:rsidRDefault="00CB18EE" w:rsidP="00CB18EE">
      <w:pPr>
        <w:widowControl w:val="0"/>
        <w:autoSpaceDE w:val="0"/>
        <w:autoSpaceDN w:val="0"/>
        <w:adjustRightInd w:val="0"/>
        <w:ind w:firstLine="720"/>
        <w:jc w:val="both"/>
        <w:rPr>
          <w:rFonts w:eastAsiaTheme="minorEastAsia"/>
          <w:szCs w:val="28"/>
        </w:rPr>
      </w:pPr>
      <w:r w:rsidRPr="00DD729F">
        <w:rPr>
          <w:rFonts w:eastAsiaTheme="minorEastAsia"/>
          <w:bCs/>
          <w:color w:val="FF0000"/>
          <w:szCs w:val="28"/>
        </w:rPr>
        <w:t xml:space="preserve"> </w:t>
      </w:r>
      <w:r w:rsidRPr="00DD729F">
        <w:rPr>
          <w:rFonts w:eastAsiaTheme="minorEastAsia"/>
          <w:bCs/>
          <w:szCs w:val="28"/>
        </w:rPr>
        <w:t>3.3.7. П</w:t>
      </w:r>
      <w:r w:rsidRPr="00DD729F">
        <w:rPr>
          <w:rFonts w:eastAsia="Calibri" w:cs="Times New Roman"/>
          <w:szCs w:val="28"/>
        </w:rPr>
        <w:t>ункт</w:t>
      </w:r>
      <w:r w:rsidRPr="00DD729F">
        <w:rPr>
          <w:rFonts w:eastAsia="Calibri" w:cs="Times New Roman"/>
          <w:szCs w:val="28"/>
        </w:rPr>
        <w:t>ом</w:t>
      </w:r>
      <w:r w:rsidRPr="00DD729F">
        <w:rPr>
          <w:rFonts w:eastAsia="Calibri" w:cs="Times New Roman"/>
          <w:szCs w:val="28"/>
        </w:rPr>
        <w:t xml:space="preserve"> </w:t>
      </w:r>
      <w:r w:rsidRPr="00DD729F">
        <w:rPr>
          <w:rFonts w:eastAsia="Calibri" w:cs="Times New Roman"/>
          <w:szCs w:val="28"/>
        </w:rPr>
        <w:t>22</w:t>
      </w:r>
      <w:r w:rsidRPr="00DD729F">
        <w:rPr>
          <w:rFonts w:eastAsia="Calibri" w:cs="Times New Roman"/>
          <w:szCs w:val="28"/>
        </w:rPr>
        <w:t xml:space="preserve"> раздела </w:t>
      </w:r>
      <w:r w:rsidRPr="00DD729F">
        <w:rPr>
          <w:szCs w:val="28"/>
        </w:rPr>
        <w:t>III предусмотрено, чт</w:t>
      </w:r>
      <w:r w:rsidRPr="00DD729F">
        <w:rPr>
          <w:szCs w:val="28"/>
        </w:rPr>
        <w:t>о п</w:t>
      </w:r>
      <w:r w:rsidRPr="00DD729F">
        <w:rPr>
          <w:rFonts w:eastAsiaTheme="minorEastAsia"/>
          <w:bCs/>
          <w:szCs w:val="28"/>
        </w:rPr>
        <w:t>ри наличии в текущем финансовом году не использованных остатков средств субсидии, решение о наличии потребности в направлении</w:t>
      </w:r>
      <w:r w:rsidRPr="00DD729F">
        <w:rPr>
          <w:rFonts w:eastAsiaTheme="minorEastAsia"/>
          <w:bCs/>
          <w:szCs w:val="28"/>
        </w:rPr>
        <w:t xml:space="preserve"> </w:t>
      </w:r>
      <w:r w:rsidRPr="00DD729F">
        <w:rPr>
          <w:rFonts w:eastAsiaTheme="minorEastAsia"/>
          <w:bCs/>
          <w:szCs w:val="28"/>
        </w:rPr>
        <w:t>в текущем финансовом году не использованных остатков средств субсидии</w:t>
      </w:r>
      <w:r w:rsidRPr="00DD729F">
        <w:rPr>
          <w:rFonts w:eastAsiaTheme="minorEastAsia"/>
          <w:szCs w:val="28"/>
        </w:rPr>
        <w:t xml:space="preserve"> </w:t>
      </w:r>
      <w:r w:rsidRPr="00DD729F">
        <w:rPr>
          <w:rFonts w:eastAsiaTheme="minorEastAsia"/>
          <w:szCs w:val="28"/>
        </w:rPr>
        <w:t>на цели, установленные при предоставлении субсидии принимается                                 в установленном муниципальным правовым актом Администрации города порядке.</w:t>
      </w:r>
    </w:p>
    <w:p w14:paraId="224B54E2" w14:textId="2D10D420" w:rsidR="00CB18EE" w:rsidRPr="00DD729F" w:rsidRDefault="00CB18EE" w:rsidP="00CB18EE">
      <w:pPr>
        <w:widowControl w:val="0"/>
        <w:autoSpaceDE w:val="0"/>
        <w:autoSpaceDN w:val="0"/>
        <w:adjustRightInd w:val="0"/>
        <w:ind w:firstLine="720"/>
        <w:jc w:val="both"/>
        <w:rPr>
          <w:rFonts w:eastAsiaTheme="minorEastAsia"/>
          <w:szCs w:val="28"/>
        </w:rPr>
      </w:pPr>
      <w:r w:rsidRPr="00DD729F">
        <w:rPr>
          <w:szCs w:val="28"/>
        </w:rPr>
        <w:t>Абзацем 4</w:t>
      </w:r>
      <w:r w:rsidRPr="00DD729F">
        <w:rPr>
          <w:szCs w:val="28"/>
        </w:rPr>
        <w:t xml:space="preserve"> </w:t>
      </w:r>
      <w:r w:rsidRPr="00DD729F">
        <w:rPr>
          <w:szCs w:val="28"/>
        </w:rPr>
        <w:t>подпункта а</w:t>
      </w:r>
      <w:r w:rsidRPr="00DD729F">
        <w:rPr>
          <w:szCs w:val="28"/>
        </w:rPr>
        <w:t xml:space="preserve">) пункта </w:t>
      </w:r>
      <w:r w:rsidRPr="00DD729F">
        <w:rPr>
          <w:szCs w:val="28"/>
        </w:rPr>
        <w:t>9</w:t>
      </w:r>
      <w:r w:rsidRPr="00DD729F">
        <w:rPr>
          <w:szCs w:val="28"/>
        </w:rPr>
        <w:t xml:space="preserve"> Общих требований установлено, что</w:t>
      </w:r>
      <w:r w:rsidRPr="00DD729F">
        <w:rPr>
          <w:szCs w:val="28"/>
        </w:rPr>
        <w:t xml:space="preserve"> </w:t>
      </w:r>
      <w:bookmarkStart w:id="4" w:name="sub_1009"/>
      <w:r w:rsidRPr="00DD729F">
        <w:rPr>
          <w:szCs w:val="28"/>
        </w:rPr>
        <w:t>п</w:t>
      </w:r>
      <w:r w:rsidRPr="00DD729F">
        <w:t xml:space="preserve">равовой акт, регулирующий предоставление субсидий на финансовое обеспечение затрат </w:t>
      </w:r>
      <w:r w:rsidR="006A329F" w:rsidRPr="00DD729F">
        <w:t xml:space="preserve">                        </w:t>
      </w:r>
      <w:r w:rsidRPr="00DD729F">
        <w:t xml:space="preserve">в связи с производством (реализацией) товаров, выполнением работ, оказанием услуг, дополнительно к положениям, указанным в </w:t>
      </w:r>
      <w:r w:rsidRPr="00DD729F">
        <w:rPr>
          <w:rStyle w:val="a5"/>
          <w:rFonts w:cs="Times New Roman CYR"/>
          <w:b w:val="0"/>
          <w:color w:val="auto"/>
        </w:rPr>
        <w:t>пунктах 3-8</w:t>
      </w:r>
      <w:r w:rsidRPr="00DD729F">
        <w:t xml:space="preserve"> документа, содержит положения</w:t>
      </w:r>
      <w:r w:rsidRPr="00DD729F">
        <w:t xml:space="preserve"> </w:t>
      </w:r>
      <w:bookmarkStart w:id="5" w:name="sub_1091"/>
      <w:bookmarkEnd w:id="4"/>
      <w:r w:rsidRPr="00DD729F">
        <w:t>в части, касающейся условий и порядка предоставления субсидий</w:t>
      </w:r>
      <w:r w:rsidRPr="00DD729F">
        <w:t xml:space="preserve"> - </w:t>
      </w:r>
      <w:bookmarkEnd w:id="5"/>
    </w:p>
    <w:p w14:paraId="5629C135" w14:textId="1D410570" w:rsidR="00CB18EE" w:rsidRPr="00DD729F" w:rsidRDefault="00CB18EE" w:rsidP="00CB18EE">
      <w:pPr>
        <w:widowControl w:val="0"/>
        <w:autoSpaceDE w:val="0"/>
        <w:autoSpaceDN w:val="0"/>
        <w:adjustRightInd w:val="0"/>
        <w:ind w:firstLine="720"/>
        <w:jc w:val="both"/>
        <w:rPr>
          <w:rFonts w:eastAsiaTheme="minorEastAsia"/>
          <w:szCs w:val="28"/>
        </w:rPr>
      </w:pPr>
      <w:r w:rsidRPr="00DD729F">
        <w:rPr>
          <w:rFonts w:eastAsiaTheme="minorEastAsia"/>
          <w:szCs w:val="28"/>
          <w:u w:val="single"/>
        </w:rPr>
        <w:t>о возможности осуществления расходов</w:t>
      </w:r>
      <w:r w:rsidRPr="00DD729F">
        <w:rPr>
          <w:rFonts w:eastAsiaTheme="minorEastAsia"/>
          <w:szCs w:val="28"/>
        </w:rPr>
        <w:t xml:space="preserve">, источником финансового обеспечения которых являются </w:t>
      </w:r>
      <w:r w:rsidRPr="00DD729F">
        <w:rPr>
          <w:rFonts w:eastAsiaTheme="minorEastAsia"/>
          <w:szCs w:val="28"/>
          <w:u w:val="single"/>
        </w:rPr>
        <w:t>не использованные в отчетном финансовом году остатки субсидий</w:t>
      </w:r>
      <w:r w:rsidRPr="00DD729F">
        <w:rPr>
          <w:rFonts w:eastAsiaTheme="minorEastAsia"/>
          <w:szCs w:val="28"/>
        </w:rPr>
        <w:t xml:space="preserve">, и включении таких положений в соглашение при принятии главным распорядителем как получателем бюджетных средств </w:t>
      </w:r>
      <w:r w:rsidRPr="00DD729F">
        <w:rPr>
          <w:rFonts w:eastAsiaTheme="minorEastAsia"/>
          <w:szCs w:val="28"/>
          <w:u w:val="single"/>
        </w:rPr>
        <w:t xml:space="preserve">по согласованию с финансовым органом муниципального образования </w:t>
      </w:r>
      <w:r w:rsidRPr="00DD729F">
        <w:rPr>
          <w:rFonts w:eastAsiaTheme="minorEastAsia"/>
          <w:szCs w:val="28"/>
        </w:rPr>
        <w:t>в порядке, установленном соответственно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w:t>
      </w:r>
    </w:p>
    <w:p w14:paraId="409C5E6A" w14:textId="77777777" w:rsidR="002A274F" w:rsidRPr="00DD729F" w:rsidRDefault="002A274F" w:rsidP="002A274F">
      <w:pPr>
        <w:ind w:firstLine="709"/>
        <w:jc w:val="both"/>
        <w:rPr>
          <w:rFonts w:eastAsia="Calibri" w:cs="Times New Roman"/>
          <w:i/>
          <w:szCs w:val="28"/>
        </w:rPr>
      </w:pPr>
      <w:r w:rsidRPr="00DD729F">
        <w:rPr>
          <w:i/>
          <w:szCs w:val="28"/>
        </w:rPr>
        <w:t>Несоответствие федеральному законодательству</w:t>
      </w:r>
      <w:r w:rsidRPr="00DD729F">
        <w:rPr>
          <w:szCs w:val="28"/>
        </w:rPr>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60A168E8" w14:textId="77777777" w:rsidR="009606A9" w:rsidRPr="00DD729F" w:rsidRDefault="009606A9" w:rsidP="009606A9">
      <w:pPr>
        <w:ind w:firstLine="708"/>
        <w:jc w:val="both"/>
        <w:rPr>
          <w:rFonts w:eastAsia="Times New Roman" w:cs="Times New Roman"/>
          <w:szCs w:val="28"/>
          <w:lang w:eastAsia="ru-RU"/>
        </w:rPr>
      </w:pPr>
      <w:r w:rsidRPr="00DD729F">
        <w:rPr>
          <w:rFonts w:eastAsiaTheme="minorEastAsia"/>
          <w:bCs/>
          <w:szCs w:val="28"/>
        </w:rPr>
        <w:t>3.3.</w:t>
      </w:r>
      <w:r w:rsidRPr="00DD729F">
        <w:rPr>
          <w:rFonts w:eastAsiaTheme="minorEastAsia"/>
          <w:bCs/>
          <w:szCs w:val="28"/>
        </w:rPr>
        <w:t>8</w:t>
      </w:r>
      <w:r w:rsidRPr="00DD729F">
        <w:rPr>
          <w:rFonts w:eastAsiaTheme="minorEastAsia"/>
          <w:bCs/>
          <w:szCs w:val="28"/>
        </w:rPr>
        <w:t>.</w:t>
      </w:r>
      <w:r w:rsidRPr="00DD729F">
        <w:rPr>
          <w:rFonts w:eastAsiaTheme="minorEastAsia"/>
          <w:bCs/>
          <w:szCs w:val="28"/>
        </w:rPr>
        <w:t xml:space="preserve"> </w:t>
      </w:r>
      <w:r w:rsidRPr="00DD729F">
        <w:rPr>
          <w:rFonts w:eastAsia="Times New Roman" w:cs="Times New Roman"/>
          <w:szCs w:val="28"/>
          <w:lang w:eastAsia="ru-RU"/>
        </w:rPr>
        <w:t xml:space="preserve">Разделом IV предусмотрено, что получатель субсидии до 30 января очередного финансового года, представляет в департамент </w:t>
      </w:r>
      <w:r w:rsidRPr="00DD729F">
        <w:rPr>
          <w:rFonts w:eastAsia="Times New Roman" w:cs="Times New Roman"/>
          <w:szCs w:val="28"/>
          <w:u w:val="single"/>
          <w:lang w:eastAsia="ru-RU"/>
        </w:rPr>
        <w:t>отчет об использовании субсидии</w:t>
      </w:r>
      <w:r w:rsidRPr="00DD729F">
        <w:rPr>
          <w:rFonts w:eastAsia="Times New Roman" w:cs="Times New Roman"/>
          <w:szCs w:val="28"/>
          <w:lang w:eastAsia="ru-RU"/>
        </w:rPr>
        <w:t xml:space="preserve"> и отчет о достижении результатов предоставления субсидии, показателей, необходимых для достижения результатов предоставления субсидии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с приложением подтверждающих документов. Департамент имеет право устанавливать в соглашениях сроки и формы предоставления получателем субсидии дополнительной отчетности.</w:t>
      </w:r>
    </w:p>
    <w:p w14:paraId="5C6C7455" w14:textId="495262A0" w:rsidR="009606A9" w:rsidRPr="00DD729F" w:rsidRDefault="009606A9" w:rsidP="009606A9">
      <w:pPr>
        <w:ind w:firstLine="708"/>
        <w:jc w:val="both"/>
      </w:pPr>
      <w:bookmarkStart w:id="6" w:name="sub_1006"/>
      <w:r w:rsidRPr="00DD729F">
        <w:rPr>
          <w:szCs w:val="28"/>
        </w:rPr>
        <w:t>П</w:t>
      </w:r>
      <w:r w:rsidRPr="00DD729F">
        <w:rPr>
          <w:szCs w:val="28"/>
        </w:rPr>
        <w:t>ункт</w:t>
      </w:r>
      <w:r w:rsidRPr="00DD729F">
        <w:rPr>
          <w:szCs w:val="28"/>
        </w:rPr>
        <w:t>ом</w:t>
      </w:r>
      <w:r w:rsidRPr="00DD729F">
        <w:rPr>
          <w:szCs w:val="28"/>
        </w:rPr>
        <w:t xml:space="preserve"> </w:t>
      </w:r>
      <w:r w:rsidRPr="00DD729F">
        <w:rPr>
          <w:szCs w:val="28"/>
        </w:rPr>
        <w:t>6</w:t>
      </w:r>
      <w:r w:rsidRPr="00DD729F">
        <w:rPr>
          <w:szCs w:val="28"/>
        </w:rPr>
        <w:t xml:space="preserve"> Общих требований установлено, что </w:t>
      </w:r>
      <w:r w:rsidRPr="00DD729F">
        <w:rPr>
          <w:szCs w:val="28"/>
        </w:rPr>
        <w:t>т</w:t>
      </w:r>
      <w:r w:rsidRPr="00DD729F">
        <w:t xml:space="preserve">ребования к отчетности предусматривают определение порядка и сроков представления получателем субсидии </w:t>
      </w:r>
      <w:r w:rsidRPr="00DD729F">
        <w:rPr>
          <w:u w:val="single"/>
        </w:rPr>
        <w:t>отчетности</w:t>
      </w:r>
      <w:r w:rsidRPr="00DD729F">
        <w:t xml:space="preserve"> о достижении результатов и показателей, указанных </w:t>
      </w:r>
      <w:r w:rsidR="006A329F" w:rsidRPr="00DD729F">
        <w:t xml:space="preserve">                                       </w:t>
      </w:r>
      <w:r w:rsidRPr="00DD729F">
        <w:t xml:space="preserve">в </w:t>
      </w:r>
      <w:r w:rsidRPr="00DD729F">
        <w:rPr>
          <w:rStyle w:val="a5"/>
          <w:rFonts w:cs="Times New Roman CYR"/>
          <w:b w:val="0"/>
          <w:color w:val="auto"/>
        </w:rPr>
        <w:t>подпункте «</w:t>
      </w:r>
      <w:r w:rsidRPr="00DD729F">
        <w:rPr>
          <w:rStyle w:val="a5"/>
          <w:rFonts w:cs="Times New Roman CYR"/>
          <w:b w:val="0"/>
          <w:color w:val="auto"/>
        </w:rPr>
        <w:t>м</w:t>
      </w:r>
      <w:r w:rsidRPr="00DD729F">
        <w:rPr>
          <w:rStyle w:val="a5"/>
          <w:rFonts w:cs="Times New Roman CYR"/>
          <w:b w:val="0"/>
          <w:color w:val="auto"/>
        </w:rPr>
        <w:t>»</w:t>
      </w:r>
      <w:r w:rsidRPr="00DD729F">
        <w:rPr>
          <w:rStyle w:val="a5"/>
          <w:rFonts w:cs="Times New Roman CYR"/>
          <w:b w:val="0"/>
          <w:color w:val="auto"/>
        </w:rPr>
        <w:t xml:space="preserve"> пункта 5</w:t>
      </w:r>
      <w:r w:rsidRPr="00DD729F">
        <w:t xml:space="preserve"> настоящего документа (при установлении таких показателей), </w:t>
      </w:r>
      <w:r w:rsidRPr="00DD729F">
        <w:rPr>
          <w:u w:val="single"/>
        </w:rPr>
        <w:t>об осуществлении расходов, источником финансового обеспечения которых является субсидия</w:t>
      </w:r>
      <w:r w:rsidRPr="00DD729F">
        <w:t xml:space="preserve">,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w:t>
      </w:r>
      <w:r w:rsidR="00632F51" w:rsidRPr="00DD729F">
        <w:t xml:space="preserve">                                              </w:t>
      </w:r>
      <w:r w:rsidRPr="00DD729F">
        <w:t>(при необходимости).</w:t>
      </w:r>
    </w:p>
    <w:bookmarkEnd w:id="6"/>
    <w:p w14:paraId="4F20E9C6" w14:textId="77777777" w:rsidR="009606A9" w:rsidRPr="00DD729F" w:rsidRDefault="009606A9" w:rsidP="009606A9">
      <w:pPr>
        <w:ind w:firstLine="709"/>
        <w:jc w:val="both"/>
        <w:rPr>
          <w:rFonts w:eastAsia="Calibri" w:cs="Times New Roman"/>
          <w:i/>
          <w:szCs w:val="28"/>
        </w:rPr>
      </w:pPr>
      <w:r w:rsidRPr="00DD729F">
        <w:rPr>
          <w:i/>
          <w:szCs w:val="28"/>
        </w:rPr>
        <w:t>Несоответствие федеральному законодательству</w:t>
      </w:r>
      <w:r w:rsidRPr="00DD729F">
        <w:rPr>
          <w:szCs w:val="28"/>
        </w:rPr>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31CB1BE4" w14:textId="04D2DEEC" w:rsidR="00CD196B" w:rsidRPr="00DD729F" w:rsidRDefault="009606A9" w:rsidP="009606A9">
      <w:pPr>
        <w:ind w:firstLine="709"/>
        <w:jc w:val="both"/>
        <w:rPr>
          <w:rFonts w:eastAsiaTheme="minorEastAsia"/>
          <w:szCs w:val="28"/>
        </w:rPr>
      </w:pPr>
      <w:r w:rsidRPr="00DD729F">
        <w:rPr>
          <w:rFonts w:eastAsiaTheme="minorEastAsia"/>
          <w:bCs/>
          <w:szCs w:val="28"/>
        </w:rPr>
        <w:t>3.3.</w:t>
      </w:r>
      <w:r w:rsidRPr="00DD729F">
        <w:rPr>
          <w:rFonts w:eastAsiaTheme="minorEastAsia"/>
          <w:bCs/>
          <w:szCs w:val="28"/>
        </w:rPr>
        <w:t>9</w:t>
      </w:r>
      <w:r w:rsidRPr="00DD729F">
        <w:rPr>
          <w:rFonts w:eastAsiaTheme="minorEastAsia"/>
          <w:bCs/>
          <w:szCs w:val="28"/>
        </w:rPr>
        <w:t xml:space="preserve">. </w:t>
      </w:r>
      <w:r w:rsidRPr="00DD729F">
        <w:rPr>
          <w:rFonts w:eastAsiaTheme="minorEastAsia"/>
          <w:bCs/>
          <w:szCs w:val="28"/>
        </w:rPr>
        <w:t xml:space="preserve">Подпунктом 3.2 пункта 3 </w:t>
      </w:r>
      <w:r w:rsidRPr="00DD729F">
        <w:rPr>
          <w:rFonts w:eastAsia="Times New Roman" w:cs="Times New Roman"/>
          <w:szCs w:val="28"/>
          <w:lang w:eastAsia="ru-RU"/>
        </w:rPr>
        <w:t>Раздел</w:t>
      </w:r>
      <w:r w:rsidRPr="00DD729F">
        <w:rPr>
          <w:rFonts w:eastAsia="Times New Roman" w:cs="Times New Roman"/>
          <w:szCs w:val="28"/>
          <w:lang w:eastAsia="ru-RU"/>
        </w:rPr>
        <w:t>а</w:t>
      </w:r>
      <w:r w:rsidRPr="00DD729F">
        <w:rPr>
          <w:rFonts w:eastAsia="Times New Roman" w:cs="Times New Roman"/>
          <w:szCs w:val="28"/>
          <w:lang w:eastAsia="ru-RU"/>
        </w:rPr>
        <w:t xml:space="preserve"> V предусмотрено, что </w:t>
      </w:r>
      <w:r w:rsidRPr="00DD729F">
        <w:rPr>
          <w:rFonts w:eastAsia="Times New Roman" w:cs="Times New Roman"/>
          <w:szCs w:val="28"/>
          <w:lang w:eastAsia="ru-RU"/>
        </w:rPr>
        <w:t>с</w:t>
      </w:r>
      <w:r w:rsidRPr="00DD729F">
        <w:rPr>
          <w:rFonts w:eastAsiaTheme="minorEastAsia"/>
          <w:szCs w:val="28"/>
        </w:rPr>
        <w:t>убсидия подлежит возврату в местный бюджет в случаях</w:t>
      </w:r>
      <w:r w:rsidR="0007078A" w:rsidRPr="00DD729F">
        <w:rPr>
          <w:rFonts w:eastAsiaTheme="minorEastAsia"/>
          <w:szCs w:val="28"/>
        </w:rPr>
        <w:t xml:space="preserve"> н</w:t>
      </w:r>
      <w:r w:rsidR="0007078A" w:rsidRPr="00DD729F">
        <w:rPr>
          <w:rFonts w:eastAsiaTheme="minorEastAsia"/>
          <w:szCs w:val="28"/>
        </w:rPr>
        <w:t xml:space="preserve">арушения </w:t>
      </w:r>
      <w:r w:rsidR="0007078A" w:rsidRPr="00DD729F">
        <w:rPr>
          <w:rFonts w:eastAsiaTheme="minorEastAsia"/>
          <w:szCs w:val="28"/>
          <w:u w:val="single"/>
        </w:rPr>
        <w:t>порядка, целей и условий</w:t>
      </w:r>
      <w:r w:rsidR="0007078A" w:rsidRPr="00DD729F">
        <w:rPr>
          <w:rFonts w:eastAsiaTheme="minorEastAsia"/>
          <w:szCs w:val="28"/>
        </w:rPr>
        <w:t xml:space="preserve"> предоставления субсидии (далее - нарушения), в случае недостижения результатов предоставления субсидии</w:t>
      </w:r>
      <w:r w:rsidR="0007078A" w:rsidRPr="00DD729F">
        <w:rPr>
          <w:rFonts w:eastAsiaTheme="minorEastAsia"/>
          <w:szCs w:val="28"/>
        </w:rPr>
        <w:t xml:space="preserve"> </w:t>
      </w:r>
      <w:r w:rsidR="0007078A" w:rsidRPr="00DD729F">
        <w:rPr>
          <w:rFonts w:eastAsiaTheme="minorEastAsia"/>
          <w:szCs w:val="28"/>
        </w:rPr>
        <w:t xml:space="preserve">и показателей необходимых для достижения результатов предоставления субсидии указанных в пункте 13 раздела </w:t>
      </w:r>
      <w:r w:rsidR="0007078A" w:rsidRPr="00DD729F">
        <w:rPr>
          <w:rFonts w:eastAsiaTheme="minorEastAsia"/>
          <w:szCs w:val="28"/>
          <w:lang w:val="en-US"/>
        </w:rPr>
        <w:t>III</w:t>
      </w:r>
      <w:r w:rsidR="0007078A" w:rsidRPr="00DD729F">
        <w:rPr>
          <w:rFonts w:eastAsiaTheme="minorEastAsia"/>
          <w:szCs w:val="28"/>
        </w:rPr>
        <w:t xml:space="preserve"> настоящего Порядка</w:t>
      </w:r>
      <w:r w:rsidR="0007078A" w:rsidRPr="00DD729F">
        <w:rPr>
          <w:rFonts w:eastAsiaTheme="minorEastAsia"/>
          <w:szCs w:val="28"/>
        </w:rPr>
        <w:t>.</w:t>
      </w:r>
    </w:p>
    <w:p w14:paraId="28BEA60E" w14:textId="09764757" w:rsidR="0007078A" w:rsidRPr="00DD729F" w:rsidRDefault="0046439D" w:rsidP="0046439D">
      <w:pPr>
        <w:ind w:firstLine="708"/>
        <w:jc w:val="both"/>
        <w:rPr>
          <w:rFonts w:eastAsia="Times New Roman" w:cs="Times New Roman"/>
          <w:szCs w:val="28"/>
          <w:lang w:eastAsia="ru-RU"/>
        </w:rPr>
      </w:pPr>
      <w:bookmarkStart w:id="7" w:name="sub_1007"/>
      <w:r w:rsidRPr="00DD729F">
        <w:rPr>
          <w:szCs w:val="28"/>
        </w:rPr>
        <w:t>Абзацем 1 подпункта б) п</w:t>
      </w:r>
      <w:r w:rsidRPr="00DD729F">
        <w:rPr>
          <w:szCs w:val="28"/>
        </w:rPr>
        <w:t>ункт</w:t>
      </w:r>
      <w:r w:rsidRPr="00DD729F">
        <w:rPr>
          <w:szCs w:val="28"/>
        </w:rPr>
        <w:t>а</w:t>
      </w:r>
      <w:r w:rsidRPr="00DD729F">
        <w:rPr>
          <w:szCs w:val="28"/>
        </w:rPr>
        <w:t xml:space="preserve">  Общих требований установлено, </w:t>
      </w:r>
      <w:r w:rsidRPr="00DD729F">
        <w:rPr>
          <w:szCs w:val="28"/>
        </w:rPr>
        <w:t xml:space="preserve">                                        </w:t>
      </w:r>
      <w:r w:rsidRPr="00DD729F">
        <w:rPr>
          <w:szCs w:val="28"/>
        </w:rPr>
        <w:t xml:space="preserve">что </w:t>
      </w:r>
      <w:r w:rsidRPr="00DD729F">
        <w:rPr>
          <w:szCs w:val="28"/>
        </w:rPr>
        <w:t>т</w:t>
      </w:r>
      <w:r w:rsidRPr="00DD729F">
        <w:t>ребования об осуществлении контроля за соблюдением условий, целей и порядка предоставления субсидий и ответственности за их нарушение включают</w:t>
      </w:r>
      <w:r w:rsidRPr="00DD729F">
        <w:t xml:space="preserve"> </w:t>
      </w:r>
      <w:bookmarkEnd w:id="7"/>
      <w:r w:rsidRPr="00DD729F">
        <w:rPr>
          <w:rFonts w:eastAsia="Times New Roman" w:cs="Times New Roman"/>
          <w:szCs w:val="28"/>
          <w:lang w:eastAsia="ru-RU"/>
        </w:rPr>
        <w:t>следующие меры</w:t>
      </w:r>
      <w:r w:rsidRPr="00DD729F">
        <w:rPr>
          <w:rFonts w:eastAsia="Times New Roman" w:cs="Times New Roman"/>
          <w:szCs w:val="28"/>
          <w:lang w:eastAsia="ru-RU"/>
        </w:rPr>
        <w:t xml:space="preserve"> о</w:t>
      </w:r>
      <w:r w:rsidRPr="00DD729F">
        <w:rPr>
          <w:rFonts w:eastAsia="Times New Roman" w:cs="Times New Roman"/>
          <w:szCs w:val="28"/>
          <w:lang w:eastAsia="ru-RU"/>
        </w:rPr>
        <w:t>тветственности за нарушение условий, целей и порядка предоставления субсидий</w:t>
      </w:r>
      <w:r w:rsidRPr="00DD729F">
        <w:rPr>
          <w:rFonts w:eastAsia="Times New Roman" w:cs="Times New Roman"/>
          <w:szCs w:val="28"/>
          <w:lang w:eastAsia="ru-RU"/>
        </w:rPr>
        <w:t xml:space="preserve"> - </w:t>
      </w:r>
      <w:r w:rsidRPr="00DD729F">
        <w:rPr>
          <w:rFonts w:eastAsia="Times New Roman" w:cs="Times New Roman"/>
          <w:szCs w:val="28"/>
          <w:lang w:eastAsia="ru-RU"/>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w:t>
      </w:r>
      <w:r w:rsidRPr="00DD729F">
        <w:rPr>
          <w:rFonts w:eastAsia="Times New Roman" w:cs="Times New Roman"/>
          <w:szCs w:val="28"/>
          <w:u w:val="single"/>
          <w:lang w:eastAsia="ru-RU"/>
        </w:rPr>
        <w:t>условий</w:t>
      </w:r>
      <w:r w:rsidRPr="00DD729F">
        <w:rPr>
          <w:rFonts w:eastAsia="Times New Roman" w:cs="Times New Roman"/>
          <w:szCs w:val="28"/>
          <w:lang w:eastAsia="ru-RU"/>
        </w:rPr>
        <w:t>,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недостижения значений результатов и пока</w:t>
      </w:r>
      <w:r w:rsidR="00DD729F" w:rsidRPr="00DD729F">
        <w:rPr>
          <w:rFonts w:eastAsia="Times New Roman" w:cs="Times New Roman"/>
          <w:szCs w:val="28"/>
          <w:lang w:eastAsia="ru-RU"/>
        </w:rPr>
        <w:t>зателей, указанных в подпункте «</w:t>
      </w:r>
      <w:r w:rsidRPr="00DD729F">
        <w:rPr>
          <w:rFonts w:eastAsia="Times New Roman" w:cs="Times New Roman"/>
          <w:szCs w:val="28"/>
          <w:lang w:eastAsia="ru-RU"/>
        </w:rPr>
        <w:t>м</w:t>
      </w:r>
      <w:r w:rsidR="00DD729F" w:rsidRPr="00DD729F">
        <w:rPr>
          <w:rFonts w:eastAsia="Times New Roman" w:cs="Times New Roman"/>
          <w:szCs w:val="28"/>
          <w:lang w:eastAsia="ru-RU"/>
        </w:rPr>
        <w:t>»</w:t>
      </w:r>
      <w:r w:rsidRPr="00DD729F">
        <w:rPr>
          <w:rFonts w:eastAsia="Times New Roman" w:cs="Times New Roman"/>
          <w:szCs w:val="28"/>
          <w:lang w:eastAsia="ru-RU"/>
        </w:rPr>
        <w:t xml:space="preserve"> пункта 5 настоящего документа (при установлении таких показателей);</w:t>
      </w:r>
    </w:p>
    <w:p w14:paraId="29C40D83" w14:textId="09605C3A" w:rsidR="00B97103" w:rsidRPr="00DD729F" w:rsidRDefault="00B97103" w:rsidP="00B97103">
      <w:pPr>
        <w:ind w:firstLine="709"/>
        <w:jc w:val="both"/>
      </w:pPr>
      <w:r w:rsidRPr="00DD729F">
        <w:rPr>
          <w:rFonts w:eastAsia="Calibri" w:cs="Times New Roman"/>
          <w:szCs w:val="28"/>
        </w:rPr>
        <w:t xml:space="preserve">3.4. Абзацем 8 пункта 6 раздела </w:t>
      </w:r>
      <w:r w:rsidRPr="00DD729F">
        <w:rPr>
          <w:szCs w:val="28"/>
        </w:rPr>
        <w:t>II предусмотрено, что к</w:t>
      </w:r>
      <w:r w:rsidRPr="00DD729F">
        <w:t xml:space="preserve"> заявке на участие </w:t>
      </w:r>
      <w:r w:rsidR="00E231C2" w:rsidRPr="00DD729F">
        <w:t xml:space="preserve">                           </w:t>
      </w:r>
      <w:r w:rsidRPr="00DD729F">
        <w:t>в отборе участник отбора прикладывает</w:t>
      </w:r>
      <w:r w:rsidR="00E231C2" w:rsidRPr="00DD729F">
        <w:t xml:space="preserve"> эскизы новогоднего и светового оформления общественных территорий, а также объектов социального и культурного назначения </w:t>
      </w:r>
      <w:r w:rsidR="00E231C2" w:rsidRPr="00DD729F">
        <w:rPr>
          <w:u w:val="single"/>
        </w:rPr>
        <w:t>с предварительным согласованием с департаментом</w:t>
      </w:r>
      <w:r w:rsidR="00E231C2" w:rsidRPr="00DD729F">
        <w:t xml:space="preserve"> общественных территорий                            и объектов.</w:t>
      </w:r>
    </w:p>
    <w:p w14:paraId="61EAFBBF" w14:textId="6038D524" w:rsidR="00E231C2" w:rsidRPr="00DD729F" w:rsidRDefault="00E231C2" w:rsidP="00B97103">
      <w:pPr>
        <w:ind w:firstLine="709"/>
        <w:jc w:val="both"/>
      </w:pPr>
      <w:r w:rsidRPr="00DD729F">
        <w:t>При этом, сроки и порядок согласования эскизов Порядком не предусмотрены.</w:t>
      </w:r>
    </w:p>
    <w:p w14:paraId="1A6CE089" w14:textId="2DDB8383" w:rsidR="00E231C2" w:rsidRPr="00DD729F" w:rsidRDefault="00E231C2" w:rsidP="00E231C2">
      <w:pPr>
        <w:ind w:firstLine="709"/>
        <w:jc w:val="both"/>
        <w:rPr>
          <w:rFonts w:eastAsia="Calibri" w:cs="Times New Roman"/>
          <w:i/>
          <w:szCs w:val="28"/>
        </w:rPr>
      </w:pPr>
      <w:r w:rsidRPr="00DD729F">
        <w:rPr>
          <w:i/>
        </w:rPr>
        <w:t>Непрозрачность административных процедур</w:t>
      </w:r>
      <w:r w:rsidRPr="00DD729F">
        <w:t xml:space="preserve"> </w:t>
      </w:r>
      <w:r w:rsidRPr="00DD729F">
        <w:rPr>
          <w:rFonts w:eastAsia="Calibri" w:cs="Times New Roman"/>
          <w:i/>
          <w:szCs w:val="28"/>
        </w:rPr>
        <w:t xml:space="preserve">является ограничением </w:t>
      </w:r>
      <w:r w:rsidRPr="00DD729F">
        <w:rPr>
          <w:rFonts w:eastAsia="Calibri" w:cs="Times New Roman"/>
          <w:i/>
          <w:szCs w:val="28"/>
        </w:rPr>
        <w:t xml:space="preserve">                          </w:t>
      </w:r>
      <w:r w:rsidRPr="00DD729F">
        <w:rPr>
          <w:rFonts w:eastAsia="Calibri" w:cs="Times New Roman"/>
          <w:i/>
          <w:szCs w:val="28"/>
        </w:rPr>
        <w:t>для субъектов предпринимательской и инвестиционной деятельности.</w:t>
      </w:r>
    </w:p>
    <w:p w14:paraId="595116C6" w14:textId="777C7746" w:rsidR="00E231C2" w:rsidRPr="00DD729F" w:rsidRDefault="00E231C2" w:rsidP="00E231C2">
      <w:pPr>
        <w:ind w:firstLine="709"/>
        <w:jc w:val="both"/>
        <w:rPr>
          <w:szCs w:val="28"/>
        </w:rPr>
      </w:pPr>
      <w:r w:rsidRPr="00DD729F">
        <w:rPr>
          <w:rFonts w:eastAsia="Calibri" w:cs="Times New Roman"/>
          <w:szCs w:val="28"/>
        </w:rPr>
        <w:t>3.</w:t>
      </w:r>
      <w:r w:rsidRPr="00DD729F">
        <w:rPr>
          <w:rFonts w:eastAsia="Calibri" w:cs="Times New Roman"/>
          <w:szCs w:val="28"/>
        </w:rPr>
        <w:t>5</w:t>
      </w:r>
      <w:r w:rsidRPr="00DD729F">
        <w:rPr>
          <w:rFonts w:eastAsia="Calibri" w:cs="Times New Roman"/>
          <w:szCs w:val="28"/>
        </w:rPr>
        <w:t xml:space="preserve">. </w:t>
      </w:r>
      <w:r w:rsidRPr="00DD729F">
        <w:rPr>
          <w:rFonts w:eastAsia="Calibri" w:cs="Times New Roman"/>
          <w:szCs w:val="28"/>
        </w:rPr>
        <w:t>Подпунктом 7.1</w:t>
      </w:r>
      <w:r w:rsidRPr="00DD729F">
        <w:rPr>
          <w:rFonts w:eastAsia="Calibri" w:cs="Times New Roman"/>
          <w:szCs w:val="28"/>
        </w:rPr>
        <w:t xml:space="preserve"> пункта </w:t>
      </w:r>
      <w:r w:rsidRPr="00DD729F">
        <w:rPr>
          <w:rFonts w:eastAsia="Calibri" w:cs="Times New Roman"/>
          <w:szCs w:val="28"/>
        </w:rPr>
        <w:t>7</w:t>
      </w:r>
      <w:r w:rsidRPr="00DD729F">
        <w:rPr>
          <w:rFonts w:eastAsia="Calibri" w:cs="Times New Roman"/>
          <w:szCs w:val="28"/>
        </w:rPr>
        <w:t xml:space="preserve"> раздела </w:t>
      </w:r>
      <w:r w:rsidRPr="00DD729F">
        <w:rPr>
          <w:szCs w:val="28"/>
        </w:rPr>
        <w:t>II предусмотрено, что</w:t>
      </w:r>
      <w:r w:rsidRPr="00DD729F">
        <w:t xml:space="preserve"> р</w:t>
      </w:r>
      <w:r w:rsidRPr="00DD729F">
        <w:rPr>
          <w:szCs w:val="28"/>
        </w:rPr>
        <w:t xml:space="preserve">ассмотрение                            и оценка заявок участников отбора осуществляет комиссия по рассмотрению и оценке заявок (далее - комиссия), созданная </w:t>
      </w:r>
      <w:r w:rsidRPr="00DD729F">
        <w:rPr>
          <w:szCs w:val="28"/>
          <w:u w:val="single"/>
        </w:rPr>
        <w:t>на основании приказа департамента</w:t>
      </w:r>
      <w:r w:rsidRPr="00DD729F">
        <w:rPr>
          <w:szCs w:val="28"/>
        </w:rPr>
        <w:t>.</w:t>
      </w:r>
    </w:p>
    <w:p w14:paraId="7BB5451B" w14:textId="551957DF" w:rsidR="0053627E" w:rsidRPr="00DD729F" w:rsidRDefault="0053627E" w:rsidP="00E231C2">
      <w:pPr>
        <w:ind w:firstLine="709"/>
        <w:jc w:val="both"/>
        <w:rPr>
          <w:rFonts w:eastAsia="Calibri" w:cs="Times New Roman"/>
          <w:szCs w:val="28"/>
        </w:rPr>
      </w:pPr>
      <w:r w:rsidRPr="00DD729F">
        <w:rPr>
          <w:rFonts w:eastAsia="Calibri" w:cs="Times New Roman"/>
          <w:szCs w:val="28"/>
        </w:rPr>
        <w:t xml:space="preserve">3.5.1. Пунктом 4 статьи 35 Устава города Сургута, предусмотрено, </w:t>
      </w:r>
      <w:r w:rsidR="00632F51" w:rsidRPr="00DD729F">
        <w:rPr>
          <w:rFonts w:eastAsia="Calibri" w:cs="Times New Roman"/>
          <w:szCs w:val="28"/>
        </w:rPr>
        <w:t xml:space="preserve">                                    </w:t>
      </w:r>
      <w:r w:rsidRPr="00DD729F">
        <w:rPr>
          <w:rFonts w:eastAsia="Calibri" w:cs="Times New Roman"/>
          <w:szCs w:val="28"/>
        </w:rPr>
        <w:t xml:space="preserve">что в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w:t>
      </w:r>
      <w:r w:rsidR="00632F51" w:rsidRPr="00DD729F">
        <w:rPr>
          <w:rFonts w:eastAsia="Calibri" w:cs="Times New Roman"/>
          <w:szCs w:val="28"/>
        </w:rPr>
        <w:t xml:space="preserve">                            </w:t>
      </w:r>
      <w:r w:rsidRPr="00DD729F">
        <w:rPr>
          <w:rFonts w:eastAsia="Calibri" w:cs="Times New Roman"/>
          <w:szCs w:val="28"/>
        </w:rPr>
        <w:t xml:space="preserve">и порядок деятельности указанных коллегиальных органов определяются Регламентом Администрации города и (или) </w:t>
      </w:r>
      <w:r w:rsidRPr="00DD729F">
        <w:rPr>
          <w:rFonts w:eastAsia="Calibri" w:cs="Times New Roman"/>
          <w:szCs w:val="28"/>
          <w:u w:val="single"/>
        </w:rPr>
        <w:t>положениями</w:t>
      </w:r>
      <w:r w:rsidRPr="00DD729F">
        <w:rPr>
          <w:rFonts w:eastAsia="Calibri" w:cs="Times New Roman"/>
          <w:szCs w:val="28"/>
        </w:rPr>
        <w:t xml:space="preserve"> о них.</w:t>
      </w:r>
    </w:p>
    <w:p w14:paraId="62A6B670" w14:textId="5B3294F6" w:rsidR="00E231C2" w:rsidRPr="00DD729F" w:rsidRDefault="00057E2E" w:rsidP="00E231C2">
      <w:pPr>
        <w:ind w:firstLine="709"/>
        <w:jc w:val="both"/>
        <w:rPr>
          <w:rFonts w:eastAsia="Calibri" w:cs="Times New Roman"/>
          <w:szCs w:val="28"/>
        </w:rPr>
      </w:pPr>
      <w:r w:rsidRPr="00DD729F">
        <w:rPr>
          <w:rFonts w:eastAsia="Calibri" w:cs="Times New Roman"/>
          <w:szCs w:val="28"/>
        </w:rPr>
        <w:t>При этом,</w:t>
      </w:r>
      <w:r w:rsidR="00CD196B" w:rsidRPr="00DD729F">
        <w:rPr>
          <w:rFonts w:eastAsia="Calibri" w:cs="Times New Roman"/>
          <w:szCs w:val="28"/>
        </w:rPr>
        <w:t xml:space="preserve"> в правовом акте</w:t>
      </w:r>
      <w:r w:rsidRPr="00DD729F">
        <w:rPr>
          <w:rFonts w:eastAsia="Calibri" w:cs="Times New Roman"/>
          <w:szCs w:val="28"/>
        </w:rPr>
        <w:t xml:space="preserve"> </w:t>
      </w:r>
      <w:r w:rsidR="00CD196B" w:rsidRPr="00DD729F">
        <w:rPr>
          <w:rFonts w:eastAsia="Times New Roman" w:cs="Times New Roman"/>
          <w:szCs w:val="28"/>
          <w:lang w:eastAsia="ru-RU"/>
        </w:rPr>
        <w:t>отсутствует утвержденное положение о комиссии</w:t>
      </w:r>
      <w:r w:rsidR="00CD196B" w:rsidRPr="00DD729F">
        <w:rPr>
          <w:rFonts w:eastAsia="Times New Roman" w:cs="Times New Roman"/>
          <w:szCs w:val="28"/>
          <w:lang w:eastAsia="ru-RU"/>
        </w:rPr>
        <w:t>,</w:t>
      </w:r>
      <w:r w:rsidR="00CD196B" w:rsidRPr="00DD729F">
        <w:rPr>
          <w:rFonts w:eastAsia="Calibri" w:cs="Times New Roman"/>
          <w:szCs w:val="28"/>
        </w:rPr>
        <w:t xml:space="preserve"> либо</w:t>
      </w:r>
      <w:r w:rsidRPr="00DD729F">
        <w:rPr>
          <w:rFonts w:eastAsia="Calibri" w:cs="Times New Roman"/>
          <w:szCs w:val="28"/>
        </w:rPr>
        <w:t xml:space="preserve"> ссылка на деятельность </w:t>
      </w:r>
      <w:r w:rsidR="0053627E" w:rsidRPr="00DD729F">
        <w:rPr>
          <w:rFonts w:eastAsia="Calibri" w:cs="Times New Roman"/>
          <w:szCs w:val="28"/>
        </w:rPr>
        <w:t>комиссии на основании положения, утвержденного муниципальным правовым актом.</w:t>
      </w:r>
    </w:p>
    <w:p w14:paraId="5A58D6F3" w14:textId="77777777" w:rsidR="00057E2E" w:rsidRPr="00DD729F" w:rsidRDefault="00057E2E" w:rsidP="00057E2E">
      <w:pPr>
        <w:ind w:firstLine="709"/>
        <w:jc w:val="both"/>
        <w:rPr>
          <w:rFonts w:eastAsia="Calibri" w:cs="Times New Roman"/>
          <w:i/>
          <w:szCs w:val="28"/>
        </w:rPr>
      </w:pPr>
      <w:r w:rsidRPr="00DD729F">
        <w:rPr>
          <w:i/>
        </w:rPr>
        <w:t>Непрозрачность административных процедур</w:t>
      </w:r>
      <w:r w:rsidRPr="00DD729F">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7F55B7BE" w14:textId="11915241" w:rsidR="00E231C2" w:rsidRPr="00DD729F" w:rsidRDefault="0053627E" w:rsidP="00B97103">
      <w:pPr>
        <w:ind w:firstLine="709"/>
        <w:jc w:val="both"/>
        <w:rPr>
          <w:rFonts w:eastAsia="Calibri" w:cs="Times New Roman"/>
          <w:szCs w:val="28"/>
        </w:rPr>
      </w:pPr>
      <w:r w:rsidRPr="00DD729F">
        <w:rPr>
          <w:rFonts w:eastAsia="Calibri" w:cs="Times New Roman"/>
          <w:szCs w:val="28"/>
        </w:rPr>
        <w:t xml:space="preserve">3.5.2. </w:t>
      </w:r>
      <w:r w:rsidRPr="00DD729F">
        <w:rPr>
          <w:rFonts w:eastAsia="Calibri" w:cs="Times New Roman"/>
          <w:szCs w:val="28"/>
        </w:rPr>
        <w:t>Подпунктом 7.</w:t>
      </w:r>
      <w:r w:rsidRPr="00DD729F">
        <w:rPr>
          <w:rFonts w:eastAsia="Calibri" w:cs="Times New Roman"/>
          <w:szCs w:val="28"/>
        </w:rPr>
        <w:t>9</w:t>
      </w:r>
      <w:r w:rsidRPr="00DD729F">
        <w:rPr>
          <w:rFonts w:eastAsia="Calibri" w:cs="Times New Roman"/>
          <w:szCs w:val="28"/>
        </w:rPr>
        <w:t xml:space="preserve"> пункта 7 раздела </w:t>
      </w:r>
      <w:r w:rsidRPr="00DD729F">
        <w:rPr>
          <w:szCs w:val="28"/>
        </w:rPr>
        <w:t>II предусмотрено, что</w:t>
      </w:r>
      <w:r w:rsidRPr="00DD729F">
        <w:t xml:space="preserve"> </w:t>
      </w:r>
      <w:r w:rsidRPr="00DD729F">
        <w:rPr>
          <w:rFonts w:eastAsia="Calibri" w:cs="Times New Roman"/>
          <w:szCs w:val="28"/>
        </w:rPr>
        <w:t xml:space="preserve">в течение двух рабочих дней после принятия решения комиссией </w:t>
      </w:r>
      <w:r w:rsidRPr="00DD729F">
        <w:rPr>
          <w:rFonts w:eastAsia="Calibri" w:cs="Times New Roman"/>
          <w:szCs w:val="28"/>
          <w:u w:val="single"/>
        </w:rPr>
        <w:t>в департамент предоставляется выписка из соответствующего протокола</w:t>
      </w:r>
      <w:r w:rsidRPr="00DD729F">
        <w:rPr>
          <w:rFonts w:eastAsia="Calibri" w:cs="Times New Roman"/>
          <w:szCs w:val="28"/>
        </w:rPr>
        <w:t>.</w:t>
      </w:r>
    </w:p>
    <w:p w14:paraId="4E6216B5" w14:textId="77777777" w:rsidR="0053627E" w:rsidRPr="00DD729F" w:rsidRDefault="0053627E" w:rsidP="00B97103">
      <w:pPr>
        <w:ind w:firstLine="708"/>
        <w:jc w:val="both"/>
        <w:rPr>
          <w:szCs w:val="28"/>
        </w:rPr>
      </w:pPr>
      <w:r w:rsidRPr="00DD729F">
        <w:rPr>
          <w:szCs w:val="28"/>
        </w:rPr>
        <w:t xml:space="preserve">Поскольку состав комиссии утверждается </w:t>
      </w:r>
      <w:r w:rsidRPr="00DD729F">
        <w:rPr>
          <w:szCs w:val="28"/>
        </w:rPr>
        <w:t>приказ</w:t>
      </w:r>
      <w:r w:rsidRPr="00DD729F">
        <w:rPr>
          <w:szCs w:val="28"/>
        </w:rPr>
        <w:t>ом</w:t>
      </w:r>
      <w:r w:rsidRPr="00DD729F">
        <w:rPr>
          <w:szCs w:val="28"/>
        </w:rPr>
        <w:t xml:space="preserve"> департамента</w:t>
      </w:r>
      <w:r w:rsidRPr="00DD729F">
        <w:rPr>
          <w:szCs w:val="28"/>
        </w:rPr>
        <w:t xml:space="preserve"> архитектуры и градостроительства, то председателем и секретарем комиссии будут назначаться представители </w:t>
      </w:r>
      <w:r w:rsidRPr="00DD729F">
        <w:rPr>
          <w:szCs w:val="28"/>
        </w:rPr>
        <w:t>департамента архитектуры и градостроительства</w:t>
      </w:r>
      <w:r w:rsidRPr="00DD729F">
        <w:rPr>
          <w:szCs w:val="28"/>
        </w:rPr>
        <w:t xml:space="preserve">. </w:t>
      </w:r>
    </w:p>
    <w:p w14:paraId="240E029C" w14:textId="77777777" w:rsidR="0053627E" w:rsidRPr="00DD729F" w:rsidRDefault="0053627E" w:rsidP="0053627E">
      <w:pPr>
        <w:ind w:firstLine="567"/>
        <w:jc w:val="both"/>
        <w:rPr>
          <w:rFonts w:eastAsia="Times New Roman" w:cs="Times New Roman"/>
          <w:bCs/>
          <w:i/>
          <w:szCs w:val="28"/>
          <w:lang w:eastAsia="ru-RU"/>
        </w:rPr>
      </w:pPr>
      <w:r w:rsidRPr="00DD729F">
        <w:rPr>
          <w:rFonts w:eastAsia="Times New Roman" w:cs="Times New Roman"/>
          <w:bCs/>
          <w:szCs w:val="28"/>
          <w:lang w:eastAsia="ru-RU"/>
        </w:rPr>
        <w:t>Следовательно, представление протокола работниками департамента архитектуры и градостроительства в департамент архитектуры и градостроительства является излишним.</w:t>
      </w:r>
    </w:p>
    <w:p w14:paraId="2C6A520E" w14:textId="77777777" w:rsidR="0053627E" w:rsidRPr="00DD729F" w:rsidRDefault="0053627E" w:rsidP="0053627E">
      <w:pPr>
        <w:ind w:firstLine="709"/>
        <w:jc w:val="both"/>
        <w:rPr>
          <w:rFonts w:eastAsia="Calibri" w:cs="Times New Roman"/>
          <w:i/>
          <w:szCs w:val="28"/>
        </w:rPr>
      </w:pPr>
      <w:r w:rsidRPr="00DD729F">
        <w:rPr>
          <w:i/>
        </w:rPr>
        <w:t>Непрозрачность административных процедур</w:t>
      </w:r>
      <w:r w:rsidRPr="00DD729F">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640333D2" w14:textId="2C6A0870" w:rsidR="0053627E" w:rsidRPr="00DD729F" w:rsidRDefault="002C5FCB" w:rsidP="00B97103">
      <w:pPr>
        <w:ind w:firstLine="708"/>
        <w:jc w:val="both"/>
      </w:pPr>
      <w:r w:rsidRPr="00DD729F">
        <w:rPr>
          <w:rFonts w:eastAsia="Calibri" w:cs="Times New Roman"/>
          <w:szCs w:val="28"/>
        </w:rPr>
        <w:t>3.6</w:t>
      </w:r>
      <w:r w:rsidRPr="00DD729F">
        <w:rPr>
          <w:rFonts w:eastAsia="Calibri" w:cs="Times New Roman"/>
          <w:szCs w:val="28"/>
        </w:rPr>
        <w:t xml:space="preserve">. </w:t>
      </w:r>
      <w:r w:rsidRPr="00DD729F">
        <w:rPr>
          <w:rFonts w:eastAsia="Calibri" w:cs="Times New Roman"/>
          <w:szCs w:val="28"/>
        </w:rPr>
        <w:t xml:space="preserve">абзацем 3 </w:t>
      </w:r>
      <w:r w:rsidRPr="00DD729F">
        <w:rPr>
          <w:rFonts w:eastAsia="Calibri" w:cs="Times New Roman"/>
          <w:szCs w:val="28"/>
        </w:rPr>
        <w:t xml:space="preserve">пункта </w:t>
      </w:r>
      <w:r w:rsidRPr="00DD729F">
        <w:rPr>
          <w:rFonts w:eastAsia="Calibri" w:cs="Times New Roman"/>
          <w:szCs w:val="28"/>
        </w:rPr>
        <w:t>1</w:t>
      </w:r>
      <w:r w:rsidRPr="00DD729F">
        <w:rPr>
          <w:rFonts w:eastAsia="Calibri" w:cs="Times New Roman"/>
          <w:szCs w:val="28"/>
        </w:rPr>
        <w:t xml:space="preserve"> раздела </w:t>
      </w:r>
      <w:r w:rsidRPr="00DD729F">
        <w:rPr>
          <w:szCs w:val="28"/>
        </w:rPr>
        <w:t>III предусмотрено, что</w:t>
      </w:r>
      <w:r w:rsidRPr="00DD729F">
        <w:rPr>
          <w:szCs w:val="28"/>
        </w:rPr>
        <w:t xml:space="preserve"> </w:t>
      </w:r>
      <w:r w:rsidRPr="00DD729F">
        <w:rPr>
          <w:szCs w:val="28"/>
          <w:u w:val="single"/>
        </w:rPr>
        <w:t>в течение пяти рабочих</w:t>
      </w:r>
      <w:r w:rsidRPr="00DD729F">
        <w:rPr>
          <w:szCs w:val="28"/>
        </w:rPr>
        <w:t xml:space="preserve"> дней со дня поступления выписки из протокола комиссии </w:t>
      </w:r>
      <w:r w:rsidRPr="00DD729F">
        <w:rPr>
          <w:szCs w:val="28"/>
          <w:u w:val="single"/>
        </w:rPr>
        <w:t>департамент</w:t>
      </w:r>
      <w:r w:rsidRPr="00DD729F">
        <w:rPr>
          <w:szCs w:val="28"/>
        </w:rPr>
        <w:t xml:space="preserve">, </w:t>
      </w:r>
      <w:r w:rsidRPr="00DD729F">
        <w:t xml:space="preserve">в случае принятия комиссией рекомендации о предоставлении субсидии, при соблюдении условий и требований, установленных в разделах </w:t>
      </w:r>
      <w:r w:rsidRPr="00DD729F">
        <w:rPr>
          <w:lang w:val="en-US"/>
        </w:rPr>
        <w:t>I</w:t>
      </w:r>
      <w:r w:rsidRPr="00DD729F">
        <w:t xml:space="preserve">, </w:t>
      </w:r>
      <w:r w:rsidRPr="00DD729F">
        <w:rPr>
          <w:lang w:val="en-US"/>
        </w:rPr>
        <w:t>II</w:t>
      </w:r>
      <w:r w:rsidRPr="00DD729F">
        <w:t xml:space="preserve"> настоящего порядка, </w:t>
      </w:r>
      <w:r w:rsidRPr="00DD729F">
        <w:rPr>
          <w:u w:val="single"/>
        </w:rPr>
        <w:t xml:space="preserve">принимает решение о предоставлении субсидии путем издания распоряжения Администрации города </w:t>
      </w:r>
      <w:r w:rsidRPr="00DD729F">
        <w:t>об утверждении перечня получателей субсидии и объемов предоставляемой субсидии</w:t>
      </w:r>
      <w:r w:rsidRPr="00DD729F">
        <w:t>.</w:t>
      </w:r>
    </w:p>
    <w:p w14:paraId="7AD271DF" w14:textId="7E8711ED" w:rsidR="002C5FCB" w:rsidRPr="00DD729F" w:rsidRDefault="002C5FCB" w:rsidP="002C5FCB">
      <w:pPr>
        <w:ind w:firstLine="708"/>
        <w:jc w:val="both"/>
        <w:rPr>
          <w:szCs w:val="28"/>
        </w:rPr>
      </w:pPr>
      <w:r w:rsidRPr="00DD729F">
        <w:rPr>
          <w:szCs w:val="28"/>
        </w:rPr>
        <w:t>В соответствии с Регламентом Администрации города, утвержденным р</w:t>
      </w:r>
      <w:r w:rsidRPr="00DD729F">
        <w:rPr>
          <w:szCs w:val="28"/>
        </w:rPr>
        <w:t>аспоряжение</w:t>
      </w:r>
      <w:r w:rsidRPr="00DD729F">
        <w:rPr>
          <w:szCs w:val="28"/>
        </w:rPr>
        <w:t>м</w:t>
      </w:r>
      <w:r w:rsidRPr="00DD729F">
        <w:rPr>
          <w:szCs w:val="28"/>
        </w:rPr>
        <w:t xml:space="preserve"> Администрации </w:t>
      </w:r>
      <w:r w:rsidRPr="00DD729F">
        <w:rPr>
          <w:szCs w:val="28"/>
        </w:rPr>
        <w:t>города</w:t>
      </w:r>
      <w:r w:rsidRPr="00DD729F">
        <w:rPr>
          <w:szCs w:val="28"/>
        </w:rPr>
        <w:t xml:space="preserve"> от 30</w:t>
      </w:r>
      <w:r w:rsidRPr="00DD729F">
        <w:rPr>
          <w:szCs w:val="28"/>
        </w:rPr>
        <w:t>.12.</w:t>
      </w:r>
      <w:r w:rsidRPr="00DD729F">
        <w:rPr>
          <w:szCs w:val="28"/>
        </w:rPr>
        <w:t xml:space="preserve">2005 </w:t>
      </w:r>
      <w:r w:rsidRPr="00DD729F">
        <w:rPr>
          <w:szCs w:val="28"/>
        </w:rPr>
        <w:t>№</w:t>
      </w:r>
      <w:r w:rsidRPr="00DD729F">
        <w:rPr>
          <w:szCs w:val="28"/>
        </w:rPr>
        <w:t xml:space="preserve"> 3686</w:t>
      </w:r>
      <w:r w:rsidRPr="00DD729F">
        <w:rPr>
          <w:szCs w:val="28"/>
        </w:rPr>
        <w:t xml:space="preserve"> «</w:t>
      </w:r>
      <w:r w:rsidRPr="00DD729F">
        <w:rPr>
          <w:szCs w:val="28"/>
        </w:rPr>
        <w:t>Об утверждении Регламента Администрации города</w:t>
      </w:r>
      <w:r w:rsidRPr="00DD729F">
        <w:rPr>
          <w:szCs w:val="28"/>
        </w:rPr>
        <w:t>», распоряжение Администрации города не может издаваться структурным подразделением. В указанные сроки возможна только подготовка проекта муниципального правового акта.</w:t>
      </w:r>
    </w:p>
    <w:p w14:paraId="2C7E7548" w14:textId="77777777" w:rsidR="002C5FCB" w:rsidRPr="00DD729F" w:rsidRDefault="002C5FCB" w:rsidP="002C5FCB">
      <w:pPr>
        <w:ind w:firstLine="709"/>
        <w:jc w:val="both"/>
        <w:rPr>
          <w:rFonts w:eastAsia="Calibri" w:cs="Times New Roman"/>
          <w:i/>
          <w:szCs w:val="28"/>
        </w:rPr>
      </w:pPr>
      <w:r w:rsidRPr="00DD729F">
        <w:rPr>
          <w:i/>
        </w:rPr>
        <w:t>Непрозрачность административных процедур</w:t>
      </w:r>
      <w:r w:rsidRPr="00DD729F">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44DAFCA4" w14:textId="00281859" w:rsidR="002C5FCB" w:rsidRPr="00DD729F" w:rsidRDefault="002C5FCB" w:rsidP="002C5FCB">
      <w:pPr>
        <w:ind w:firstLine="708"/>
        <w:jc w:val="both"/>
        <w:rPr>
          <w:szCs w:val="28"/>
        </w:rPr>
      </w:pPr>
      <w:r w:rsidRPr="00DD729F">
        <w:rPr>
          <w:szCs w:val="28"/>
        </w:rPr>
        <w:t xml:space="preserve">3.7. </w:t>
      </w:r>
      <w:r w:rsidR="00DE7065" w:rsidRPr="00DD729F">
        <w:rPr>
          <w:szCs w:val="28"/>
        </w:rPr>
        <w:t>П</w:t>
      </w:r>
      <w:r w:rsidRPr="00DD729F">
        <w:rPr>
          <w:szCs w:val="28"/>
        </w:rPr>
        <w:t xml:space="preserve">унктом 10 </w:t>
      </w:r>
      <w:r w:rsidRPr="00DD729F">
        <w:rPr>
          <w:rFonts w:eastAsia="Calibri" w:cs="Times New Roman"/>
          <w:szCs w:val="28"/>
        </w:rPr>
        <w:t xml:space="preserve">раздела </w:t>
      </w:r>
      <w:r w:rsidRPr="00DD729F">
        <w:rPr>
          <w:szCs w:val="28"/>
        </w:rPr>
        <w:t>III предусмотрено, что</w:t>
      </w:r>
      <w:r w:rsidRPr="00DD729F">
        <w:t xml:space="preserve"> р</w:t>
      </w:r>
      <w:r w:rsidRPr="00DD729F">
        <w:rPr>
          <w:szCs w:val="28"/>
        </w:rPr>
        <w:t xml:space="preserve">азмер субсидии определяется исходя из экономически обоснованных расходов получателя субсидии в соответствии с формулой, указанной в пункте 12 раздела III настоящего порядка по следующим </w:t>
      </w:r>
      <w:r w:rsidRPr="00DD729F">
        <w:rPr>
          <w:szCs w:val="28"/>
          <w:u w:val="single"/>
        </w:rPr>
        <w:t>видам работ</w:t>
      </w:r>
      <w:r w:rsidRPr="00DD729F">
        <w:rPr>
          <w:szCs w:val="28"/>
        </w:rPr>
        <w:t>:</w:t>
      </w:r>
    </w:p>
    <w:p w14:paraId="201AF945" w14:textId="4FD0DF5A" w:rsidR="002C5FCB" w:rsidRPr="00DD729F" w:rsidRDefault="002C5FCB" w:rsidP="002C5FCB">
      <w:pPr>
        <w:ind w:firstLine="708"/>
        <w:jc w:val="both"/>
        <w:rPr>
          <w:szCs w:val="28"/>
        </w:rPr>
      </w:pPr>
      <w:r w:rsidRPr="00DD729F">
        <w:rPr>
          <w:szCs w:val="28"/>
        </w:rPr>
        <w:t xml:space="preserve">- установка (размещение) после выполнения необходимого ремонта </w:t>
      </w:r>
      <w:r w:rsidR="00DE7065" w:rsidRPr="00DD729F">
        <w:rPr>
          <w:szCs w:val="28"/>
        </w:rPr>
        <w:t xml:space="preserve">                             </w:t>
      </w:r>
      <w:r w:rsidRPr="00DD729F">
        <w:rPr>
          <w:szCs w:val="28"/>
        </w:rPr>
        <w:t>или доукомплектации, а также подключение и энергоснабжение всех ранее приобретенных элементов новогоднего и светового оформления;</w:t>
      </w:r>
    </w:p>
    <w:p w14:paraId="45D98FCD" w14:textId="5B152527" w:rsidR="002C5FCB" w:rsidRPr="00DD729F" w:rsidRDefault="002C5FCB" w:rsidP="002C5FCB">
      <w:pPr>
        <w:ind w:firstLine="708"/>
        <w:jc w:val="both"/>
        <w:rPr>
          <w:szCs w:val="28"/>
        </w:rPr>
      </w:pPr>
      <w:r w:rsidRPr="00DD729F">
        <w:rPr>
          <w:szCs w:val="28"/>
        </w:rPr>
        <w:t>- ревизия, ремонт или реставрация, а также энергоснабжение на период подготовки и проведения новогодних и рождественских праздников</w:t>
      </w:r>
      <w:r w:rsidR="00DE7065" w:rsidRPr="00DD729F">
        <w:rPr>
          <w:szCs w:val="28"/>
        </w:rPr>
        <w:t xml:space="preserve"> </w:t>
      </w:r>
      <w:r w:rsidRPr="00DD729F">
        <w:rPr>
          <w:szCs w:val="28"/>
        </w:rPr>
        <w:t xml:space="preserve">(на период </w:t>
      </w:r>
      <w:r w:rsidR="00632F51" w:rsidRPr="00DD729F">
        <w:rPr>
          <w:szCs w:val="28"/>
        </w:rPr>
        <w:t xml:space="preserve">                         </w:t>
      </w:r>
      <w:r w:rsidRPr="00DD729F">
        <w:rPr>
          <w:szCs w:val="28"/>
        </w:rPr>
        <w:t>до 2 месяцев) элементов новогоднего и светового оформления;</w:t>
      </w:r>
    </w:p>
    <w:p w14:paraId="466E8D1B" w14:textId="6581601B" w:rsidR="002C5FCB" w:rsidRPr="00DD729F" w:rsidRDefault="002C5FCB" w:rsidP="002C5FCB">
      <w:pPr>
        <w:ind w:firstLine="708"/>
        <w:jc w:val="both"/>
        <w:rPr>
          <w:szCs w:val="28"/>
        </w:rPr>
      </w:pPr>
      <w:r w:rsidRPr="00DD729F">
        <w:rPr>
          <w:szCs w:val="28"/>
        </w:rPr>
        <w:t xml:space="preserve">- демонтаж элементов новогоднего и светового оформления, находящихся </w:t>
      </w:r>
      <w:r w:rsidR="00DE7065" w:rsidRPr="00DD729F">
        <w:rPr>
          <w:szCs w:val="28"/>
        </w:rPr>
        <w:t xml:space="preserve">                     </w:t>
      </w:r>
      <w:r w:rsidRPr="00DD729F">
        <w:rPr>
          <w:szCs w:val="28"/>
        </w:rPr>
        <w:t>в непригодном состоянии для дальнейшей эксплуатации;</w:t>
      </w:r>
    </w:p>
    <w:p w14:paraId="1A281249" w14:textId="1A42BE76" w:rsidR="002C5FCB" w:rsidRPr="00DD729F" w:rsidRDefault="002C5FCB" w:rsidP="002C5FCB">
      <w:pPr>
        <w:ind w:firstLine="708"/>
        <w:jc w:val="both"/>
        <w:rPr>
          <w:szCs w:val="28"/>
        </w:rPr>
      </w:pPr>
      <w:r w:rsidRPr="00DD729F">
        <w:rPr>
          <w:szCs w:val="28"/>
        </w:rPr>
        <w:t>- приобретение (изготовление), установка, подключение</w:t>
      </w:r>
      <w:r w:rsidR="00DE7065" w:rsidRPr="00DD729F">
        <w:rPr>
          <w:szCs w:val="28"/>
        </w:rPr>
        <w:t xml:space="preserve"> </w:t>
      </w:r>
      <w:r w:rsidRPr="00DD729F">
        <w:rPr>
          <w:szCs w:val="28"/>
        </w:rPr>
        <w:t>и энергоснабжение новых элементов новогоднего и светового оформления (панель-кронштейнов, перетяжек, объемных или плоскостных композиций);</w:t>
      </w:r>
    </w:p>
    <w:p w14:paraId="0E524D52" w14:textId="77777777" w:rsidR="002C5FCB" w:rsidRPr="00DD729F" w:rsidRDefault="002C5FCB" w:rsidP="002C5FCB">
      <w:pPr>
        <w:ind w:firstLine="708"/>
        <w:jc w:val="both"/>
        <w:rPr>
          <w:szCs w:val="28"/>
        </w:rPr>
      </w:pPr>
      <w:r w:rsidRPr="00DD729F">
        <w:rPr>
          <w:szCs w:val="28"/>
        </w:rPr>
        <w:t>- расходы на амортизацию объектов основных средств;</w:t>
      </w:r>
    </w:p>
    <w:p w14:paraId="066CEB41" w14:textId="1DF26E6E" w:rsidR="002C5FCB" w:rsidRPr="00DD729F" w:rsidRDefault="002C5FCB" w:rsidP="002C5FCB">
      <w:pPr>
        <w:ind w:firstLine="708"/>
        <w:jc w:val="both"/>
        <w:rPr>
          <w:szCs w:val="28"/>
        </w:rPr>
      </w:pPr>
      <w:r w:rsidRPr="00DD729F">
        <w:rPr>
          <w:szCs w:val="28"/>
        </w:rPr>
        <w:t>- материальные расходы, определенные в соответствии со статьей 254 Налогового кодекса Российской Федерации, понесенные в связи</w:t>
      </w:r>
      <w:r w:rsidR="00DE7065" w:rsidRPr="00DD729F">
        <w:rPr>
          <w:szCs w:val="28"/>
        </w:rPr>
        <w:t xml:space="preserve"> </w:t>
      </w:r>
      <w:r w:rsidRPr="00DD729F">
        <w:rPr>
          <w:szCs w:val="28"/>
        </w:rPr>
        <w:t>с осуществлением деятельности по новогоднему и световому оформлению города;</w:t>
      </w:r>
    </w:p>
    <w:p w14:paraId="1B89D363" w14:textId="77777777" w:rsidR="002C5FCB" w:rsidRPr="00DD729F" w:rsidRDefault="002C5FCB" w:rsidP="002C5FCB">
      <w:pPr>
        <w:ind w:firstLine="708"/>
        <w:jc w:val="both"/>
        <w:rPr>
          <w:szCs w:val="28"/>
        </w:rPr>
      </w:pPr>
      <w:r w:rsidRPr="00DD729F">
        <w:rPr>
          <w:szCs w:val="28"/>
        </w:rPr>
        <w:t>- расходы по хранению элементов новогоднего и светового оформления города;</w:t>
      </w:r>
    </w:p>
    <w:p w14:paraId="481FB671" w14:textId="10CFABD1" w:rsidR="00B97103" w:rsidRPr="00DD729F" w:rsidRDefault="002C5FCB" w:rsidP="002C5FCB">
      <w:pPr>
        <w:ind w:firstLine="708"/>
        <w:jc w:val="both"/>
        <w:rPr>
          <w:szCs w:val="28"/>
        </w:rPr>
      </w:pPr>
      <w:r w:rsidRPr="00DD729F">
        <w:rPr>
          <w:szCs w:val="28"/>
        </w:rPr>
        <w:t>- прочие работы, расходы по которым не включены</w:t>
      </w:r>
      <w:r w:rsidR="00DE7065" w:rsidRPr="00DD729F">
        <w:rPr>
          <w:szCs w:val="28"/>
        </w:rPr>
        <w:t xml:space="preserve"> </w:t>
      </w:r>
      <w:r w:rsidRPr="00DD729F">
        <w:rPr>
          <w:szCs w:val="28"/>
        </w:rPr>
        <w:t xml:space="preserve"> в вышеперечисленные, необходимые для производственного и социального развития, для уплаты налогов </w:t>
      </w:r>
      <w:r w:rsidR="00DE7065" w:rsidRPr="00DD729F">
        <w:rPr>
          <w:szCs w:val="28"/>
        </w:rPr>
        <w:t xml:space="preserve">                    </w:t>
      </w:r>
      <w:r w:rsidRPr="00DD729F">
        <w:rPr>
          <w:szCs w:val="28"/>
        </w:rPr>
        <w:t xml:space="preserve">в соответствии с законодательством Российской Федерации, но не более 10% </w:t>
      </w:r>
      <w:r w:rsidR="00DE7065" w:rsidRPr="00DD729F">
        <w:rPr>
          <w:szCs w:val="28"/>
        </w:rPr>
        <w:t xml:space="preserve">                         </w:t>
      </w:r>
      <w:r w:rsidRPr="00DD729F">
        <w:rPr>
          <w:szCs w:val="28"/>
        </w:rPr>
        <w:t>от суммы прямых, общепроизводственных</w:t>
      </w:r>
      <w:r w:rsidR="00DE7065" w:rsidRPr="00DD729F">
        <w:rPr>
          <w:szCs w:val="28"/>
        </w:rPr>
        <w:t xml:space="preserve"> </w:t>
      </w:r>
      <w:r w:rsidRPr="00DD729F">
        <w:rPr>
          <w:szCs w:val="28"/>
        </w:rPr>
        <w:t>и общехозяйственных расходов.</w:t>
      </w:r>
    </w:p>
    <w:p w14:paraId="09FF20CF" w14:textId="163FB30E" w:rsidR="00DE7065" w:rsidRPr="00DD729F" w:rsidRDefault="00DE7065" w:rsidP="002C5FCB">
      <w:pPr>
        <w:ind w:firstLine="708"/>
        <w:jc w:val="both"/>
        <w:rPr>
          <w:szCs w:val="28"/>
        </w:rPr>
      </w:pPr>
      <w:r w:rsidRPr="00DD729F">
        <w:rPr>
          <w:szCs w:val="28"/>
        </w:rPr>
        <w:t>При этом часть расходов не относится к видам работ, а является иными общехозяйственными и общепроизводственными расходами (с учетом установленной формулы определения размера субсидии).</w:t>
      </w:r>
    </w:p>
    <w:p w14:paraId="30D653FF" w14:textId="32F86F54" w:rsidR="00DE7065" w:rsidRPr="00DD729F" w:rsidRDefault="00DE7065" w:rsidP="00DE7065">
      <w:pPr>
        <w:ind w:firstLine="709"/>
        <w:jc w:val="both"/>
        <w:rPr>
          <w:rFonts w:eastAsia="Calibri" w:cs="Times New Roman"/>
          <w:i/>
          <w:szCs w:val="28"/>
        </w:rPr>
      </w:pPr>
      <w:r w:rsidRPr="00DD729F">
        <w:rPr>
          <w:i/>
          <w:szCs w:val="28"/>
        </w:rPr>
        <w:t>Взаимное несоответствие положений</w:t>
      </w:r>
      <w:r w:rsidRPr="00DD729F">
        <w:rPr>
          <w:szCs w:val="28"/>
        </w:rPr>
        <w:t xml:space="preserve"> </w:t>
      </w:r>
      <w:r w:rsidRPr="00DD729F">
        <w:rPr>
          <w:rFonts w:eastAsia="Calibri" w:cs="Times New Roman"/>
          <w:i/>
          <w:szCs w:val="28"/>
        </w:rPr>
        <w:t>является ограничением</w:t>
      </w:r>
      <w:r w:rsidRPr="00DD729F">
        <w:rPr>
          <w:rFonts w:eastAsia="Calibri" w:cs="Times New Roman"/>
          <w:i/>
          <w:szCs w:val="28"/>
        </w:rPr>
        <w:t xml:space="preserve"> </w:t>
      </w:r>
      <w:r w:rsidRPr="00DD729F">
        <w:rPr>
          <w:rFonts w:eastAsia="Calibri" w:cs="Times New Roman"/>
          <w:i/>
          <w:szCs w:val="28"/>
        </w:rPr>
        <w:t>для субъектов предпринимательской и инвестиционной деятельности.</w:t>
      </w:r>
    </w:p>
    <w:p w14:paraId="520F6992" w14:textId="512CB3DE" w:rsidR="00133D15" w:rsidRPr="00DD729F" w:rsidRDefault="00133D15" w:rsidP="00133D15">
      <w:pPr>
        <w:ind w:firstLine="708"/>
        <w:jc w:val="both"/>
        <w:rPr>
          <w:szCs w:val="28"/>
        </w:rPr>
      </w:pPr>
      <w:r w:rsidRPr="00DD729F">
        <w:rPr>
          <w:szCs w:val="28"/>
        </w:rPr>
        <w:t>3.</w:t>
      </w:r>
      <w:r w:rsidR="006A329F" w:rsidRPr="00DD729F">
        <w:rPr>
          <w:szCs w:val="28"/>
        </w:rPr>
        <w:t>8</w:t>
      </w:r>
      <w:r w:rsidRPr="00DD729F">
        <w:rPr>
          <w:szCs w:val="28"/>
        </w:rPr>
        <w:t>. Пунктом 1</w:t>
      </w:r>
      <w:r w:rsidRPr="00DD729F">
        <w:rPr>
          <w:szCs w:val="28"/>
        </w:rPr>
        <w:t>4</w:t>
      </w:r>
      <w:r w:rsidRPr="00DD729F">
        <w:rPr>
          <w:szCs w:val="28"/>
        </w:rPr>
        <w:t xml:space="preserve"> </w:t>
      </w:r>
      <w:r w:rsidRPr="00DD729F">
        <w:rPr>
          <w:rFonts w:eastAsia="Calibri" w:cs="Times New Roman"/>
          <w:szCs w:val="28"/>
        </w:rPr>
        <w:t xml:space="preserve">раздела </w:t>
      </w:r>
      <w:r w:rsidRPr="00DD729F">
        <w:rPr>
          <w:szCs w:val="28"/>
        </w:rPr>
        <w:t>III предусмотрено, что</w:t>
      </w:r>
      <w:r w:rsidRPr="00DD729F">
        <w:t xml:space="preserve"> в</w:t>
      </w:r>
      <w:r w:rsidRPr="00DD729F">
        <w:rPr>
          <w:szCs w:val="28"/>
        </w:rPr>
        <w:t xml:space="preserve"> соответствии с соглашением о предоставлении субсидии получатель субсидии обязан представить в департамент, но </w:t>
      </w:r>
      <w:r w:rsidRPr="00DD729F">
        <w:rPr>
          <w:szCs w:val="28"/>
          <w:u w:val="single"/>
        </w:rPr>
        <w:t>не позднее 25 декабря</w:t>
      </w:r>
      <w:r w:rsidRPr="00DD729F">
        <w:rPr>
          <w:szCs w:val="28"/>
        </w:rPr>
        <w:t xml:space="preserve"> текущего финансового года и до 15 января очередного финансового года за декабрь месяц текущего финансового года, следующие документы:</w:t>
      </w:r>
    </w:p>
    <w:p w14:paraId="3451F78E" w14:textId="77777777" w:rsidR="00133D15" w:rsidRPr="00DD729F" w:rsidRDefault="00133D15" w:rsidP="00133D15">
      <w:pPr>
        <w:ind w:firstLine="708"/>
        <w:jc w:val="both"/>
        <w:rPr>
          <w:szCs w:val="28"/>
        </w:rPr>
      </w:pPr>
      <w:r w:rsidRPr="00DD729F">
        <w:rPr>
          <w:szCs w:val="28"/>
        </w:rPr>
        <w:t xml:space="preserve">- акт на предоставление субсидии </w:t>
      </w:r>
      <w:r w:rsidRPr="00DD729F">
        <w:rPr>
          <w:szCs w:val="28"/>
          <w:u w:val="single"/>
        </w:rPr>
        <w:t>с приложением документов</w:t>
      </w:r>
      <w:r w:rsidRPr="00DD729F">
        <w:rPr>
          <w:szCs w:val="28"/>
        </w:rPr>
        <w:t>, определенных соглашением;</w:t>
      </w:r>
    </w:p>
    <w:p w14:paraId="4792E38B" w14:textId="77777777" w:rsidR="00133D15" w:rsidRPr="00DD729F" w:rsidRDefault="00133D15" w:rsidP="00133D15">
      <w:pPr>
        <w:ind w:firstLine="708"/>
        <w:jc w:val="both"/>
        <w:rPr>
          <w:szCs w:val="28"/>
        </w:rPr>
      </w:pPr>
      <w:r w:rsidRPr="00DD729F">
        <w:rPr>
          <w:szCs w:val="28"/>
        </w:rPr>
        <w:t>- счет к акту на предоставление субсидии;</w:t>
      </w:r>
    </w:p>
    <w:p w14:paraId="693026FB" w14:textId="7874A970" w:rsidR="00133D15" w:rsidRPr="00DD729F" w:rsidRDefault="00133D15" w:rsidP="00133D15">
      <w:pPr>
        <w:ind w:firstLine="708"/>
        <w:jc w:val="both"/>
        <w:rPr>
          <w:szCs w:val="28"/>
        </w:rPr>
      </w:pPr>
      <w:r w:rsidRPr="00DD729F">
        <w:rPr>
          <w:szCs w:val="28"/>
        </w:rPr>
        <w:t xml:space="preserve">- </w:t>
      </w:r>
      <w:r w:rsidRPr="00DD729F">
        <w:rPr>
          <w:szCs w:val="28"/>
          <w:u w:val="single"/>
        </w:rPr>
        <w:t>отчет о достижении результатов, показателей</w:t>
      </w:r>
      <w:r w:rsidRPr="00DD729F">
        <w:rPr>
          <w:szCs w:val="28"/>
        </w:rPr>
        <w:t xml:space="preserve"> по форме, установленной</w:t>
      </w:r>
      <w:r w:rsidRPr="00DD729F">
        <w:rPr>
          <w:szCs w:val="28"/>
        </w:rPr>
        <w:t xml:space="preserve"> </w:t>
      </w:r>
      <w:r w:rsidR="00610C7D" w:rsidRPr="00DD729F">
        <w:rPr>
          <w:szCs w:val="28"/>
        </w:rPr>
        <w:t xml:space="preserve">                            </w:t>
      </w:r>
      <w:r w:rsidRPr="00DD729F">
        <w:rPr>
          <w:szCs w:val="28"/>
        </w:rPr>
        <w:t>в соглашении.</w:t>
      </w:r>
    </w:p>
    <w:p w14:paraId="24C4E83E" w14:textId="44AECB6A" w:rsidR="00DE7065" w:rsidRPr="00DD729F" w:rsidRDefault="00133D15" w:rsidP="00133D15">
      <w:pPr>
        <w:ind w:firstLine="708"/>
        <w:jc w:val="both"/>
        <w:rPr>
          <w:szCs w:val="28"/>
        </w:rPr>
      </w:pPr>
      <w:r w:rsidRPr="00DD729F">
        <w:rPr>
          <w:szCs w:val="28"/>
        </w:rPr>
        <w:t>За полноту и достоверность предоставленной информации ответственность несет получатель субсидии.</w:t>
      </w:r>
    </w:p>
    <w:p w14:paraId="43AEBF71" w14:textId="1BE4A5F9" w:rsidR="00610C7D" w:rsidRPr="00DD729F" w:rsidRDefault="00133D15" w:rsidP="00610C7D">
      <w:pPr>
        <w:ind w:firstLine="708"/>
        <w:jc w:val="both"/>
        <w:rPr>
          <w:szCs w:val="28"/>
        </w:rPr>
      </w:pPr>
      <w:r w:rsidRPr="00DD729F">
        <w:rPr>
          <w:szCs w:val="28"/>
        </w:rPr>
        <w:t>3.</w:t>
      </w:r>
      <w:r w:rsidR="006A329F" w:rsidRPr="00DD729F">
        <w:rPr>
          <w:szCs w:val="28"/>
        </w:rPr>
        <w:t>8</w:t>
      </w:r>
      <w:r w:rsidRPr="00DD729F">
        <w:rPr>
          <w:szCs w:val="28"/>
        </w:rPr>
        <w:t>.1.</w:t>
      </w:r>
      <w:r w:rsidR="00610C7D" w:rsidRPr="00DD729F">
        <w:rPr>
          <w:szCs w:val="28"/>
        </w:rPr>
        <w:t xml:space="preserve"> </w:t>
      </w:r>
      <w:r w:rsidR="00610C7D" w:rsidRPr="00DD729F">
        <w:rPr>
          <w:szCs w:val="28"/>
        </w:rPr>
        <w:t>Пунктом 1</w:t>
      </w:r>
      <w:r w:rsidR="00610C7D" w:rsidRPr="00DD729F">
        <w:rPr>
          <w:szCs w:val="28"/>
        </w:rPr>
        <w:t>7</w:t>
      </w:r>
      <w:r w:rsidR="00610C7D" w:rsidRPr="00DD729F">
        <w:rPr>
          <w:szCs w:val="28"/>
        </w:rPr>
        <w:t xml:space="preserve"> </w:t>
      </w:r>
      <w:r w:rsidR="00610C7D" w:rsidRPr="00DD729F">
        <w:rPr>
          <w:rFonts w:eastAsia="Calibri" w:cs="Times New Roman"/>
          <w:szCs w:val="28"/>
        </w:rPr>
        <w:t xml:space="preserve">раздела </w:t>
      </w:r>
      <w:r w:rsidR="00610C7D" w:rsidRPr="00DD729F">
        <w:rPr>
          <w:szCs w:val="28"/>
        </w:rPr>
        <w:t>III предусмотрено, что</w:t>
      </w:r>
      <w:r w:rsidR="00610C7D" w:rsidRPr="00DD729F">
        <w:t xml:space="preserve"> </w:t>
      </w:r>
      <w:r w:rsidR="00610C7D" w:rsidRPr="00DD729F">
        <w:t>п</w:t>
      </w:r>
      <w:r w:rsidR="00610C7D" w:rsidRPr="00DD729F">
        <w:rPr>
          <w:szCs w:val="28"/>
        </w:rPr>
        <w:t>редоставление субсидии приостанавливается в случаях:</w:t>
      </w:r>
    </w:p>
    <w:p w14:paraId="21F32A9E" w14:textId="77777777" w:rsidR="00610C7D" w:rsidRPr="00DD729F" w:rsidRDefault="00610C7D" w:rsidP="00610C7D">
      <w:pPr>
        <w:ind w:firstLine="708"/>
        <w:jc w:val="both"/>
        <w:rPr>
          <w:szCs w:val="28"/>
        </w:rPr>
      </w:pPr>
      <w:r w:rsidRPr="00DD729F">
        <w:rPr>
          <w:szCs w:val="28"/>
        </w:rPr>
        <w:t>- непредставления документов, указанных в соглашении;</w:t>
      </w:r>
    </w:p>
    <w:p w14:paraId="00BE8937" w14:textId="08B6BDB4" w:rsidR="00133D15" w:rsidRPr="00DD729F" w:rsidRDefault="00610C7D" w:rsidP="00610C7D">
      <w:pPr>
        <w:ind w:firstLine="708"/>
        <w:jc w:val="both"/>
        <w:rPr>
          <w:szCs w:val="28"/>
        </w:rPr>
      </w:pPr>
      <w:r w:rsidRPr="00DD729F">
        <w:rPr>
          <w:szCs w:val="28"/>
        </w:rPr>
        <w:t xml:space="preserve">- непредставления в полном объеме </w:t>
      </w:r>
      <w:r w:rsidRPr="00DD729F">
        <w:rPr>
          <w:szCs w:val="28"/>
          <w:u w:val="single"/>
        </w:rPr>
        <w:t>обоснований фактически произведенных расходов</w:t>
      </w:r>
      <w:r w:rsidRPr="00DD729F">
        <w:rPr>
          <w:szCs w:val="28"/>
        </w:rPr>
        <w:t>, предусмотренных в пункте 14 раздела III настоящего порядка.</w:t>
      </w:r>
      <w:r w:rsidR="00133D15" w:rsidRPr="00DD729F">
        <w:rPr>
          <w:szCs w:val="28"/>
        </w:rPr>
        <w:t xml:space="preserve"> </w:t>
      </w:r>
    </w:p>
    <w:p w14:paraId="3398BA26" w14:textId="47CE710C" w:rsidR="00B97103" w:rsidRPr="00DD729F" w:rsidRDefault="00610C7D" w:rsidP="00B97103">
      <w:pPr>
        <w:ind w:firstLine="708"/>
        <w:jc w:val="both"/>
        <w:rPr>
          <w:szCs w:val="28"/>
        </w:rPr>
      </w:pPr>
      <w:r w:rsidRPr="00DD729F">
        <w:rPr>
          <w:rFonts w:eastAsia="Times New Roman" w:cs="Times New Roman"/>
          <w:szCs w:val="28"/>
          <w:lang w:eastAsia="ru-RU"/>
        </w:rPr>
        <w:t xml:space="preserve">При этом, в пункте 14 </w:t>
      </w:r>
      <w:r w:rsidRPr="00DD729F">
        <w:rPr>
          <w:rFonts w:eastAsia="Calibri" w:cs="Times New Roman"/>
          <w:szCs w:val="28"/>
        </w:rPr>
        <w:t xml:space="preserve">раздела </w:t>
      </w:r>
      <w:r w:rsidRPr="00DD729F">
        <w:rPr>
          <w:szCs w:val="28"/>
        </w:rPr>
        <w:t>III</w:t>
      </w:r>
      <w:r w:rsidRPr="00DD729F">
        <w:rPr>
          <w:szCs w:val="28"/>
        </w:rPr>
        <w:t xml:space="preserve"> не предусмотрено предоставление </w:t>
      </w:r>
      <w:r w:rsidRPr="00DD729F">
        <w:rPr>
          <w:szCs w:val="28"/>
        </w:rPr>
        <w:t>обоснований фактически произведенных расходов</w:t>
      </w:r>
      <w:r w:rsidRPr="00DD729F">
        <w:rPr>
          <w:szCs w:val="28"/>
        </w:rPr>
        <w:t>.</w:t>
      </w:r>
    </w:p>
    <w:p w14:paraId="14CE8D1C" w14:textId="77777777" w:rsidR="00610C7D" w:rsidRPr="00DD729F" w:rsidRDefault="00610C7D" w:rsidP="00610C7D">
      <w:pPr>
        <w:ind w:firstLine="709"/>
        <w:jc w:val="both"/>
        <w:rPr>
          <w:rFonts w:eastAsia="Calibri" w:cs="Times New Roman"/>
          <w:i/>
          <w:szCs w:val="28"/>
        </w:rPr>
      </w:pPr>
      <w:r w:rsidRPr="00DD729F">
        <w:rPr>
          <w:i/>
          <w:szCs w:val="28"/>
        </w:rPr>
        <w:t>Взаимное несоответствие положений</w:t>
      </w:r>
      <w:r w:rsidRPr="00DD729F">
        <w:rPr>
          <w:szCs w:val="28"/>
        </w:rPr>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p>
    <w:p w14:paraId="55D3B0CD" w14:textId="3B4082AC" w:rsidR="00610C7D" w:rsidRPr="00DD729F" w:rsidRDefault="00610C7D" w:rsidP="00B97103">
      <w:pPr>
        <w:ind w:firstLine="708"/>
        <w:jc w:val="both"/>
        <w:rPr>
          <w:rFonts w:eastAsia="Times New Roman" w:cs="Times New Roman"/>
          <w:szCs w:val="28"/>
          <w:lang w:eastAsia="ru-RU"/>
        </w:rPr>
      </w:pPr>
      <w:r w:rsidRPr="00DD729F">
        <w:rPr>
          <w:rFonts w:eastAsia="Times New Roman" w:cs="Times New Roman"/>
          <w:szCs w:val="28"/>
          <w:lang w:eastAsia="ru-RU"/>
        </w:rPr>
        <w:t>3.</w:t>
      </w:r>
      <w:r w:rsidR="006A329F" w:rsidRPr="00DD729F">
        <w:rPr>
          <w:rFonts w:eastAsia="Times New Roman" w:cs="Times New Roman"/>
          <w:szCs w:val="28"/>
          <w:lang w:eastAsia="ru-RU"/>
        </w:rPr>
        <w:t>8</w:t>
      </w:r>
      <w:r w:rsidRPr="00DD729F">
        <w:rPr>
          <w:rFonts w:eastAsia="Times New Roman" w:cs="Times New Roman"/>
          <w:szCs w:val="28"/>
          <w:lang w:eastAsia="ru-RU"/>
        </w:rPr>
        <w:t xml:space="preserve">.2. Разделом IV предусмотрено, что получатель субсидии </w:t>
      </w:r>
      <w:r w:rsidRPr="00DD729F">
        <w:rPr>
          <w:rFonts w:eastAsia="Times New Roman" w:cs="Times New Roman"/>
          <w:szCs w:val="28"/>
          <w:u w:val="single"/>
          <w:lang w:eastAsia="ru-RU"/>
        </w:rPr>
        <w:t>до 30 января очередного финансового года</w:t>
      </w:r>
      <w:r w:rsidRPr="00DD729F">
        <w:rPr>
          <w:rFonts w:eastAsia="Times New Roman" w:cs="Times New Roman"/>
          <w:szCs w:val="28"/>
          <w:lang w:eastAsia="ru-RU"/>
        </w:rPr>
        <w:t xml:space="preserve">, представляет в департамент отчет об использовании субсидии и </w:t>
      </w:r>
      <w:r w:rsidRPr="00DD729F">
        <w:rPr>
          <w:rFonts w:eastAsia="Times New Roman" w:cs="Times New Roman"/>
          <w:szCs w:val="28"/>
          <w:u w:val="single"/>
          <w:lang w:eastAsia="ru-RU"/>
        </w:rPr>
        <w:t>отчет о достижении результатов предоставления субсидии, показателей</w:t>
      </w:r>
      <w:r w:rsidRPr="00DD729F">
        <w:rPr>
          <w:rFonts w:eastAsia="Times New Roman" w:cs="Times New Roman"/>
          <w:szCs w:val="28"/>
          <w:lang w:eastAsia="ru-RU"/>
        </w:rPr>
        <w:t>, необходимых для достижения результатов предоставления субсидии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с приложением подтверждающих документов. Департамент имеет право устанавливать в соглашениях сроки и формы предоставления получателем субсидии дополнительной отчетности.</w:t>
      </w:r>
    </w:p>
    <w:p w14:paraId="54D64251" w14:textId="3B1CBFBD" w:rsidR="00610C7D" w:rsidRPr="00DD729F" w:rsidRDefault="00A23361" w:rsidP="00B97103">
      <w:pPr>
        <w:ind w:firstLine="708"/>
        <w:jc w:val="both"/>
        <w:rPr>
          <w:rFonts w:eastAsia="Times New Roman" w:cs="Times New Roman"/>
          <w:szCs w:val="28"/>
          <w:lang w:eastAsia="ru-RU"/>
        </w:rPr>
      </w:pPr>
      <w:r w:rsidRPr="00DD729F">
        <w:rPr>
          <w:rFonts w:eastAsia="Times New Roman" w:cs="Times New Roman"/>
          <w:szCs w:val="28"/>
          <w:lang w:eastAsia="ru-RU"/>
        </w:rPr>
        <w:t>П</w:t>
      </w:r>
      <w:r w:rsidR="00610C7D" w:rsidRPr="00DD729F">
        <w:rPr>
          <w:rFonts w:eastAsia="Times New Roman" w:cs="Times New Roman"/>
          <w:szCs w:val="28"/>
          <w:lang w:eastAsia="ru-RU"/>
        </w:rPr>
        <w:t>редоставление одного и того же отчета 25 декабря и 30 января является излишним требованием.</w:t>
      </w:r>
    </w:p>
    <w:p w14:paraId="554BF19D" w14:textId="39D70177" w:rsidR="00610C7D" w:rsidRPr="00DD729F" w:rsidRDefault="00610C7D" w:rsidP="00610C7D">
      <w:pPr>
        <w:ind w:firstLine="709"/>
        <w:jc w:val="both"/>
        <w:rPr>
          <w:rFonts w:eastAsia="Calibri" w:cs="Times New Roman"/>
          <w:i/>
          <w:szCs w:val="28"/>
        </w:rPr>
      </w:pPr>
      <w:r w:rsidRPr="00DD729F">
        <w:rPr>
          <w:rFonts w:eastAsia="Calibri" w:cs="Times New Roman"/>
          <w:i/>
          <w:szCs w:val="28"/>
        </w:rPr>
        <w:t>Требование органами власти излишних документов</w:t>
      </w:r>
      <w:r w:rsidRPr="00DD729F">
        <w:rPr>
          <w:rFonts w:eastAsia="Times New Roman" w:cs="Times New Roman"/>
          <w:szCs w:val="28"/>
          <w:lang w:eastAsia="ru-RU"/>
        </w:rPr>
        <w:t xml:space="preserve">  </w:t>
      </w:r>
      <w:r w:rsidRPr="00DD729F">
        <w:rPr>
          <w:rFonts w:eastAsia="Calibri" w:cs="Times New Roman"/>
          <w:i/>
          <w:szCs w:val="28"/>
        </w:rPr>
        <w:t xml:space="preserve">является ограничением </w:t>
      </w:r>
      <w:r w:rsidR="00A23361" w:rsidRPr="00DD729F">
        <w:rPr>
          <w:rFonts w:eastAsia="Calibri" w:cs="Times New Roman"/>
          <w:i/>
          <w:szCs w:val="28"/>
        </w:rPr>
        <w:t xml:space="preserve">           </w:t>
      </w:r>
      <w:r w:rsidRPr="00DD729F">
        <w:rPr>
          <w:rFonts w:eastAsia="Calibri" w:cs="Times New Roman"/>
          <w:i/>
          <w:szCs w:val="28"/>
        </w:rPr>
        <w:t>для субъектов предпринимательской и инвестиционной деятельности.</w:t>
      </w:r>
    </w:p>
    <w:p w14:paraId="04E4EB86" w14:textId="58D7846F" w:rsidR="00A23361" w:rsidRPr="00DD729F" w:rsidRDefault="00A23361" w:rsidP="00A23361">
      <w:pPr>
        <w:ind w:firstLine="709"/>
        <w:jc w:val="both"/>
        <w:rPr>
          <w:rFonts w:eastAsia="Calibri" w:cs="Times New Roman"/>
          <w:szCs w:val="28"/>
        </w:rPr>
      </w:pPr>
      <w:r w:rsidRPr="00DD729F">
        <w:rPr>
          <w:rFonts w:eastAsia="Calibri" w:cs="Times New Roman"/>
          <w:szCs w:val="28"/>
        </w:rPr>
        <w:t>3.</w:t>
      </w:r>
      <w:r w:rsidR="006A329F" w:rsidRPr="00DD729F">
        <w:rPr>
          <w:rFonts w:eastAsia="Calibri" w:cs="Times New Roman"/>
          <w:szCs w:val="28"/>
        </w:rPr>
        <w:t>9</w:t>
      </w:r>
      <w:r w:rsidRPr="00DD729F">
        <w:rPr>
          <w:rFonts w:eastAsia="Calibri" w:cs="Times New Roman"/>
          <w:szCs w:val="28"/>
        </w:rPr>
        <w:t xml:space="preserve">. </w:t>
      </w:r>
      <w:r w:rsidRPr="00DD729F">
        <w:rPr>
          <w:szCs w:val="28"/>
        </w:rPr>
        <w:t>Пунктом 1</w:t>
      </w:r>
      <w:r w:rsidRPr="00DD729F">
        <w:rPr>
          <w:szCs w:val="28"/>
        </w:rPr>
        <w:t>8</w:t>
      </w:r>
      <w:r w:rsidRPr="00DD729F">
        <w:rPr>
          <w:szCs w:val="28"/>
        </w:rPr>
        <w:t xml:space="preserve"> </w:t>
      </w:r>
      <w:r w:rsidRPr="00DD729F">
        <w:rPr>
          <w:rFonts w:eastAsia="Calibri" w:cs="Times New Roman"/>
          <w:szCs w:val="28"/>
        </w:rPr>
        <w:t xml:space="preserve">раздела </w:t>
      </w:r>
      <w:r w:rsidRPr="00DD729F">
        <w:rPr>
          <w:szCs w:val="28"/>
        </w:rPr>
        <w:t>III предусмотрено, что</w:t>
      </w:r>
      <w:r w:rsidRPr="00DD729F">
        <w:t xml:space="preserve"> </w:t>
      </w:r>
      <w:r w:rsidRPr="00DD729F">
        <w:t>п</w:t>
      </w:r>
      <w:r w:rsidRPr="00DD729F">
        <w:rPr>
          <w:rFonts w:eastAsia="Calibri" w:cs="Times New Roman"/>
          <w:szCs w:val="28"/>
        </w:rPr>
        <w:t xml:space="preserve">редоставление субсидии возобновляется в течение пяти рабочих дней </w:t>
      </w:r>
      <w:r w:rsidRPr="00DD729F">
        <w:rPr>
          <w:rFonts w:eastAsia="Calibri" w:cs="Times New Roman"/>
          <w:szCs w:val="28"/>
          <w:u w:val="single"/>
        </w:rPr>
        <w:t>с момента</w:t>
      </w:r>
      <w:r w:rsidRPr="00DD729F">
        <w:rPr>
          <w:rFonts w:eastAsia="Calibri" w:cs="Times New Roman"/>
          <w:szCs w:val="28"/>
        </w:rPr>
        <w:t xml:space="preserve"> устранения причин, послуживших приостановлению субсидирования</w:t>
      </w:r>
      <w:r w:rsidRPr="00DD729F">
        <w:rPr>
          <w:rFonts w:eastAsia="Calibri" w:cs="Times New Roman"/>
          <w:szCs w:val="28"/>
        </w:rPr>
        <w:t>.</w:t>
      </w:r>
    </w:p>
    <w:p w14:paraId="5D2C189E" w14:textId="6257C6F2" w:rsidR="00A23361" w:rsidRPr="00DD729F" w:rsidRDefault="00A23361" w:rsidP="00A23361">
      <w:pPr>
        <w:ind w:firstLine="709"/>
        <w:jc w:val="both"/>
        <w:rPr>
          <w:rFonts w:eastAsia="Calibri" w:cs="Times New Roman"/>
          <w:szCs w:val="28"/>
        </w:rPr>
      </w:pPr>
      <w:r w:rsidRPr="00DD729F">
        <w:rPr>
          <w:rFonts w:eastAsia="Calibri" w:cs="Times New Roman"/>
          <w:szCs w:val="28"/>
        </w:rPr>
        <w:t>Кроме того, словосочетание «с момента» используется в пункт</w:t>
      </w:r>
      <w:r w:rsidRPr="00DD729F">
        <w:rPr>
          <w:rFonts w:eastAsia="Calibri" w:cs="Times New Roman"/>
          <w:szCs w:val="28"/>
        </w:rPr>
        <w:t>е</w:t>
      </w:r>
      <w:r w:rsidRPr="00DD729F">
        <w:rPr>
          <w:rFonts w:eastAsia="Calibri" w:cs="Times New Roman"/>
          <w:szCs w:val="28"/>
        </w:rPr>
        <w:t xml:space="preserve"> </w:t>
      </w:r>
      <w:r w:rsidRPr="00DD729F">
        <w:rPr>
          <w:rFonts w:eastAsia="Calibri" w:cs="Times New Roman"/>
          <w:szCs w:val="28"/>
        </w:rPr>
        <w:t>3.2</w:t>
      </w:r>
      <w:r w:rsidRPr="00DD729F">
        <w:rPr>
          <w:rFonts w:eastAsia="Times New Roman" w:cs="Times New Roman"/>
          <w:szCs w:val="28"/>
          <w:lang w:eastAsia="ru-RU"/>
        </w:rPr>
        <w:t xml:space="preserve"> р</w:t>
      </w:r>
      <w:r w:rsidRPr="00DD729F">
        <w:rPr>
          <w:rFonts w:eastAsia="Times New Roman" w:cs="Times New Roman"/>
          <w:szCs w:val="28"/>
          <w:lang w:eastAsia="ru-RU"/>
        </w:rPr>
        <w:t>аздел</w:t>
      </w:r>
      <w:r w:rsidRPr="00DD729F">
        <w:rPr>
          <w:rFonts w:eastAsia="Times New Roman" w:cs="Times New Roman"/>
          <w:szCs w:val="28"/>
          <w:lang w:eastAsia="ru-RU"/>
        </w:rPr>
        <w:t>а</w:t>
      </w:r>
      <w:r w:rsidRPr="00DD729F">
        <w:rPr>
          <w:rFonts w:eastAsia="Times New Roman" w:cs="Times New Roman"/>
          <w:szCs w:val="28"/>
          <w:lang w:eastAsia="ru-RU"/>
        </w:rPr>
        <w:t xml:space="preserve"> V</w:t>
      </w:r>
      <w:r w:rsidRPr="00DD729F">
        <w:rPr>
          <w:rFonts w:eastAsia="Times New Roman" w:cs="Times New Roman"/>
          <w:szCs w:val="28"/>
          <w:lang w:eastAsia="ru-RU"/>
        </w:rPr>
        <w:t xml:space="preserve"> Порядка.</w:t>
      </w:r>
    </w:p>
    <w:p w14:paraId="7FB9544A" w14:textId="2DC320F1" w:rsidR="00A23361" w:rsidRPr="00DD729F" w:rsidRDefault="00A23361" w:rsidP="00A23361">
      <w:pPr>
        <w:ind w:firstLine="709"/>
        <w:jc w:val="both"/>
        <w:rPr>
          <w:rFonts w:eastAsia="Calibri" w:cs="Times New Roman"/>
          <w:szCs w:val="28"/>
        </w:rPr>
      </w:pPr>
      <w:r w:rsidRPr="00DD729F">
        <w:rPr>
          <w:rFonts w:eastAsia="Calibri" w:cs="Times New Roman"/>
          <w:szCs w:val="28"/>
        </w:rPr>
        <w:t>Словосочетани</w:t>
      </w:r>
      <w:r w:rsidRPr="00DD729F">
        <w:rPr>
          <w:rFonts w:eastAsia="Calibri" w:cs="Times New Roman"/>
          <w:szCs w:val="28"/>
        </w:rPr>
        <w:t>е</w:t>
      </w:r>
      <w:r w:rsidRPr="00DD729F">
        <w:rPr>
          <w:rFonts w:eastAsia="Calibri" w:cs="Times New Roman"/>
          <w:szCs w:val="28"/>
        </w:rPr>
        <w:t xml:space="preserve"> «с момента» следует заменить словами «на дату», поскольку «момент» определяется не только датой, но и конкретным временем с которого начинается отсчёт. При этом, порядком не предусмотрено фиксирование момента времени, в который выполнены указанные административные процедуры. </w:t>
      </w:r>
    </w:p>
    <w:p w14:paraId="1EB5468C" w14:textId="03E3947F" w:rsidR="00A23361" w:rsidRPr="00DD729F" w:rsidRDefault="00A23361" w:rsidP="00A23361">
      <w:pPr>
        <w:ind w:firstLine="709"/>
        <w:jc w:val="both"/>
        <w:rPr>
          <w:rFonts w:eastAsia="Calibri" w:cs="Times New Roman"/>
          <w:i/>
          <w:szCs w:val="28"/>
        </w:rPr>
      </w:pPr>
      <w:r w:rsidRPr="00DD729F">
        <w:rPr>
          <w:rFonts w:eastAsia="Calibri" w:cs="Times New Roman"/>
          <w:i/>
          <w:szCs w:val="28"/>
        </w:rPr>
        <w:t>Непрозрачность административных процедур, является ограничением                              для субъектов предпринимательской и инвестиционной деятельности.</w:t>
      </w:r>
    </w:p>
    <w:p w14:paraId="1B250021" w14:textId="7C330E5E" w:rsidR="00610C7D" w:rsidRPr="00DD729F" w:rsidRDefault="0046439D" w:rsidP="00B97103">
      <w:pPr>
        <w:ind w:firstLine="708"/>
        <w:jc w:val="both"/>
        <w:rPr>
          <w:rFonts w:eastAsia="Times New Roman" w:cs="Times New Roman"/>
          <w:szCs w:val="28"/>
          <w:lang w:eastAsia="ru-RU"/>
        </w:rPr>
      </w:pPr>
      <w:r w:rsidRPr="00DD729F">
        <w:rPr>
          <w:rFonts w:eastAsia="Times New Roman" w:cs="Times New Roman"/>
          <w:szCs w:val="28"/>
          <w:lang w:eastAsia="ru-RU"/>
        </w:rPr>
        <w:t>3.</w:t>
      </w:r>
      <w:r w:rsidR="006A329F" w:rsidRPr="00DD729F">
        <w:rPr>
          <w:rFonts w:eastAsia="Times New Roman" w:cs="Times New Roman"/>
          <w:szCs w:val="28"/>
          <w:lang w:eastAsia="ru-RU"/>
        </w:rPr>
        <w:t>10</w:t>
      </w:r>
      <w:r w:rsidRPr="00DD729F">
        <w:rPr>
          <w:rFonts w:eastAsia="Times New Roman" w:cs="Times New Roman"/>
          <w:szCs w:val="28"/>
          <w:lang w:eastAsia="ru-RU"/>
        </w:rPr>
        <w:t xml:space="preserve">. В приложении к Порядку установлено, что заявитель указывает в заявке полное наименование и организационно-правовая форма юридического лица                           или фамилия имя </w:t>
      </w:r>
      <w:r w:rsidRPr="00DD729F">
        <w:rPr>
          <w:rFonts w:eastAsia="Times New Roman" w:cs="Times New Roman"/>
          <w:szCs w:val="28"/>
          <w:u w:val="single"/>
          <w:lang w:eastAsia="ru-RU"/>
        </w:rPr>
        <w:t>отчество</w:t>
      </w:r>
      <w:r w:rsidRPr="00DD729F">
        <w:rPr>
          <w:rFonts w:eastAsia="Times New Roman" w:cs="Times New Roman"/>
          <w:szCs w:val="28"/>
          <w:lang w:eastAsia="ru-RU"/>
        </w:rPr>
        <w:t xml:space="preserve"> индивидуального предпринимателя, физического лица.</w:t>
      </w:r>
    </w:p>
    <w:p w14:paraId="109A85C5" w14:textId="40BC5274" w:rsidR="0046439D" w:rsidRPr="00DD729F" w:rsidRDefault="0046439D" w:rsidP="00B97103">
      <w:pPr>
        <w:ind w:firstLine="708"/>
        <w:jc w:val="both"/>
        <w:rPr>
          <w:rFonts w:eastAsia="Times New Roman" w:cs="Times New Roman"/>
          <w:szCs w:val="28"/>
          <w:lang w:eastAsia="ru-RU"/>
        </w:rPr>
      </w:pPr>
      <w:r w:rsidRPr="00DD729F">
        <w:rPr>
          <w:rFonts w:eastAsia="Times New Roman" w:cs="Times New Roman"/>
          <w:szCs w:val="28"/>
          <w:lang w:eastAsia="ru-RU"/>
        </w:rPr>
        <w:t>Аналогичное требование указания отчества или Ф.И.О. предусмотрено далее      по тексту заявки.</w:t>
      </w:r>
    </w:p>
    <w:p w14:paraId="7E8EF658" w14:textId="0CF832F7" w:rsidR="0046439D" w:rsidRPr="00DD729F" w:rsidRDefault="0046439D" w:rsidP="0046439D">
      <w:pPr>
        <w:ind w:firstLine="567"/>
        <w:jc w:val="both"/>
        <w:rPr>
          <w:rFonts w:cs="Times New Roman"/>
          <w:szCs w:val="28"/>
        </w:rPr>
      </w:pPr>
      <w:r w:rsidRPr="00DD729F">
        <w:rPr>
          <w:rFonts w:cs="Times New Roman"/>
          <w:szCs w:val="28"/>
        </w:rPr>
        <w:t>В настоящее время во многих правовых актах регионального и федерального уровней слов</w:t>
      </w:r>
      <w:r w:rsidRPr="00DD729F">
        <w:rPr>
          <w:rFonts w:cs="Times New Roman"/>
          <w:szCs w:val="28"/>
        </w:rPr>
        <w:t>а</w:t>
      </w:r>
      <w:r w:rsidRPr="00DD729F">
        <w:rPr>
          <w:rFonts w:cs="Times New Roman"/>
          <w:szCs w:val="28"/>
        </w:rPr>
        <w:t xml:space="preserve"> «отчество» </w:t>
      </w:r>
      <w:r w:rsidRPr="00DD729F">
        <w:rPr>
          <w:rFonts w:cs="Times New Roman"/>
          <w:szCs w:val="28"/>
        </w:rPr>
        <w:t xml:space="preserve">и «Ф.И.О.» </w:t>
      </w:r>
      <w:r w:rsidRPr="00DD729F">
        <w:rPr>
          <w:rFonts w:cs="Times New Roman"/>
          <w:szCs w:val="28"/>
        </w:rPr>
        <w:t>используется в словосочетани</w:t>
      </w:r>
      <w:r w:rsidRPr="00DD729F">
        <w:rPr>
          <w:rFonts w:cs="Times New Roman"/>
          <w:szCs w:val="28"/>
        </w:rPr>
        <w:t>ях</w:t>
      </w:r>
      <w:r w:rsidRPr="00DD729F">
        <w:rPr>
          <w:rFonts w:cs="Times New Roman"/>
          <w:szCs w:val="28"/>
        </w:rPr>
        <w:t xml:space="preserve"> «</w:t>
      </w:r>
      <w:r w:rsidRPr="00DD729F">
        <w:rPr>
          <w:rFonts w:cs="Times New Roman"/>
          <w:szCs w:val="28"/>
          <w:u w:val="single"/>
        </w:rPr>
        <w:t xml:space="preserve">отчество </w:t>
      </w:r>
      <w:r w:rsidRPr="00DD729F">
        <w:rPr>
          <w:rFonts w:cs="Times New Roman"/>
          <w:szCs w:val="28"/>
          <w:u w:val="single"/>
        </w:rPr>
        <w:t xml:space="preserve">         </w:t>
      </w:r>
      <w:r w:rsidRPr="00DD729F">
        <w:rPr>
          <w:rFonts w:cs="Times New Roman"/>
          <w:szCs w:val="28"/>
          <w:u w:val="single"/>
        </w:rPr>
        <w:t>(при наличии)</w:t>
      </w:r>
      <w:r w:rsidRPr="00DD729F">
        <w:rPr>
          <w:rFonts w:cs="Times New Roman"/>
          <w:szCs w:val="28"/>
        </w:rPr>
        <w:t>»</w:t>
      </w:r>
      <w:r w:rsidRPr="00DD729F">
        <w:rPr>
          <w:rFonts w:cs="Times New Roman"/>
          <w:szCs w:val="28"/>
        </w:rPr>
        <w:t xml:space="preserve">, </w:t>
      </w:r>
      <w:r w:rsidRPr="00DD729F">
        <w:rPr>
          <w:rFonts w:cs="Times New Roman"/>
          <w:szCs w:val="28"/>
        </w:rPr>
        <w:t>«Ф.И.О.</w:t>
      </w:r>
      <w:r w:rsidRPr="00DD729F">
        <w:rPr>
          <w:rFonts w:cs="Times New Roman"/>
          <w:szCs w:val="28"/>
        </w:rPr>
        <w:t xml:space="preserve"> (последнее – при наличии)</w:t>
      </w:r>
      <w:r w:rsidRPr="00DD729F">
        <w:rPr>
          <w:rFonts w:cs="Times New Roman"/>
          <w:szCs w:val="28"/>
        </w:rPr>
        <w:t>».</w:t>
      </w:r>
    </w:p>
    <w:p w14:paraId="4D8D9BA8" w14:textId="77777777" w:rsidR="0046439D" w:rsidRPr="00DD729F" w:rsidRDefault="0046439D" w:rsidP="0046439D">
      <w:pPr>
        <w:ind w:firstLine="567"/>
        <w:jc w:val="both"/>
        <w:rPr>
          <w:rFonts w:cs="Times New Roman"/>
          <w:szCs w:val="28"/>
        </w:rPr>
      </w:pPr>
      <w:r w:rsidRPr="00DD729F">
        <w:rPr>
          <w:rFonts w:cs="Times New Roman"/>
          <w:szCs w:val="28"/>
        </w:rPr>
        <w:t xml:space="preserve">Для большинства стран мира использование имени и фамилии достаточно                         для того чтобы обозначить человека как индивидуальную личность. И выделение отца в имени ребенка, не предусматривается. Поэтому если такие люди, например, приезжают в жить Россию, то они получают документы (паспорт, вид на жительство, СНИЛС и т.д.) без отчества. </w:t>
      </w:r>
    </w:p>
    <w:p w14:paraId="4C996874" w14:textId="77777777" w:rsidR="0046439D" w:rsidRPr="00DD729F" w:rsidRDefault="0046439D" w:rsidP="0046439D">
      <w:pPr>
        <w:ind w:firstLine="567"/>
        <w:jc w:val="both"/>
        <w:rPr>
          <w:rFonts w:cs="Times New Roman"/>
          <w:szCs w:val="28"/>
        </w:rPr>
      </w:pPr>
      <w:r w:rsidRPr="00DD729F">
        <w:rPr>
          <w:rFonts w:cs="Times New Roman"/>
          <w:szCs w:val="28"/>
        </w:rPr>
        <w:t>Кроме того, на территории России имеют право зарегистрироваться                                       и  осуществлять предпринимательскую деятельность граждане других государств (нерезиденты), без оформления гражданства РФ.</w:t>
      </w:r>
    </w:p>
    <w:p w14:paraId="3448FD9D" w14:textId="77777777" w:rsidR="0046439D" w:rsidRPr="00DD729F" w:rsidRDefault="0046439D" w:rsidP="0046439D">
      <w:pPr>
        <w:ind w:firstLine="567"/>
        <w:jc w:val="both"/>
        <w:rPr>
          <w:rFonts w:eastAsia="Times New Roman" w:cs="Times New Roman"/>
          <w:bCs/>
          <w:i/>
          <w:szCs w:val="28"/>
          <w:lang w:eastAsia="ru-RU"/>
        </w:rPr>
      </w:pPr>
      <w:r w:rsidRPr="00DD729F">
        <w:rPr>
          <w:rFonts w:eastAsia="Times New Roman" w:cs="Times New Roman"/>
          <w:bCs/>
          <w:i/>
          <w:szCs w:val="28"/>
          <w:lang w:eastAsia="ru-RU"/>
        </w:rPr>
        <w:t>Излишнее требование является ограничением для субъектов предпринимательской и инвестиционной деятельности.</w:t>
      </w:r>
    </w:p>
    <w:p w14:paraId="13B409F4" w14:textId="1F091CCF" w:rsidR="0046439D" w:rsidRPr="00DD729F" w:rsidRDefault="0046439D" w:rsidP="00B97103">
      <w:pPr>
        <w:ind w:firstLine="708"/>
        <w:jc w:val="both"/>
        <w:rPr>
          <w:rFonts w:eastAsia="Times New Roman" w:cs="Times New Roman"/>
          <w:szCs w:val="28"/>
          <w:lang w:eastAsia="ru-RU"/>
        </w:rPr>
      </w:pPr>
      <w:r w:rsidRPr="00DD729F">
        <w:rPr>
          <w:rFonts w:eastAsia="Times New Roman" w:cs="Times New Roman"/>
          <w:szCs w:val="28"/>
          <w:lang w:eastAsia="ru-RU"/>
        </w:rPr>
        <w:t>3.</w:t>
      </w:r>
      <w:r w:rsidRPr="00DD729F">
        <w:rPr>
          <w:rFonts w:eastAsia="Times New Roman" w:cs="Times New Roman"/>
          <w:szCs w:val="28"/>
          <w:lang w:eastAsia="ru-RU"/>
        </w:rPr>
        <w:t>1</w:t>
      </w:r>
      <w:r w:rsidR="006A329F" w:rsidRPr="00DD729F">
        <w:rPr>
          <w:rFonts w:eastAsia="Times New Roman" w:cs="Times New Roman"/>
          <w:szCs w:val="28"/>
          <w:lang w:eastAsia="ru-RU"/>
        </w:rPr>
        <w:t>1</w:t>
      </w:r>
      <w:r w:rsidRPr="00DD729F">
        <w:rPr>
          <w:rFonts w:eastAsia="Times New Roman" w:cs="Times New Roman"/>
          <w:szCs w:val="28"/>
          <w:lang w:eastAsia="ru-RU"/>
        </w:rPr>
        <w:t xml:space="preserve">. </w:t>
      </w:r>
      <w:r w:rsidR="00D30399" w:rsidRPr="00DD729F">
        <w:rPr>
          <w:rFonts w:eastAsia="Times New Roman" w:cs="Times New Roman"/>
          <w:szCs w:val="28"/>
          <w:lang w:eastAsia="ru-RU"/>
        </w:rPr>
        <w:t xml:space="preserve">Пункт 4.2 </w:t>
      </w:r>
      <w:r w:rsidRPr="00DD729F">
        <w:rPr>
          <w:rFonts w:eastAsia="Times New Roman" w:cs="Times New Roman"/>
          <w:szCs w:val="28"/>
          <w:lang w:eastAsia="ru-RU"/>
        </w:rPr>
        <w:t>приложени</w:t>
      </w:r>
      <w:r w:rsidR="00D30399" w:rsidRPr="00DD729F">
        <w:rPr>
          <w:rFonts w:eastAsia="Times New Roman" w:cs="Times New Roman"/>
          <w:szCs w:val="28"/>
          <w:lang w:eastAsia="ru-RU"/>
        </w:rPr>
        <w:t>я</w:t>
      </w:r>
      <w:r w:rsidRPr="00DD729F">
        <w:rPr>
          <w:rFonts w:eastAsia="Times New Roman" w:cs="Times New Roman"/>
          <w:szCs w:val="28"/>
          <w:lang w:eastAsia="ru-RU"/>
        </w:rPr>
        <w:t xml:space="preserve"> к Порядку </w:t>
      </w:r>
      <w:r w:rsidR="00D30399" w:rsidRPr="00DD729F">
        <w:rPr>
          <w:rFonts w:eastAsia="Times New Roman" w:cs="Times New Roman"/>
          <w:szCs w:val="28"/>
          <w:lang w:eastAsia="ru-RU"/>
        </w:rPr>
        <w:t>не соответствует подпункту 4.3 пункта 4 раздела II.</w:t>
      </w:r>
    </w:p>
    <w:p w14:paraId="2659A47B" w14:textId="77777777" w:rsidR="00D30399" w:rsidRDefault="00D30399" w:rsidP="00D30399">
      <w:pPr>
        <w:ind w:firstLine="709"/>
        <w:jc w:val="both"/>
        <w:rPr>
          <w:rFonts w:eastAsia="Calibri" w:cs="Times New Roman"/>
          <w:i/>
          <w:szCs w:val="28"/>
        </w:rPr>
      </w:pPr>
      <w:r w:rsidRPr="00DD729F">
        <w:rPr>
          <w:i/>
          <w:szCs w:val="28"/>
        </w:rPr>
        <w:t>Взаимное несоответствие положений</w:t>
      </w:r>
      <w:r w:rsidRPr="00DD729F">
        <w:rPr>
          <w:szCs w:val="28"/>
        </w:rPr>
        <w:t xml:space="preserve"> </w:t>
      </w:r>
      <w:r w:rsidRPr="00DD729F">
        <w:rPr>
          <w:rFonts w:eastAsia="Calibri" w:cs="Times New Roman"/>
          <w:i/>
          <w:szCs w:val="28"/>
        </w:rPr>
        <w:t>является ограничением для субъектов предпринимательской и инвестиционной деятельности.</w:t>
      </w:r>
      <w:bookmarkStart w:id="8" w:name="_GoBack"/>
      <w:bookmarkEnd w:id="8"/>
    </w:p>
    <w:p w14:paraId="3020F742" w14:textId="35FCF769" w:rsidR="00610C7D" w:rsidRDefault="00610C7D" w:rsidP="00B97103">
      <w:pPr>
        <w:ind w:firstLine="708"/>
        <w:jc w:val="both"/>
        <w:rPr>
          <w:rFonts w:eastAsia="Times New Roman" w:cs="Times New Roman"/>
          <w:szCs w:val="28"/>
          <w:u w:val="single"/>
          <w:lang w:eastAsia="ru-RU"/>
        </w:rPr>
      </w:pPr>
    </w:p>
    <w:p w14:paraId="44AC5062" w14:textId="77777777" w:rsidR="00D30399" w:rsidRDefault="00D30399" w:rsidP="00B97103">
      <w:pPr>
        <w:ind w:firstLine="708"/>
        <w:jc w:val="both"/>
        <w:rPr>
          <w:rFonts w:eastAsia="Times New Roman" w:cs="Times New Roman"/>
          <w:szCs w:val="28"/>
          <w:u w:val="single"/>
          <w:lang w:eastAsia="ru-RU"/>
        </w:rPr>
      </w:pPr>
    </w:p>
    <w:p w14:paraId="759B5674" w14:textId="77777777" w:rsidR="006A329F" w:rsidRDefault="006A329F" w:rsidP="00C76492">
      <w:pPr>
        <w:jc w:val="both"/>
        <w:rPr>
          <w:rFonts w:eastAsia="Times New Roman" w:cs="Times New Roman"/>
          <w:szCs w:val="28"/>
          <w:u w:val="single"/>
          <w:lang w:eastAsia="ru-RU"/>
        </w:rPr>
      </w:pPr>
    </w:p>
    <w:p w14:paraId="2549D722" w14:textId="77777777" w:rsidR="006A329F" w:rsidRDefault="006A329F" w:rsidP="00C76492">
      <w:pPr>
        <w:jc w:val="both"/>
        <w:rPr>
          <w:rFonts w:eastAsia="Times New Roman" w:cs="Times New Roman"/>
          <w:szCs w:val="28"/>
          <w:u w:val="single"/>
          <w:lang w:eastAsia="ru-RU"/>
        </w:rPr>
      </w:pPr>
    </w:p>
    <w:p w14:paraId="74FB8C19" w14:textId="635093FA" w:rsidR="00C76492" w:rsidRDefault="00C76492" w:rsidP="00C76492">
      <w:pPr>
        <w:jc w:val="both"/>
        <w:rPr>
          <w:rFonts w:eastAsia="Times New Roman" w:cs="Times New Roman"/>
          <w:szCs w:val="28"/>
          <w:lang w:eastAsia="ru-RU"/>
        </w:rPr>
      </w:pPr>
      <w:r w:rsidRPr="005B0266">
        <w:rPr>
          <w:rFonts w:eastAsia="Times New Roman" w:cs="Times New Roman"/>
          <w:szCs w:val="28"/>
          <w:u w:val="single"/>
          <w:lang w:eastAsia="ru-RU"/>
        </w:rPr>
        <w:t>Предлагается:</w:t>
      </w:r>
      <w:r w:rsidRPr="005B0266">
        <w:rPr>
          <w:rFonts w:eastAsia="Times New Roman" w:cs="Times New Roman"/>
          <w:szCs w:val="28"/>
          <w:lang w:eastAsia="ru-RU"/>
        </w:rPr>
        <w:t xml:space="preserve"> </w:t>
      </w:r>
    </w:p>
    <w:p w14:paraId="713A9A3C" w14:textId="77777777" w:rsidR="00C76492" w:rsidRDefault="00C76492" w:rsidP="00C76492">
      <w:pPr>
        <w:jc w:val="both"/>
        <w:rPr>
          <w:rFonts w:eastAsia="Times New Roman" w:cs="Times New Roman"/>
          <w:szCs w:val="28"/>
          <w:lang w:eastAsia="ru-RU"/>
        </w:rPr>
      </w:pPr>
    </w:p>
    <w:p w14:paraId="703BD313" w14:textId="02C5D838" w:rsidR="00C76492" w:rsidRDefault="00C76492" w:rsidP="00B40192">
      <w:pPr>
        <w:ind w:firstLine="709"/>
        <w:jc w:val="both"/>
        <w:rPr>
          <w:rFonts w:eastAsia="Times New Roman" w:cs="Times New Roman"/>
          <w:szCs w:val="28"/>
          <w:lang w:eastAsia="ru-RU"/>
        </w:rPr>
      </w:pPr>
      <w:r>
        <w:rPr>
          <w:rFonts w:eastAsia="Times New Roman" w:cs="Times New Roman"/>
          <w:szCs w:val="28"/>
          <w:lang w:eastAsia="ru-RU"/>
        </w:rPr>
        <w:t>1) Доработать сводный отчет с учетом замечани</w:t>
      </w:r>
      <w:r w:rsidR="00632F51">
        <w:rPr>
          <w:rFonts w:eastAsia="Times New Roman" w:cs="Times New Roman"/>
          <w:szCs w:val="28"/>
          <w:lang w:eastAsia="ru-RU"/>
        </w:rPr>
        <w:t>й</w:t>
      </w:r>
      <w:r>
        <w:rPr>
          <w:rFonts w:eastAsia="Times New Roman" w:cs="Times New Roman"/>
          <w:szCs w:val="28"/>
          <w:lang w:eastAsia="ru-RU"/>
        </w:rPr>
        <w:t>, изложенн</w:t>
      </w:r>
      <w:r w:rsidR="00632F51">
        <w:rPr>
          <w:rFonts w:eastAsia="Times New Roman" w:cs="Times New Roman"/>
          <w:szCs w:val="28"/>
          <w:lang w:eastAsia="ru-RU"/>
        </w:rPr>
        <w:t>ых</w:t>
      </w:r>
      <w:r>
        <w:rPr>
          <w:rFonts w:eastAsia="Times New Roman" w:cs="Times New Roman"/>
          <w:szCs w:val="28"/>
          <w:lang w:eastAsia="ru-RU"/>
        </w:rPr>
        <w:t xml:space="preserve"> в пункте 2.2 заключения.</w:t>
      </w:r>
    </w:p>
    <w:p w14:paraId="421D73AB" w14:textId="72059828" w:rsidR="00C76492" w:rsidRDefault="00C76492" w:rsidP="00B40192">
      <w:pPr>
        <w:ind w:firstLine="709"/>
        <w:jc w:val="both"/>
        <w:rPr>
          <w:rFonts w:eastAsia="Times New Roman" w:cs="Times New Roman"/>
          <w:szCs w:val="28"/>
          <w:lang w:eastAsia="ru-RU"/>
        </w:rPr>
      </w:pPr>
      <w:r>
        <w:rPr>
          <w:rFonts w:eastAsia="Times New Roman" w:cs="Times New Roman"/>
          <w:szCs w:val="28"/>
          <w:lang w:eastAsia="ru-RU"/>
        </w:rPr>
        <w:t xml:space="preserve">2) Доработать текст проекта постановления с учетом замечаний, изложенных </w:t>
      </w:r>
      <w:r w:rsidR="00B40192">
        <w:rPr>
          <w:rFonts w:eastAsia="Times New Roman" w:cs="Times New Roman"/>
          <w:szCs w:val="28"/>
          <w:lang w:eastAsia="ru-RU"/>
        </w:rPr>
        <w:t xml:space="preserve">                 </w:t>
      </w:r>
      <w:r>
        <w:rPr>
          <w:rFonts w:eastAsia="Times New Roman" w:cs="Times New Roman"/>
          <w:szCs w:val="28"/>
          <w:lang w:eastAsia="ru-RU"/>
        </w:rPr>
        <w:t>в пункте 3 заключения.</w:t>
      </w:r>
    </w:p>
    <w:p w14:paraId="6268BB45" w14:textId="77777777" w:rsidR="007D5150" w:rsidRPr="00A6597D" w:rsidRDefault="007D5150" w:rsidP="007D5150">
      <w:pPr>
        <w:pStyle w:val="afff5"/>
        <w:ind w:left="0" w:firstLine="567"/>
        <w:jc w:val="both"/>
        <w:rPr>
          <w:rFonts w:cs="Times New Roman"/>
          <w:szCs w:val="28"/>
        </w:rPr>
      </w:pPr>
    </w:p>
    <w:p w14:paraId="66E51E68" w14:textId="77777777" w:rsidR="007D5150" w:rsidRPr="00A6597D" w:rsidRDefault="007D5150" w:rsidP="007D5150">
      <w:pPr>
        <w:pStyle w:val="afff5"/>
        <w:ind w:left="0" w:firstLine="567"/>
        <w:jc w:val="both"/>
        <w:rPr>
          <w:rFonts w:cs="Times New Roman"/>
          <w:szCs w:val="28"/>
        </w:rPr>
      </w:pPr>
    </w:p>
    <w:p w14:paraId="7ECC5B89" w14:textId="62AE372F" w:rsidR="00641B69" w:rsidRPr="00A6597D" w:rsidRDefault="006F7070" w:rsidP="00816DE4">
      <w:pPr>
        <w:jc w:val="both"/>
        <w:rPr>
          <w:rFonts w:eastAsia="Times New Roman" w:cs="Times New Roman"/>
          <w:szCs w:val="28"/>
          <w:lang w:eastAsia="ru-RU"/>
        </w:rPr>
      </w:pPr>
      <w:r>
        <w:rPr>
          <w:rFonts w:eastAsia="Times New Roman" w:cs="Times New Roman"/>
          <w:szCs w:val="28"/>
          <w:lang w:eastAsia="ru-RU"/>
        </w:rPr>
        <w:t>Н</w:t>
      </w:r>
      <w:r w:rsidR="00641B69" w:rsidRPr="00A6597D">
        <w:rPr>
          <w:rFonts w:eastAsia="Times New Roman" w:cs="Times New Roman"/>
          <w:szCs w:val="28"/>
          <w:lang w:eastAsia="ru-RU"/>
        </w:rPr>
        <w:t xml:space="preserve">ачальник управления </w:t>
      </w:r>
      <w:r w:rsidR="003B43A5" w:rsidRPr="00A6597D">
        <w:rPr>
          <w:rFonts w:eastAsia="Times New Roman" w:cs="Times New Roman"/>
          <w:szCs w:val="28"/>
          <w:lang w:eastAsia="ru-RU"/>
        </w:rPr>
        <w:t>инвестиций</w:t>
      </w:r>
    </w:p>
    <w:p w14:paraId="00E09C39" w14:textId="74F4BCF1" w:rsidR="00816DE4" w:rsidRPr="00A6597D" w:rsidRDefault="00641B69" w:rsidP="00816DE4">
      <w:pPr>
        <w:jc w:val="both"/>
        <w:rPr>
          <w:rFonts w:eastAsia="Times New Roman" w:cs="Times New Roman"/>
          <w:szCs w:val="28"/>
          <w:lang w:eastAsia="ru-RU"/>
        </w:rPr>
      </w:pPr>
      <w:r w:rsidRPr="00A6597D">
        <w:rPr>
          <w:rFonts w:eastAsia="Times New Roman" w:cs="Times New Roman"/>
          <w:szCs w:val="28"/>
          <w:lang w:eastAsia="ru-RU"/>
        </w:rPr>
        <w:t xml:space="preserve">и </w:t>
      </w:r>
      <w:r w:rsidR="003B43A5" w:rsidRPr="00A6597D">
        <w:rPr>
          <w:rFonts w:eastAsia="Times New Roman" w:cs="Times New Roman"/>
          <w:szCs w:val="28"/>
          <w:lang w:eastAsia="ru-RU"/>
        </w:rPr>
        <w:t>развития предпринимательства</w:t>
      </w:r>
      <w:r w:rsidR="00816DE4"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3B43A5" w:rsidRPr="00A6597D">
        <w:rPr>
          <w:rFonts w:eastAsia="Times New Roman" w:cs="Times New Roman"/>
          <w:szCs w:val="28"/>
          <w:lang w:eastAsia="ru-RU"/>
        </w:rPr>
        <w:t xml:space="preserve">   </w:t>
      </w:r>
      <w:r w:rsidR="00F14241" w:rsidRPr="00A6597D">
        <w:rPr>
          <w:rFonts w:eastAsia="Times New Roman" w:cs="Times New Roman"/>
          <w:szCs w:val="28"/>
          <w:lang w:eastAsia="ru-RU"/>
        </w:rPr>
        <w:t xml:space="preserve">           </w:t>
      </w:r>
      <w:r w:rsidR="003B43A5"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977190"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696350"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6F7070">
        <w:rPr>
          <w:rFonts w:eastAsia="Times New Roman" w:cs="Times New Roman"/>
          <w:szCs w:val="28"/>
          <w:lang w:eastAsia="ru-RU"/>
        </w:rPr>
        <w:t>С.В. Петрик</w:t>
      </w:r>
    </w:p>
    <w:p w14:paraId="43D5D727" w14:textId="77777777" w:rsidR="00816DE4" w:rsidRPr="00A6597D" w:rsidRDefault="00816DE4" w:rsidP="00816DE4">
      <w:pPr>
        <w:jc w:val="both"/>
        <w:rPr>
          <w:rFonts w:eastAsia="Times New Roman" w:cs="Times New Roman"/>
          <w:color w:val="FF0000"/>
          <w:szCs w:val="28"/>
          <w:lang w:eastAsia="ru-RU"/>
        </w:rPr>
      </w:pPr>
    </w:p>
    <w:p w14:paraId="2BA8F1B4" w14:textId="760E3C2D" w:rsidR="00090FDE" w:rsidRPr="00DD3760" w:rsidRDefault="00816DE4" w:rsidP="00816DE4">
      <w:pPr>
        <w:jc w:val="both"/>
        <w:rPr>
          <w:rFonts w:eastAsia="Times New Roman" w:cs="Times New Roman"/>
          <w:sz w:val="20"/>
          <w:szCs w:val="20"/>
          <w:lang w:eastAsia="ru-RU"/>
        </w:rPr>
      </w:pPr>
      <w:r w:rsidRPr="00DD3760">
        <w:rPr>
          <w:rFonts w:eastAsia="Times New Roman" w:cs="Times New Roman"/>
          <w:szCs w:val="28"/>
          <w:lang w:eastAsia="ru-RU"/>
        </w:rPr>
        <w:t>«</w:t>
      </w:r>
      <w:r w:rsidR="00D95D39">
        <w:rPr>
          <w:rFonts w:eastAsia="Times New Roman" w:cs="Times New Roman"/>
          <w:szCs w:val="28"/>
          <w:u w:val="single"/>
          <w:lang w:eastAsia="ru-RU"/>
        </w:rPr>
        <w:t>09</w:t>
      </w:r>
      <w:r w:rsidRPr="00DD3760">
        <w:rPr>
          <w:rFonts w:eastAsia="Times New Roman" w:cs="Times New Roman"/>
          <w:szCs w:val="28"/>
          <w:lang w:eastAsia="ru-RU"/>
        </w:rPr>
        <w:t>»</w:t>
      </w:r>
      <w:r w:rsidR="00A21AB1" w:rsidRPr="00DD3760">
        <w:rPr>
          <w:rFonts w:eastAsia="Times New Roman" w:cs="Times New Roman"/>
          <w:szCs w:val="28"/>
          <w:u w:val="single"/>
          <w:lang w:eastAsia="ru-RU"/>
        </w:rPr>
        <w:t xml:space="preserve"> </w:t>
      </w:r>
      <w:r w:rsidR="00D95D39">
        <w:rPr>
          <w:rFonts w:eastAsia="Times New Roman" w:cs="Times New Roman"/>
          <w:szCs w:val="28"/>
          <w:u w:val="single"/>
          <w:lang w:eastAsia="ru-RU"/>
        </w:rPr>
        <w:t>апреля</w:t>
      </w:r>
      <w:r w:rsidR="00A21AB1" w:rsidRPr="00DD3760">
        <w:rPr>
          <w:rFonts w:eastAsia="Times New Roman" w:cs="Times New Roman"/>
          <w:szCs w:val="28"/>
          <w:lang w:eastAsia="ru-RU"/>
        </w:rPr>
        <w:t xml:space="preserve"> </w:t>
      </w:r>
      <w:r w:rsidR="00641B69" w:rsidRPr="00DD3760">
        <w:rPr>
          <w:rFonts w:eastAsia="Times New Roman" w:cs="Times New Roman"/>
          <w:szCs w:val="28"/>
          <w:lang w:eastAsia="ru-RU"/>
        </w:rPr>
        <w:t>20</w:t>
      </w:r>
      <w:r w:rsidR="00B1029A" w:rsidRPr="00DD3760">
        <w:rPr>
          <w:rFonts w:eastAsia="Times New Roman" w:cs="Times New Roman"/>
          <w:szCs w:val="28"/>
          <w:lang w:eastAsia="ru-RU"/>
        </w:rPr>
        <w:t>2</w:t>
      </w:r>
      <w:r w:rsidR="009C1AE8">
        <w:rPr>
          <w:rFonts w:eastAsia="Times New Roman" w:cs="Times New Roman"/>
          <w:szCs w:val="28"/>
          <w:lang w:eastAsia="ru-RU"/>
        </w:rPr>
        <w:t>1</w:t>
      </w:r>
      <w:r w:rsidR="0005708C" w:rsidRPr="00DD3760">
        <w:rPr>
          <w:rFonts w:eastAsia="Times New Roman" w:cs="Times New Roman"/>
          <w:szCs w:val="28"/>
          <w:lang w:eastAsia="ru-RU"/>
        </w:rPr>
        <w:t xml:space="preserve"> </w:t>
      </w:r>
      <w:r w:rsidR="00641B69" w:rsidRPr="00DD3760">
        <w:rPr>
          <w:rFonts w:eastAsia="Times New Roman" w:cs="Times New Roman"/>
          <w:szCs w:val="28"/>
          <w:lang w:eastAsia="ru-RU"/>
        </w:rPr>
        <w:t>г.</w:t>
      </w:r>
      <w:bookmarkEnd w:id="0"/>
      <w:bookmarkEnd w:id="1"/>
    </w:p>
    <w:p w14:paraId="323AEB90" w14:textId="77777777" w:rsidR="00090FDE" w:rsidRDefault="00090FDE" w:rsidP="00816DE4">
      <w:pPr>
        <w:jc w:val="both"/>
        <w:rPr>
          <w:rFonts w:eastAsia="Times New Roman" w:cs="Times New Roman"/>
          <w:sz w:val="20"/>
          <w:szCs w:val="20"/>
          <w:lang w:eastAsia="ru-RU"/>
        </w:rPr>
      </w:pPr>
    </w:p>
    <w:p w14:paraId="10D9212E" w14:textId="77777777" w:rsidR="00121E89" w:rsidRDefault="00121E89" w:rsidP="00816DE4">
      <w:pPr>
        <w:jc w:val="both"/>
        <w:rPr>
          <w:rFonts w:eastAsia="Times New Roman" w:cs="Times New Roman"/>
          <w:sz w:val="20"/>
          <w:szCs w:val="20"/>
          <w:lang w:eastAsia="ru-RU"/>
        </w:rPr>
      </w:pPr>
    </w:p>
    <w:p w14:paraId="1982F8FC" w14:textId="1CCEE9C1" w:rsidR="00F16701" w:rsidRDefault="00F16701" w:rsidP="00816DE4">
      <w:pPr>
        <w:jc w:val="both"/>
        <w:rPr>
          <w:rFonts w:eastAsia="Times New Roman" w:cs="Times New Roman"/>
          <w:sz w:val="20"/>
          <w:szCs w:val="20"/>
          <w:lang w:eastAsia="ru-RU"/>
        </w:rPr>
      </w:pPr>
    </w:p>
    <w:p w14:paraId="48EA3FA5" w14:textId="5D986F10" w:rsidR="006A329F" w:rsidRDefault="006A329F" w:rsidP="00816DE4">
      <w:pPr>
        <w:jc w:val="both"/>
        <w:rPr>
          <w:rFonts w:eastAsia="Times New Roman" w:cs="Times New Roman"/>
          <w:sz w:val="20"/>
          <w:szCs w:val="20"/>
          <w:lang w:eastAsia="ru-RU"/>
        </w:rPr>
      </w:pPr>
    </w:p>
    <w:p w14:paraId="3BE995A6" w14:textId="0B1EDD2C" w:rsidR="006A329F" w:rsidRDefault="006A329F" w:rsidP="00816DE4">
      <w:pPr>
        <w:jc w:val="both"/>
        <w:rPr>
          <w:rFonts w:eastAsia="Times New Roman" w:cs="Times New Roman"/>
          <w:sz w:val="20"/>
          <w:szCs w:val="20"/>
          <w:lang w:eastAsia="ru-RU"/>
        </w:rPr>
      </w:pPr>
    </w:p>
    <w:p w14:paraId="3A17889F" w14:textId="33E118F9" w:rsidR="006A329F" w:rsidRDefault="006A329F" w:rsidP="00816DE4">
      <w:pPr>
        <w:jc w:val="both"/>
        <w:rPr>
          <w:rFonts w:eastAsia="Times New Roman" w:cs="Times New Roman"/>
          <w:sz w:val="20"/>
          <w:szCs w:val="20"/>
          <w:lang w:eastAsia="ru-RU"/>
        </w:rPr>
      </w:pPr>
    </w:p>
    <w:p w14:paraId="5D87E0CC" w14:textId="40C7D1DE" w:rsidR="006A329F" w:rsidRDefault="006A329F" w:rsidP="00816DE4">
      <w:pPr>
        <w:jc w:val="both"/>
        <w:rPr>
          <w:rFonts w:eastAsia="Times New Roman" w:cs="Times New Roman"/>
          <w:sz w:val="20"/>
          <w:szCs w:val="20"/>
          <w:lang w:eastAsia="ru-RU"/>
        </w:rPr>
      </w:pPr>
    </w:p>
    <w:p w14:paraId="4CCB10BB" w14:textId="254DC308" w:rsidR="006A329F" w:rsidRDefault="006A329F" w:rsidP="00816DE4">
      <w:pPr>
        <w:jc w:val="both"/>
        <w:rPr>
          <w:rFonts w:eastAsia="Times New Roman" w:cs="Times New Roman"/>
          <w:sz w:val="20"/>
          <w:szCs w:val="20"/>
          <w:lang w:eastAsia="ru-RU"/>
        </w:rPr>
      </w:pPr>
    </w:p>
    <w:p w14:paraId="333FCF5E" w14:textId="32030B3D" w:rsidR="006A329F" w:rsidRDefault="006A329F" w:rsidP="00816DE4">
      <w:pPr>
        <w:jc w:val="both"/>
        <w:rPr>
          <w:rFonts w:eastAsia="Times New Roman" w:cs="Times New Roman"/>
          <w:sz w:val="20"/>
          <w:szCs w:val="20"/>
          <w:lang w:eastAsia="ru-RU"/>
        </w:rPr>
      </w:pPr>
    </w:p>
    <w:p w14:paraId="39D2DE94" w14:textId="69B1AF2D" w:rsidR="006A329F" w:rsidRDefault="006A329F" w:rsidP="00816DE4">
      <w:pPr>
        <w:jc w:val="both"/>
        <w:rPr>
          <w:rFonts w:eastAsia="Times New Roman" w:cs="Times New Roman"/>
          <w:sz w:val="20"/>
          <w:szCs w:val="20"/>
          <w:lang w:eastAsia="ru-RU"/>
        </w:rPr>
      </w:pPr>
    </w:p>
    <w:p w14:paraId="609A4243" w14:textId="18ECFA48" w:rsidR="006A329F" w:rsidRDefault="006A329F" w:rsidP="00816DE4">
      <w:pPr>
        <w:jc w:val="both"/>
        <w:rPr>
          <w:rFonts w:eastAsia="Times New Roman" w:cs="Times New Roman"/>
          <w:sz w:val="20"/>
          <w:szCs w:val="20"/>
          <w:lang w:eastAsia="ru-RU"/>
        </w:rPr>
      </w:pPr>
    </w:p>
    <w:p w14:paraId="564A4BE2" w14:textId="7B4E11FD" w:rsidR="006A329F" w:rsidRDefault="006A329F" w:rsidP="00816DE4">
      <w:pPr>
        <w:jc w:val="both"/>
        <w:rPr>
          <w:rFonts w:eastAsia="Times New Roman" w:cs="Times New Roman"/>
          <w:sz w:val="20"/>
          <w:szCs w:val="20"/>
          <w:lang w:eastAsia="ru-RU"/>
        </w:rPr>
      </w:pPr>
    </w:p>
    <w:p w14:paraId="7D14FE88" w14:textId="2975AFB4" w:rsidR="006A329F" w:rsidRDefault="006A329F" w:rsidP="00816DE4">
      <w:pPr>
        <w:jc w:val="both"/>
        <w:rPr>
          <w:rFonts w:eastAsia="Times New Roman" w:cs="Times New Roman"/>
          <w:sz w:val="20"/>
          <w:szCs w:val="20"/>
          <w:lang w:eastAsia="ru-RU"/>
        </w:rPr>
      </w:pPr>
    </w:p>
    <w:p w14:paraId="22E24F74" w14:textId="5F0EDE6B" w:rsidR="006A329F" w:rsidRDefault="006A329F" w:rsidP="00816DE4">
      <w:pPr>
        <w:jc w:val="both"/>
        <w:rPr>
          <w:rFonts w:eastAsia="Times New Roman" w:cs="Times New Roman"/>
          <w:sz w:val="20"/>
          <w:szCs w:val="20"/>
          <w:lang w:eastAsia="ru-RU"/>
        </w:rPr>
      </w:pPr>
    </w:p>
    <w:p w14:paraId="5877A16F" w14:textId="0079151E" w:rsidR="006A329F" w:rsidRDefault="006A329F" w:rsidP="00816DE4">
      <w:pPr>
        <w:jc w:val="both"/>
        <w:rPr>
          <w:rFonts w:eastAsia="Times New Roman" w:cs="Times New Roman"/>
          <w:sz w:val="20"/>
          <w:szCs w:val="20"/>
          <w:lang w:eastAsia="ru-RU"/>
        </w:rPr>
      </w:pPr>
    </w:p>
    <w:p w14:paraId="402BC1B1" w14:textId="69B27A11" w:rsidR="006A329F" w:rsidRDefault="006A329F" w:rsidP="00816DE4">
      <w:pPr>
        <w:jc w:val="both"/>
        <w:rPr>
          <w:rFonts w:eastAsia="Times New Roman" w:cs="Times New Roman"/>
          <w:sz w:val="20"/>
          <w:szCs w:val="20"/>
          <w:lang w:eastAsia="ru-RU"/>
        </w:rPr>
      </w:pPr>
    </w:p>
    <w:p w14:paraId="7F01D083" w14:textId="03A938D7" w:rsidR="006A329F" w:rsidRDefault="006A329F" w:rsidP="00816DE4">
      <w:pPr>
        <w:jc w:val="both"/>
        <w:rPr>
          <w:rFonts w:eastAsia="Times New Roman" w:cs="Times New Roman"/>
          <w:sz w:val="20"/>
          <w:szCs w:val="20"/>
          <w:lang w:eastAsia="ru-RU"/>
        </w:rPr>
      </w:pPr>
    </w:p>
    <w:p w14:paraId="0DF63E57" w14:textId="3AC245DB" w:rsidR="006A329F" w:rsidRDefault="006A329F" w:rsidP="00816DE4">
      <w:pPr>
        <w:jc w:val="both"/>
        <w:rPr>
          <w:rFonts w:eastAsia="Times New Roman" w:cs="Times New Roman"/>
          <w:sz w:val="20"/>
          <w:szCs w:val="20"/>
          <w:lang w:eastAsia="ru-RU"/>
        </w:rPr>
      </w:pPr>
    </w:p>
    <w:p w14:paraId="49FEA984" w14:textId="49BA0751" w:rsidR="006A329F" w:rsidRDefault="006A329F" w:rsidP="00816DE4">
      <w:pPr>
        <w:jc w:val="both"/>
        <w:rPr>
          <w:rFonts w:eastAsia="Times New Roman" w:cs="Times New Roman"/>
          <w:sz w:val="20"/>
          <w:szCs w:val="20"/>
          <w:lang w:eastAsia="ru-RU"/>
        </w:rPr>
      </w:pPr>
    </w:p>
    <w:p w14:paraId="00B78A84" w14:textId="1C49A67F" w:rsidR="006A329F" w:rsidRDefault="006A329F" w:rsidP="00816DE4">
      <w:pPr>
        <w:jc w:val="both"/>
        <w:rPr>
          <w:rFonts w:eastAsia="Times New Roman" w:cs="Times New Roman"/>
          <w:sz w:val="20"/>
          <w:szCs w:val="20"/>
          <w:lang w:eastAsia="ru-RU"/>
        </w:rPr>
      </w:pPr>
    </w:p>
    <w:p w14:paraId="508526FC" w14:textId="1F357684" w:rsidR="006A329F" w:rsidRDefault="006A329F" w:rsidP="00816DE4">
      <w:pPr>
        <w:jc w:val="both"/>
        <w:rPr>
          <w:rFonts w:eastAsia="Times New Roman" w:cs="Times New Roman"/>
          <w:sz w:val="20"/>
          <w:szCs w:val="20"/>
          <w:lang w:eastAsia="ru-RU"/>
        </w:rPr>
      </w:pPr>
    </w:p>
    <w:p w14:paraId="61106365" w14:textId="4CC1F16F" w:rsidR="006A329F" w:rsidRDefault="006A329F" w:rsidP="00816DE4">
      <w:pPr>
        <w:jc w:val="both"/>
        <w:rPr>
          <w:rFonts w:eastAsia="Times New Roman" w:cs="Times New Roman"/>
          <w:sz w:val="20"/>
          <w:szCs w:val="20"/>
          <w:lang w:eastAsia="ru-RU"/>
        </w:rPr>
      </w:pPr>
    </w:p>
    <w:p w14:paraId="4757FDB3" w14:textId="15AC95B8" w:rsidR="006A329F" w:rsidRDefault="006A329F" w:rsidP="00816DE4">
      <w:pPr>
        <w:jc w:val="both"/>
        <w:rPr>
          <w:rFonts w:eastAsia="Times New Roman" w:cs="Times New Roman"/>
          <w:sz w:val="20"/>
          <w:szCs w:val="20"/>
          <w:lang w:eastAsia="ru-RU"/>
        </w:rPr>
      </w:pPr>
    </w:p>
    <w:p w14:paraId="18F87795" w14:textId="0F104A67" w:rsidR="006A329F" w:rsidRDefault="006A329F" w:rsidP="00816DE4">
      <w:pPr>
        <w:jc w:val="both"/>
        <w:rPr>
          <w:rFonts w:eastAsia="Times New Roman" w:cs="Times New Roman"/>
          <w:sz w:val="20"/>
          <w:szCs w:val="20"/>
          <w:lang w:eastAsia="ru-RU"/>
        </w:rPr>
      </w:pPr>
    </w:p>
    <w:p w14:paraId="7F02F887" w14:textId="30054C34" w:rsidR="006A329F" w:rsidRDefault="006A329F" w:rsidP="00816DE4">
      <w:pPr>
        <w:jc w:val="both"/>
        <w:rPr>
          <w:rFonts w:eastAsia="Times New Roman" w:cs="Times New Roman"/>
          <w:sz w:val="20"/>
          <w:szCs w:val="20"/>
          <w:lang w:eastAsia="ru-RU"/>
        </w:rPr>
      </w:pPr>
    </w:p>
    <w:p w14:paraId="564935CA" w14:textId="51A16A7C" w:rsidR="006A329F" w:rsidRDefault="006A329F" w:rsidP="00816DE4">
      <w:pPr>
        <w:jc w:val="both"/>
        <w:rPr>
          <w:rFonts w:eastAsia="Times New Roman" w:cs="Times New Roman"/>
          <w:sz w:val="20"/>
          <w:szCs w:val="20"/>
          <w:lang w:eastAsia="ru-RU"/>
        </w:rPr>
      </w:pPr>
    </w:p>
    <w:p w14:paraId="387F0AA9" w14:textId="7CC8D9A5" w:rsidR="006A329F" w:rsidRDefault="006A329F" w:rsidP="00816DE4">
      <w:pPr>
        <w:jc w:val="both"/>
        <w:rPr>
          <w:rFonts w:eastAsia="Times New Roman" w:cs="Times New Roman"/>
          <w:sz w:val="20"/>
          <w:szCs w:val="20"/>
          <w:lang w:eastAsia="ru-RU"/>
        </w:rPr>
      </w:pPr>
    </w:p>
    <w:p w14:paraId="4052907E" w14:textId="3A7E0DDC" w:rsidR="006A329F" w:rsidRDefault="006A329F" w:rsidP="00816DE4">
      <w:pPr>
        <w:jc w:val="both"/>
        <w:rPr>
          <w:rFonts w:eastAsia="Times New Roman" w:cs="Times New Roman"/>
          <w:sz w:val="20"/>
          <w:szCs w:val="20"/>
          <w:lang w:eastAsia="ru-RU"/>
        </w:rPr>
      </w:pPr>
    </w:p>
    <w:p w14:paraId="10E693D5" w14:textId="78C1FCDC" w:rsidR="006A329F" w:rsidRDefault="006A329F" w:rsidP="00816DE4">
      <w:pPr>
        <w:jc w:val="both"/>
        <w:rPr>
          <w:rFonts w:eastAsia="Times New Roman" w:cs="Times New Roman"/>
          <w:sz w:val="20"/>
          <w:szCs w:val="20"/>
          <w:lang w:eastAsia="ru-RU"/>
        </w:rPr>
      </w:pPr>
    </w:p>
    <w:p w14:paraId="450E83C0" w14:textId="58E13218" w:rsidR="006A329F" w:rsidRDefault="006A329F" w:rsidP="00816DE4">
      <w:pPr>
        <w:jc w:val="both"/>
        <w:rPr>
          <w:rFonts w:eastAsia="Times New Roman" w:cs="Times New Roman"/>
          <w:sz w:val="20"/>
          <w:szCs w:val="20"/>
          <w:lang w:eastAsia="ru-RU"/>
        </w:rPr>
      </w:pPr>
    </w:p>
    <w:p w14:paraId="524B9849" w14:textId="391E12FE" w:rsidR="006A329F" w:rsidRDefault="006A329F" w:rsidP="00816DE4">
      <w:pPr>
        <w:jc w:val="both"/>
        <w:rPr>
          <w:rFonts w:eastAsia="Times New Roman" w:cs="Times New Roman"/>
          <w:sz w:val="20"/>
          <w:szCs w:val="20"/>
          <w:lang w:eastAsia="ru-RU"/>
        </w:rPr>
      </w:pPr>
    </w:p>
    <w:p w14:paraId="51CB7862" w14:textId="05D626D7" w:rsidR="006A329F" w:rsidRDefault="006A329F" w:rsidP="00816DE4">
      <w:pPr>
        <w:jc w:val="both"/>
        <w:rPr>
          <w:rFonts w:eastAsia="Times New Roman" w:cs="Times New Roman"/>
          <w:sz w:val="20"/>
          <w:szCs w:val="20"/>
          <w:lang w:eastAsia="ru-RU"/>
        </w:rPr>
      </w:pPr>
    </w:p>
    <w:p w14:paraId="039CB46A" w14:textId="2DC203BA" w:rsidR="006A329F" w:rsidRDefault="006A329F" w:rsidP="00816DE4">
      <w:pPr>
        <w:jc w:val="both"/>
        <w:rPr>
          <w:rFonts w:eastAsia="Times New Roman" w:cs="Times New Roman"/>
          <w:sz w:val="20"/>
          <w:szCs w:val="20"/>
          <w:lang w:eastAsia="ru-RU"/>
        </w:rPr>
      </w:pPr>
    </w:p>
    <w:p w14:paraId="0715B969" w14:textId="6776A584" w:rsidR="006A329F" w:rsidRDefault="006A329F" w:rsidP="00816DE4">
      <w:pPr>
        <w:jc w:val="both"/>
        <w:rPr>
          <w:rFonts w:eastAsia="Times New Roman" w:cs="Times New Roman"/>
          <w:sz w:val="20"/>
          <w:szCs w:val="20"/>
          <w:lang w:eastAsia="ru-RU"/>
        </w:rPr>
      </w:pPr>
    </w:p>
    <w:p w14:paraId="4DB8B7E2" w14:textId="42732767" w:rsidR="006A329F" w:rsidRDefault="006A329F" w:rsidP="00816DE4">
      <w:pPr>
        <w:jc w:val="both"/>
        <w:rPr>
          <w:rFonts w:eastAsia="Times New Roman" w:cs="Times New Roman"/>
          <w:sz w:val="20"/>
          <w:szCs w:val="20"/>
          <w:lang w:eastAsia="ru-RU"/>
        </w:rPr>
      </w:pPr>
    </w:p>
    <w:p w14:paraId="56BB6D23" w14:textId="6F56C5EF" w:rsidR="006A329F" w:rsidRDefault="006A329F" w:rsidP="00816DE4">
      <w:pPr>
        <w:jc w:val="both"/>
        <w:rPr>
          <w:rFonts w:eastAsia="Times New Roman" w:cs="Times New Roman"/>
          <w:sz w:val="20"/>
          <w:szCs w:val="20"/>
          <w:lang w:eastAsia="ru-RU"/>
        </w:rPr>
      </w:pPr>
    </w:p>
    <w:p w14:paraId="6EF44314" w14:textId="2BBE4DC7" w:rsidR="006A329F" w:rsidRDefault="006A329F" w:rsidP="00816DE4">
      <w:pPr>
        <w:jc w:val="both"/>
        <w:rPr>
          <w:rFonts w:eastAsia="Times New Roman" w:cs="Times New Roman"/>
          <w:sz w:val="20"/>
          <w:szCs w:val="20"/>
          <w:lang w:eastAsia="ru-RU"/>
        </w:rPr>
      </w:pPr>
    </w:p>
    <w:p w14:paraId="3EBA9A58" w14:textId="17BFEDA6" w:rsidR="006A329F" w:rsidRDefault="006A329F" w:rsidP="00816DE4">
      <w:pPr>
        <w:jc w:val="both"/>
        <w:rPr>
          <w:rFonts w:eastAsia="Times New Roman" w:cs="Times New Roman"/>
          <w:sz w:val="20"/>
          <w:szCs w:val="20"/>
          <w:lang w:eastAsia="ru-RU"/>
        </w:rPr>
      </w:pPr>
    </w:p>
    <w:p w14:paraId="390CBE50" w14:textId="77777777" w:rsidR="006A329F" w:rsidRDefault="006A329F" w:rsidP="00816DE4">
      <w:pPr>
        <w:jc w:val="both"/>
        <w:rPr>
          <w:rFonts w:eastAsia="Times New Roman" w:cs="Times New Roman"/>
          <w:sz w:val="20"/>
          <w:szCs w:val="20"/>
          <w:lang w:eastAsia="ru-RU"/>
        </w:rPr>
      </w:pPr>
    </w:p>
    <w:p w14:paraId="7FA7FD33" w14:textId="77777777" w:rsidR="00F16701" w:rsidRDefault="00F16701" w:rsidP="00816DE4">
      <w:pPr>
        <w:jc w:val="both"/>
        <w:rPr>
          <w:rFonts w:eastAsia="Times New Roman" w:cs="Times New Roman"/>
          <w:sz w:val="20"/>
          <w:szCs w:val="20"/>
          <w:lang w:eastAsia="ru-RU"/>
        </w:rPr>
      </w:pPr>
    </w:p>
    <w:p w14:paraId="07445E60" w14:textId="77777777" w:rsidR="00F16701" w:rsidRDefault="00F16701" w:rsidP="00816DE4">
      <w:pPr>
        <w:jc w:val="both"/>
        <w:rPr>
          <w:rFonts w:eastAsia="Times New Roman" w:cs="Times New Roman"/>
          <w:sz w:val="20"/>
          <w:szCs w:val="20"/>
          <w:lang w:eastAsia="ru-RU"/>
        </w:rPr>
      </w:pPr>
    </w:p>
    <w:p w14:paraId="276F8D96" w14:textId="6AA9984B" w:rsidR="005B0266" w:rsidRP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Ворошилова Юлия Павловна</w:t>
      </w:r>
    </w:p>
    <w:p w14:paraId="2D5CB6BF" w14:textId="1B277AAB"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p w14:paraId="77A1C730" w14:textId="77777777" w:rsidR="00D95D39" w:rsidRDefault="00D95D39" w:rsidP="00D95D39">
      <w:pPr>
        <w:jc w:val="both"/>
        <w:rPr>
          <w:rFonts w:eastAsia="Times New Roman" w:cs="Times New Roman"/>
          <w:sz w:val="20"/>
          <w:szCs w:val="20"/>
          <w:lang w:eastAsia="ru-RU"/>
        </w:rPr>
      </w:pPr>
      <w:r>
        <w:rPr>
          <w:rFonts w:eastAsia="Times New Roman" w:cs="Times New Roman"/>
          <w:sz w:val="20"/>
          <w:szCs w:val="20"/>
          <w:lang w:eastAsia="ru-RU"/>
        </w:rPr>
        <w:t>Бедарева Елена Юрьевна</w:t>
      </w:r>
    </w:p>
    <w:p w14:paraId="15E8A526" w14:textId="43FCDC01" w:rsidR="00D95D39" w:rsidRDefault="00D95D39" w:rsidP="00816DE4">
      <w:pPr>
        <w:jc w:val="both"/>
        <w:rPr>
          <w:rFonts w:eastAsia="Times New Roman" w:cs="Times New Roman"/>
          <w:sz w:val="20"/>
          <w:szCs w:val="20"/>
          <w:lang w:eastAsia="ru-RU"/>
        </w:rPr>
      </w:pPr>
      <w:r>
        <w:rPr>
          <w:rFonts w:eastAsia="Times New Roman" w:cs="Times New Roman"/>
          <w:sz w:val="20"/>
          <w:szCs w:val="20"/>
          <w:lang w:eastAsia="ru-RU"/>
        </w:rPr>
        <w:t>8(3462)52-21-20</w:t>
      </w:r>
    </w:p>
    <w:sectPr w:rsidR="00D95D39" w:rsidSect="00744671">
      <w:pgSz w:w="11906" w:h="16838" w:code="9"/>
      <w:pgMar w:top="1134" w:right="567" w:bottom="992"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B97103" w:rsidRDefault="00B97103" w:rsidP="00920526">
      <w:r>
        <w:separator/>
      </w:r>
    </w:p>
  </w:endnote>
  <w:endnote w:type="continuationSeparator" w:id="0">
    <w:p w14:paraId="2824D58C" w14:textId="77777777" w:rsidR="00B97103" w:rsidRDefault="00B97103"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B97103" w:rsidRDefault="00B97103" w:rsidP="00920526">
      <w:r>
        <w:separator/>
      </w:r>
    </w:p>
  </w:footnote>
  <w:footnote w:type="continuationSeparator" w:id="0">
    <w:p w14:paraId="38C040B9" w14:textId="77777777" w:rsidR="00B97103" w:rsidRDefault="00B97103"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15A6B"/>
    <w:multiLevelType w:val="hybridMultilevel"/>
    <w:tmpl w:val="D5CA64E0"/>
    <w:lvl w:ilvl="0" w:tplc="83B2D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2A64B62"/>
    <w:multiLevelType w:val="hybridMultilevel"/>
    <w:tmpl w:val="8BCC7C4C"/>
    <w:lvl w:ilvl="0" w:tplc="BFE661A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0"/>
  </w:num>
  <w:num w:numId="3">
    <w:abstractNumId w:val="25"/>
  </w:num>
  <w:num w:numId="4">
    <w:abstractNumId w:val="16"/>
  </w:num>
  <w:num w:numId="5">
    <w:abstractNumId w:val="9"/>
  </w:num>
  <w:num w:numId="6">
    <w:abstractNumId w:val="21"/>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23"/>
  </w:num>
  <w:num w:numId="12">
    <w:abstractNumId w:val="22"/>
  </w:num>
  <w:num w:numId="13">
    <w:abstractNumId w:val="7"/>
  </w:num>
  <w:num w:numId="14">
    <w:abstractNumId w:val="15"/>
  </w:num>
  <w:num w:numId="15">
    <w:abstractNumId w:val="12"/>
  </w:num>
  <w:num w:numId="16">
    <w:abstractNumId w:val="20"/>
  </w:num>
  <w:num w:numId="17">
    <w:abstractNumId w:val="8"/>
  </w:num>
  <w:num w:numId="18">
    <w:abstractNumId w:val="11"/>
  </w:num>
  <w:num w:numId="19">
    <w:abstractNumId w:val="5"/>
  </w:num>
  <w:num w:numId="20">
    <w:abstractNumId w:val="1"/>
  </w:num>
  <w:num w:numId="21">
    <w:abstractNumId w:val="13"/>
  </w:num>
  <w:num w:numId="22">
    <w:abstractNumId w:val="24"/>
  </w:num>
  <w:num w:numId="23">
    <w:abstractNumId w:val="4"/>
  </w:num>
  <w:num w:numId="24">
    <w:abstractNumId w:val="3"/>
  </w:num>
  <w:num w:numId="25">
    <w:abstractNumId w:val="14"/>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1936"/>
    <w:rsid w:val="00012307"/>
    <w:rsid w:val="00012370"/>
    <w:rsid w:val="00017CF5"/>
    <w:rsid w:val="0002080F"/>
    <w:rsid w:val="0002580B"/>
    <w:rsid w:val="0002757D"/>
    <w:rsid w:val="00032B5B"/>
    <w:rsid w:val="000428E4"/>
    <w:rsid w:val="00043782"/>
    <w:rsid w:val="00044359"/>
    <w:rsid w:val="00045952"/>
    <w:rsid w:val="00046124"/>
    <w:rsid w:val="0004739B"/>
    <w:rsid w:val="000553A0"/>
    <w:rsid w:val="0005708C"/>
    <w:rsid w:val="00057E2E"/>
    <w:rsid w:val="0007078A"/>
    <w:rsid w:val="000714ED"/>
    <w:rsid w:val="000733EA"/>
    <w:rsid w:val="00073B0D"/>
    <w:rsid w:val="00076A0A"/>
    <w:rsid w:val="00081136"/>
    <w:rsid w:val="00085C36"/>
    <w:rsid w:val="00090FDE"/>
    <w:rsid w:val="0009196F"/>
    <w:rsid w:val="00094A30"/>
    <w:rsid w:val="00097718"/>
    <w:rsid w:val="000A6FB3"/>
    <w:rsid w:val="000A7FC8"/>
    <w:rsid w:val="000B2F72"/>
    <w:rsid w:val="000B6A17"/>
    <w:rsid w:val="000B7ADB"/>
    <w:rsid w:val="000C048D"/>
    <w:rsid w:val="000C272D"/>
    <w:rsid w:val="000C4B85"/>
    <w:rsid w:val="000C5A99"/>
    <w:rsid w:val="000C7C4C"/>
    <w:rsid w:val="000C7F0D"/>
    <w:rsid w:val="000D09E0"/>
    <w:rsid w:val="000D2CD9"/>
    <w:rsid w:val="000D469E"/>
    <w:rsid w:val="000D50F3"/>
    <w:rsid w:val="000D596B"/>
    <w:rsid w:val="000E0B5F"/>
    <w:rsid w:val="000E3B26"/>
    <w:rsid w:val="000F5A92"/>
    <w:rsid w:val="000F5F40"/>
    <w:rsid w:val="001036EE"/>
    <w:rsid w:val="001068B8"/>
    <w:rsid w:val="0011098A"/>
    <w:rsid w:val="00112252"/>
    <w:rsid w:val="001172DF"/>
    <w:rsid w:val="00121E89"/>
    <w:rsid w:val="00122DF8"/>
    <w:rsid w:val="00131ED6"/>
    <w:rsid w:val="00133C16"/>
    <w:rsid w:val="00133D15"/>
    <w:rsid w:val="00134BBF"/>
    <w:rsid w:val="00137DB0"/>
    <w:rsid w:val="001463E0"/>
    <w:rsid w:val="001466EA"/>
    <w:rsid w:val="0014699E"/>
    <w:rsid w:val="00155375"/>
    <w:rsid w:val="00157CD7"/>
    <w:rsid w:val="00160177"/>
    <w:rsid w:val="001669D1"/>
    <w:rsid w:val="001735CF"/>
    <w:rsid w:val="00176654"/>
    <w:rsid w:val="00176AD2"/>
    <w:rsid w:val="0018130C"/>
    <w:rsid w:val="00185BB2"/>
    <w:rsid w:val="001C10E3"/>
    <w:rsid w:val="001C1939"/>
    <w:rsid w:val="001D7315"/>
    <w:rsid w:val="001E21C1"/>
    <w:rsid w:val="001E4A2D"/>
    <w:rsid w:val="001F15B0"/>
    <w:rsid w:val="001F59BD"/>
    <w:rsid w:val="001F7B9D"/>
    <w:rsid w:val="002005C9"/>
    <w:rsid w:val="00201087"/>
    <w:rsid w:val="00202D40"/>
    <w:rsid w:val="0020654D"/>
    <w:rsid w:val="002070C6"/>
    <w:rsid w:val="00210A50"/>
    <w:rsid w:val="002240D5"/>
    <w:rsid w:val="0022504D"/>
    <w:rsid w:val="002336F3"/>
    <w:rsid w:val="00233D31"/>
    <w:rsid w:val="0024488B"/>
    <w:rsid w:val="002474D5"/>
    <w:rsid w:val="00255AF2"/>
    <w:rsid w:val="00262092"/>
    <w:rsid w:val="002629C1"/>
    <w:rsid w:val="00270527"/>
    <w:rsid w:val="002708B5"/>
    <w:rsid w:val="00277692"/>
    <w:rsid w:val="00277F40"/>
    <w:rsid w:val="00281D9B"/>
    <w:rsid w:val="0028269E"/>
    <w:rsid w:val="00293F50"/>
    <w:rsid w:val="0029571C"/>
    <w:rsid w:val="002A1DF5"/>
    <w:rsid w:val="002A274F"/>
    <w:rsid w:val="002A2913"/>
    <w:rsid w:val="002A3589"/>
    <w:rsid w:val="002B61C6"/>
    <w:rsid w:val="002C59B7"/>
    <w:rsid w:val="002C5FCB"/>
    <w:rsid w:val="002D72C0"/>
    <w:rsid w:val="002E0B3B"/>
    <w:rsid w:val="002E7C35"/>
    <w:rsid w:val="002F172D"/>
    <w:rsid w:val="002F4127"/>
    <w:rsid w:val="002F6ED3"/>
    <w:rsid w:val="002F79DB"/>
    <w:rsid w:val="00300935"/>
    <w:rsid w:val="00301F27"/>
    <w:rsid w:val="0030262F"/>
    <w:rsid w:val="00304ED0"/>
    <w:rsid w:val="0030654C"/>
    <w:rsid w:val="003071A3"/>
    <w:rsid w:val="00310610"/>
    <w:rsid w:val="00314B15"/>
    <w:rsid w:val="00314BD8"/>
    <w:rsid w:val="00315466"/>
    <w:rsid w:val="003161DB"/>
    <w:rsid w:val="00320E00"/>
    <w:rsid w:val="00324A00"/>
    <w:rsid w:val="0033682C"/>
    <w:rsid w:val="0033718A"/>
    <w:rsid w:val="00337E21"/>
    <w:rsid w:val="003451B1"/>
    <w:rsid w:val="003521E7"/>
    <w:rsid w:val="00353918"/>
    <w:rsid w:val="00353B6B"/>
    <w:rsid w:val="003559F0"/>
    <w:rsid w:val="003604A4"/>
    <w:rsid w:val="003623C5"/>
    <w:rsid w:val="00362E51"/>
    <w:rsid w:val="00366CB8"/>
    <w:rsid w:val="00373C31"/>
    <w:rsid w:val="00375E4B"/>
    <w:rsid w:val="0037613C"/>
    <w:rsid w:val="00383DC1"/>
    <w:rsid w:val="00384F6F"/>
    <w:rsid w:val="0038628A"/>
    <w:rsid w:val="0039027F"/>
    <w:rsid w:val="00390A9B"/>
    <w:rsid w:val="00391B9F"/>
    <w:rsid w:val="00394E47"/>
    <w:rsid w:val="00397000"/>
    <w:rsid w:val="003A19A7"/>
    <w:rsid w:val="003A20B3"/>
    <w:rsid w:val="003A389B"/>
    <w:rsid w:val="003B0DC0"/>
    <w:rsid w:val="003B1FF7"/>
    <w:rsid w:val="003B43A5"/>
    <w:rsid w:val="003B7FDC"/>
    <w:rsid w:val="003D78B4"/>
    <w:rsid w:val="003E3C0D"/>
    <w:rsid w:val="003E6EFA"/>
    <w:rsid w:val="003E7585"/>
    <w:rsid w:val="003F4771"/>
    <w:rsid w:val="003F5BDA"/>
    <w:rsid w:val="003F75D0"/>
    <w:rsid w:val="00401A91"/>
    <w:rsid w:val="00402D14"/>
    <w:rsid w:val="00406BBB"/>
    <w:rsid w:val="0041046E"/>
    <w:rsid w:val="00417EF9"/>
    <w:rsid w:val="00422F12"/>
    <w:rsid w:val="004231BB"/>
    <w:rsid w:val="0043109E"/>
    <w:rsid w:val="00447F05"/>
    <w:rsid w:val="00450C2D"/>
    <w:rsid w:val="0045343C"/>
    <w:rsid w:val="00453911"/>
    <w:rsid w:val="00463158"/>
    <w:rsid w:val="00463E34"/>
    <w:rsid w:val="0046439D"/>
    <w:rsid w:val="00467BA2"/>
    <w:rsid w:val="00471104"/>
    <w:rsid w:val="00474B35"/>
    <w:rsid w:val="0048510F"/>
    <w:rsid w:val="0048537E"/>
    <w:rsid w:val="00490837"/>
    <w:rsid w:val="00493D7B"/>
    <w:rsid w:val="00493F29"/>
    <w:rsid w:val="004972DB"/>
    <w:rsid w:val="004A3B78"/>
    <w:rsid w:val="004A7A98"/>
    <w:rsid w:val="004B72B6"/>
    <w:rsid w:val="004C303E"/>
    <w:rsid w:val="004C44B9"/>
    <w:rsid w:val="004D0781"/>
    <w:rsid w:val="004D4174"/>
    <w:rsid w:val="004D4D5B"/>
    <w:rsid w:val="004D6408"/>
    <w:rsid w:val="004E29F1"/>
    <w:rsid w:val="004E33E4"/>
    <w:rsid w:val="004E3B22"/>
    <w:rsid w:val="004E3F41"/>
    <w:rsid w:val="004E5563"/>
    <w:rsid w:val="004E7A51"/>
    <w:rsid w:val="004F51A4"/>
    <w:rsid w:val="00502553"/>
    <w:rsid w:val="00503839"/>
    <w:rsid w:val="00504129"/>
    <w:rsid w:val="00504387"/>
    <w:rsid w:val="005108D2"/>
    <w:rsid w:val="00514339"/>
    <w:rsid w:val="00517737"/>
    <w:rsid w:val="00521233"/>
    <w:rsid w:val="00522C7F"/>
    <w:rsid w:val="0052403C"/>
    <w:rsid w:val="00526023"/>
    <w:rsid w:val="005324DC"/>
    <w:rsid w:val="0053627E"/>
    <w:rsid w:val="005449D9"/>
    <w:rsid w:val="005464F2"/>
    <w:rsid w:val="005568C3"/>
    <w:rsid w:val="00560875"/>
    <w:rsid w:val="0056472D"/>
    <w:rsid w:val="00565AC3"/>
    <w:rsid w:val="005663D0"/>
    <w:rsid w:val="00567AE1"/>
    <w:rsid w:val="00571857"/>
    <w:rsid w:val="0057242B"/>
    <w:rsid w:val="005726B3"/>
    <w:rsid w:val="005727E4"/>
    <w:rsid w:val="00573761"/>
    <w:rsid w:val="00574DE5"/>
    <w:rsid w:val="0057557D"/>
    <w:rsid w:val="0058048F"/>
    <w:rsid w:val="00582E0B"/>
    <w:rsid w:val="005847BA"/>
    <w:rsid w:val="005854C2"/>
    <w:rsid w:val="00587848"/>
    <w:rsid w:val="00595CFB"/>
    <w:rsid w:val="00596C8B"/>
    <w:rsid w:val="005A7FDB"/>
    <w:rsid w:val="005B0266"/>
    <w:rsid w:val="005B3A61"/>
    <w:rsid w:val="005B41CD"/>
    <w:rsid w:val="005C5354"/>
    <w:rsid w:val="005C7ABA"/>
    <w:rsid w:val="005D4E16"/>
    <w:rsid w:val="005D5E40"/>
    <w:rsid w:val="005E1325"/>
    <w:rsid w:val="005F1E50"/>
    <w:rsid w:val="005F4F8B"/>
    <w:rsid w:val="005F5064"/>
    <w:rsid w:val="00602A10"/>
    <w:rsid w:val="006066B1"/>
    <w:rsid w:val="00606932"/>
    <w:rsid w:val="00610C7D"/>
    <w:rsid w:val="00611701"/>
    <w:rsid w:val="00614E7C"/>
    <w:rsid w:val="006164D9"/>
    <w:rsid w:val="006319C4"/>
    <w:rsid w:val="00632F51"/>
    <w:rsid w:val="00633E20"/>
    <w:rsid w:val="00640023"/>
    <w:rsid w:val="006404B2"/>
    <w:rsid w:val="00641328"/>
    <w:rsid w:val="00641AEC"/>
    <w:rsid w:val="00641B69"/>
    <w:rsid w:val="00643895"/>
    <w:rsid w:val="00644239"/>
    <w:rsid w:val="00644B78"/>
    <w:rsid w:val="00645B24"/>
    <w:rsid w:val="006529B7"/>
    <w:rsid w:val="00652E20"/>
    <w:rsid w:val="00667203"/>
    <w:rsid w:val="00667405"/>
    <w:rsid w:val="00677912"/>
    <w:rsid w:val="00686648"/>
    <w:rsid w:val="00696350"/>
    <w:rsid w:val="006972BC"/>
    <w:rsid w:val="006A329F"/>
    <w:rsid w:val="006A3EDA"/>
    <w:rsid w:val="006B424C"/>
    <w:rsid w:val="006C3BD2"/>
    <w:rsid w:val="006C4397"/>
    <w:rsid w:val="006D5B2D"/>
    <w:rsid w:val="006D7CB4"/>
    <w:rsid w:val="006E0BF6"/>
    <w:rsid w:val="006E6339"/>
    <w:rsid w:val="006F1584"/>
    <w:rsid w:val="006F56B7"/>
    <w:rsid w:val="006F7070"/>
    <w:rsid w:val="00700227"/>
    <w:rsid w:val="00700570"/>
    <w:rsid w:val="007006F9"/>
    <w:rsid w:val="00705706"/>
    <w:rsid w:val="00707D54"/>
    <w:rsid w:val="00707FB8"/>
    <w:rsid w:val="00714978"/>
    <w:rsid w:val="007157FB"/>
    <w:rsid w:val="007236FB"/>
    <w:rsid w:val="0072586C"/>
    <w:rsid w:val="007330CC"/>
    <w:rsid w:val="0073727A"/>
    <w:rsid w:val="00744671"/>
    <w:rsid w:val="0074548B"/>
    <w:rsid w:val="00747421"/>
    <w:rsid w:val="007518CE"/>
    <w:rsid w:val="00751F82"/>
    <w:rsid w:val="00752431"/>
    <w:rsid w:val="00760B33"/>
    <w:rsid w:val="0076407C"/>
    <w:rsid w:val="00764BF5"/>
    <w:rsid w:val="007848E3"/>
    <w:rsid w:val="00784AB4"/>
    <w:rsid w:val="00794BBE"/>
    <w:rsid w:val="007A71D4"/>
    <w:rsid w:val="007B50E5"/>
    <w:rsid w:val="007C0049"/>
    <w:rsid w:val="007C7AE2"/>
    <w:rsid w:val="007D18E2"/>
    <w:rsid w:val="007D5150"/>
    <w:rsid w:val="007D644E"/>
    <w:rsid w:val="007E3C1A"/>
    <w:rsid w:val="007E649C"/>
    <w:rsid w:val="007F0390"/>
    <w:rsid w:val="007F2901"/>
    <w:rsid w:val="007F6496"/>
    <w:rsid w:val="007F679A"/>
    <w:rsid w:val="0080331D"/>
    <w:rsid w:val="008052F1"/>
    <w:rsid w:val="008057E3"/>
    <w:rsid w:val="00813607"/>
    <w:rsid w:val="008146DF"/>
    <w:rsid w:val="00816DE4"/>
    <w:rsid w:val="00822CD0"/>
    <w:rsid w:val="0082529D"/>
    <w:rsid w:val="00826A48"/>
    <w:rsid w:val="00830E4B"/>
    <w:rsid w:val="00830E57"/>
    <w:rsid w:val="00834986"/>
    <w:rsid w:val="008356EC"/>
    <w:rsid w:val="008416AB"/>
    <w:rsid w:val="00852774"/>
    <w:rsid w:val="00854045"/>
    <w:rsid w:val="008566DE"/>
    <w:rsid w:val="00865322"/>
    <w:rsid w:val="0088170A"/>
    <w:rsid w:val="00883462"/>
    <w:rsid w:val="00884D97"/>
    <w:rsid w:val="00884DD8"/>
    <w:rsid w:val="0089016E"/>
    <w:rsid w:val="0089241F"/>
    <w:rsid w:val="00892A78"/>
    <w:rsid w:val="0089356C"/>
    <w:rsid w:val="0089361D"/>
    <w:rsid w:val="008A05C8"/>
    <w:rsid w:val="008A3DAB"/>
    <w:rsid w:val="008A63F5"/>
    <w:rsid w:val="008A7588"/>
    <w:rsid w:val="008B1742"/>
    <w:rsid w:val="008B249D"/>
    <w:rsid w:val="008B2B77"/>
    <w:rsid w:val="008B2E22"/>
    <w:rsid w:val="008B6296"/>
    <w:rsid w:val="008B652E"/>
    <w:rsid w:val="008B799E"/>
    <w:rsid w:val="008C59C7"/>
    <w:rsid w:val="008C6CB1"/>
    <w:rsid w:val="008C6E01"/>
    <w:rsid w:val="008D2A31"/>
    <w:rsid w:val="008D52AA"/>
    <w:rsid w:val="008E2686"/>
    <w:rsid w:val="008E31AD"/>
    <w:rsid w:val="008E705E"/>
    <w:rsid w:val="008F42D4"/>
    <w:rsid w:val="008F716A"/>
    <w:rsid w:val="00904398"/>
    <w:rsid w:val="00907B74"/>
    <w:rsid w:val="009100EC"/>
    <w:rsid w:val="00917688"/>
    <w:rsid w:val="00920526"/>
    <w:rsid w:val="009205C0"/>
    <w:rsid w:val="00921ECE"/>
    <w:rsid w:val="00923788"/>
    <w:rsid w:val="009313F6"/>
    <w:rsid w:val="00932A64"/>
    <w:rsid w:val="00933DEC"/>
    <w:rsid w:val="00934B2D"/>
    <w:rsid w:val="00940C97"/>
    <w:rsid w:val="009446F3"/>
    <w:rsid w:val="0094529C"/>
    <w:rsid w:val="00952E9B"/>
    <w:rsid w:val="0095719B"/>
    <w:rsid w:val="00957391"/>
    <w:rsid w:val="009577C3"/>
    <w:rsid w:val="009606A9"/>
    <w:rsid w:val="00963359"/>
    <w:rsid w:val="0096404E"/>
    <w:rsid w:val="00973B10"/>
    <w:rsid w:val="00973F16"/>
    <w:rsid w:val="00975C03"/>
    <w:rsid w:val="009769B6"/>
    <w:rsid w:val="00976C82"/>
    <w:rsid w:val="00977190"/>
    <w:rsid w:val="00981E7B"/>
    <w:rsid w:val="00982994"/>
    <w:rsid w:val="009837AF"/>
    <w:rsid w:val="00992A68"/>
    <w:rsid w:val="00994F2E"/>
    <w:rsid w:val="009970D1"/>
    <w:rsid w:val="009A0A31"/>
    <w:rsid w:val="009A143B"/>
    <w:rsid w:val="009A1664"/>
    <w:rsid w:val="009B0C68"/>
    <w:rsid w:val="009C1AE8"/>
    <w:rsid w:val="009D579C"/>
    <w:rsid w:val="009D7DAB"/>
    <w:rsid w:val="009E391F"/>
    <w:rsid w:val="009F08C8"/>
    <w:rsid w:val="009F133B"/>
    <w:rsid w:val="009F3E8A"/>
    <w:rsid w:val="009F4726"/>
    <w:rsid w:val="009F7788"/>
    <w:rsid w:val="00A02FA4"/>
    <w:rsid w:val="00A11508"/>
    <w:rsid w:val="00A1495F"/>
    <w:rsid w:val="00A2199D"/>
    <w:rsid w:val="00A21AB1"/>
    <w:rsid w:val="00A23361"/>
    <w:rsid w:val="00A26AA2"/>
    <w:rsid w:val="00A27354"/>
    <w:rsid w:val="00A304FB"/>
    <w:rsid w:val="00A31306"/>
    <w:rsid w:val="00A3359F"/>
    <w:rsid w:val="00A34018"/>
    <w:rsid w:val="00A346A2"/>
    <w:rsid w:val="00A37C70"/>
    <w:rsid w:val="00A53894"/>
    <w:rsid w:val="00A54405"/>
    <w:rsid w:val="00A546A8"/>
    <w:rsid w:val="00A647DC"/>
    <w:rsid w:val="00A6597D"/>
    <w:rsid w:val="00A668F4"/>
    <w:rsid w:val="00A72CAC"/>
    <w:rsid w:val="00A746F9"/>
    <w:rsid w:val="00A75ACD"/>
    <w:rsid w:val="00A813A3"/>
    <w:rsid w:val="00A81EE5"/>
    <w:rsid w:val="00A840C1"/>
    <w:rsid w:val="00A9160C"/>
    <w:rsid w:val="00A9253A"/>
    <w:rsid w:val="00A928EA"/>
    <w:rsid w:val="00A963C0"/>
    <w:rsid w:val="00A978C5"/>
    <w:rsid w:val="00AA0656"/>
    <w:rsid w:val="00AA13CC"/>
    <w:rsid w:val="00AA1B43"/>
    <w:rsid w:val="00AA4500"/>
    <w:rsid w:val="00AA5B9E"/>
    <w:rsid w:val="00AA72CE"/>
    <w:rsid w:val="00AB0DD8"/>
    <w:rsid w:val="00AB10C9"/>
    <w:rsid w:val="00AB43B9"/>
    <w:rsid w:val="00AB5AB2"/>
    <w:rsid w:val="00AB7F92"/>
    <w:rsid w:val="00AD2596"/>
    <w:rsid w:val="00AE25A0"/>
    <w:rsid w:val="00AE2651"/>
    <w:rsid w:val="00AE49AE"/>
    <w:rsid w:val="00AE555D"/>
    <w:rsid w:val="00AE59E5"/>
    <w:rsid w:val="00AE67E2"/>
    <w:rsid w:val="00AF6C66"/>
    <w:rsid w:val="00B02D31"/>
    <w:rsid w:val="00B03BF4"/>
    <w:rsid w:val="00B1029A"/>
    <w:rsid w:val="00B13A78"/>
    <w:rsid w:val="00B14BBB"/>
    <w:rsid w:val="00B14DBE"/>
    <w:rsid w:val="00B154A6"/>
    <w:rsid w:val="00B203A5"/>
    <w:rsid w:val="00B205C3"/>
    <w:rsid w:val="00B217E5"/>
    <w:rsid w:val="00B23C09"/>
    <w:rsid w:val="00B33456"/>
    <w:rsid w:val="00B37CB9"/>
    <w:rsid w:val="00B40192"/>
    <w:rsid w:val="00B50E62"/>
    <w:rsid w:val="00B60DBC"/>
    <w:rsid w:val="00B625A0"/>
    <w:rsid w:val="00B63D98"/>
    <w:rsid w:val="00B704AB"/>
    <w:rsid w:val="00B70A6D"/>
    <w:rsid w:val="00B77352"/>
    <w:rsid w:val="00B82793"/>
    <w:rsid w:val="00B82BBE"/>
    <w:rsid w:val="00B836E8"/>
    <w:rsid w:val="00B8634A"/>
    <w:rsid w:val="00B90F82"/>
    <w:rsid w:val="00B95ADA"/>
    <w:rsid w:val="00B97103"/>
    <w:rsid w:val="00BA1036"/>
    <w:rsid w:val="00BA47B1"/>
    <w:rsid w:val="00BA6757"/>
    <w:rsid w:val="00BA7DEE"/>
    <w:rsid w:val="00BB3691"/>
    <w:rsid w:val="00BC132F"/>
    <w:rsid w:val="00BC6EEC"/>
    <w:rsid w:val="00BE274D"/>
    <w:rsid w:val="00BE5786"/>
    <w:rsid w:val="00BF0D8D"/>
    <w:rsid w:val="00BF4AEF"/>
    <w:rsid w:val="00BF7894"/>
    <w:rsid w:val="00C01CF0"/>
    <w:rsid w:val="00C04205"/>
    <w:rsid w:val="00C15D13"/>
    <w:rsid w:val="00C202D3"/>
    <w:rsid w:val="00C26138"/>
    <w:rsid w:val="00C2760F"/>
    <w:rsid w:val="00C3728C"/>
    <w:rsid w:val="00C37988"/>
    <w:rsid w:val="00C43B98"/>
    <w:rsid w:val="00C4681D"/>
    <w:rsid w:val="00C47A01"/>
    <w:rsid w:val="00C51537"/>
    <w:rsid w:val="00C51DF9"/>
    <w:rsid w:val="00C54FE9"/>
    <w:rsid w:val="00C6188A"/>
    <w:rsid w:val="00C6435A"/>
    <w:rsid w:val="00C64D37"/>
    <w:rsid w:val="00C73369"/>
    <w:rsid w:val="00C73638"/>
    <w:rsid w:val="00C76492"/>
    <w:rsid w:val="00C834E8"/>
    <w:rsid w:val="00C84182"/>
    <w:rsid w:val="00C85291"/>
    <w:rsid w:val="00C92ACE"/>
    <w:rsid w:val="00C95F74"/>
    <w:rsid w:val="00C96A55"/>
    <w:rsid w:val="00CA08BD"/>
    <w:rsid w:val="00CA1B67"/>
    <w:rsid w:val="00CA2EB9"/>
    <w:rsid w:val="00CA6644"/>
    <w:rsid w:val="00CA75DA"/>
    <w:rsid w:val="00CB1883"/>
    <w:rsid w:val="00CB18EE"/>
    <w:rsid w:val="00CB2B4F"/>
    <w:rsid w:val="00CB680F"/>
    <w:rsid w:val="00CC0491"/>
    <w:rsid w:val="00CC24B0"/>
    <w:rsid w:val="00CC7C53"/>
    <w:rsid w:val="00CD0460"/>
    <w:rsid w:val="00CD1646"/>
    <w:rsid w:val="00CD196B"/>
    <w:rsid w:val="00CD72EF"/>
    <w:rsid w:val="00CD77FA"/>
    <w:rsid w:val="00CE07E3"/>
    <w:rsid w:val="00CE0A17"/>
    <w:rsid w:val="00CE10F9"/>
    <w:rsid w:val="00CE1899"/>
    <w:rsid w:val="00CE1A13"/>
    <w:rsid w:val="00CE6834"/>
    <w:rsid w:val="00CF5CA8"/>
    <w:rsid w:val="00CF7F11"/>
    <w:rsid w:val="00D0374F"/>
    <w:rsid w:val="00D10399"/>
    <w:rsid w:val="00D16B9D"/>
    <w:rsid w:val="00D208C5"/>
    <w:rsid w:val="00D22A8C"/>
    <w:rsid w:val="00D23440"/>
    <w:rsid w:val="00D24ECA"/>
    <w:rsid w:val="00D25241"/>
    <w:rsid w:val="00D26A52"/>
    <w:rsid w:val="00D30399"/>
    <w:rsid w:val="00D31150"/>
    <w:rsid w:val="00D410EE"/>
    <w:rsid w:val="00D450BB"/>
    <w:rsid w:val="00D55EBE"/>
    <w:rsid w:val="00D561D0"/>
    <w:rsid w:val="00D567B6"/>
    <w:rsid w:val="00D61A7D"/>
    <w:rsid w:val="00D6514C"/>
    <w:rsid w:val="00D6550C"/>
    <w:rsid w:val="00D73878"/>
    <w:rsid w:val="00D7776A"/>
    <w:rsid w:val="00D80114"/>
    <w:rsid w:val="00D824D5"/>
    <w:rsid w:val="00D87F32"/>
    <w:rsid w:val="00D913A4"/>
    <w:rsid w:val="00D93D25"/>
    <w:rsid w:val="00D94111"/>
    <w:rsid w:val="00D94ED0"/>
    <w:rsid w:val="00D95D39"/>
    <w:rsid w:val="00D97F2F"/>
    <w:rsid w:val="00DA0B95"/>
    <w:rsid w:val="00DA1764"/>
    <w:rsid w:val="00DA189B"/>
    <w:rsid w:val="00DA221C"/>
    <w:rsid w:val="00DB28BB"/>
    <w:rsid w:val="00DB34FF"/>
    <w:rsid w:val="00DB659B"/>
    <w:rsid w:val="00DB7B64"/>
    <w:rsid w:val="00DC0F7A"/>
    <w:rsid w:val="00DC48D4"/>
    <w:rsid w:val="00DD1949"/>
    <w:rsid w:val="00DD3760"/>
    <w:rsid w:val="00DD3F80"/>
    <w:rsid w:val="00DD4F3D"/>
    <w:rsid w:val="00DD729F"/>
    <w:rsid w:val="00DD7C14"/>
    <w:rsid w:val="00DE024F"/>
    <w:rsid w:val="00DE2B41"/>
    <w:rsid w:val="00DE4C72"/>
    <w:rsid w:val="00DE7065"/>
    <w:rsid w:val="00DE77AD"/>
    <w:rsid w:val="00DF1DF7"/>
    <w:rsid w:val="00DF554A"/>
    <w:rsid w:val="00DF7964"/>
    <w:rsid w:val="00E048D4"/>
    <w:rsid w:val="00E10232"/>
    <w:rsid w:val="00E15253"/>
    <w:rsid w:val="00E16F28"/>
    <w:rsid w:val="00E21226"/>
    <w:rsid w:val="00E231C2"/>
    <w:rsid w:val="00E2559D"/>
    <w:rsid w:val="00E364D5"/>
    <w:rsid w:val="00E43A2A"/>
    <w:rsid w:val="00E45100"/>
    <w:rsid w:val="00E52858"/>
    <w:rsid w:val="00E5641D"/>
    <w:rsid w:val="00E57F64"/>
    <w:rsid w:val="00E61398"/>
    <w:rsid w:val="00E617CA"/>
    <w:rsid w:val="00E80D59"/>
    <w:rsid w:val="00E85FD1"/>
    <w:rsid w:val="00E9122A"/>
    <w:rsid w:val="00E930E7"/>
    <w:rsid w:val="00E9436A"/>
    <w:rsid w:val="00E97B1C"/>
    <w:rsid w:val="00EA0146"/>
    <w:rsid w:val="00EB0C75"/>
    <w:rsid w:val="00EB40FE"/>
    <w:rsid w:val="00EB4E0C"/>
    <w:rsid w:val="00EB7EF4"/>
    <w:rsid w:val="00EC43F7"/>
    <w:rsid w:val="00EC7877"/>
    <w:rsid w:val="00ED077E"/>
    <w:rsid w:val="00ED0DB1"/>
    <w:rsid w:val="00ED32F1"/>
    <w:rsid w:val="00ED36BD"/>
    <w:rsid w:val="00ED563D"/>
    <w:rsid w:val="00EF30CD"/>
    <w:rsid w:val="00EF396F"/>
    <w:rsid w:val="00EF5062"/>
    <w:rsid w:val="00EF7D0B"/>
    <w:rsid w:val="00F002C6"/>
    <w:rsid w:val="00F0172C"/>
    <w:rsid w:val="00F0204D"/>
    <w:rsid w:val="00F03BE4"/>
    <w:rsid w:val="00F05891"/>
    <w:rsid w:val="00F063B0"/>
    <w:rsid w:val="00F0653A"/>
    <w:rsid w:val="00F068BF"/>
    <w:rsid w:val="00F069DF"/>
    <w:rsid w:val="00F073CA"/>
    <w:rsid w:val="00F130E6"/>
    <w:rsid w:val="00F14241"/>
    <w:rsid w:val="00F16701"/>
    <w:rsid w:val="00F20E36"/>
    <w:rsid w:val="00F224F1"/>
    <w:rsid w:val="00F3005C"/>
    <w:rsid w:val="00F31984"/>
    <w:rsid w:val="00F31C47"/>
    <w:rsid w:val="00F36634"/>
    <w:rsid w:val="00F45015"/>
    <w:rsid w:val="00F519D8"/>
    <w:rsid w:val="00F5265F"/>
    <w:rsid w:val="00F70B6D"/>
    <w:rsid w:val="00F754FF"/>
    <w:rsid w:val="00F75BB4"/>
    <w:rsid w:val="00F76D53"/>
    <w:rsid w:val="00F76E00"/>
    <w:rsid w:val="00F83A7F"/>
    <w:rsid w:val="00F85855"/>
    <w:rsid w:val="00F87D64"/>
    <w:rsid w:val="00F93E73"/>
    <w:rsid w:val="00F95650"/>
    <w:rsid w:val="00F95F2E"/>
    <w:rsid w:val="00FA452C"/>
    <w:rsid w:val="00FA48AB"/>
    <w:rsid w:val="00FA7C27"/>
    <w:rsid w:val="00FB356C"/>
    <w:rsid w:val="00FB4286"/>
    <w:rsid w:val="00FB6B99"/>
    <w:rsid w:val="00FC5D54"/>
    <w:rsid w:val="00FD220D"/>
    <w:rsid w:val="00FD4437"/>
    <w:rsid w:val="00FD5635"/>
    <w:rsid w:val="00FE1B94"/>
    <w:rsid w:val="00FE402F"/>
    <w:rsid w:val="00FE41B4"/>
    <w:rsid w:val="00FF0D0D"/>
    <w:rsid w:val="00FF1B6B"/>
    <w:rsid w:val="00FF4A3A"/>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408039124">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4501311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662781007">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793788364">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04739981">
      <w:bodyDiv w:val="1"/>
      <w:marLeft w:val="0"/>
      <w:marRight w:val="0"/>
      <w:marTop w:val="0"/>
      <w:marBottom w:val="0"/>
      <w:divBdr>
        <w:top w:val="none" w:sz="0" w:space="0" w:color="auto"/>
        <w:left w:val="none" w:sz="0" w:space="0" w:color="auto"/>
        <w:bottom w:val="none" w:sz="0" w:space="0" w:color="auto"/>
        <w:right w:val="none" w:sz="0" w:space="0" w:color="auto"/>
      </w:divBdr>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970405512">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33760917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 w:id="1983148410">
      <w:bodyDiv w:val="1"/>
      <w:marLeft w:val="0"/>
      <w:marRight w:val="0"/>
      <w:marTop w:val="0"/>
      <w:marBottom w:val="0"/>
      <w:divBdr>
        <w:top w:val="none" w:sz="0" w:space="0" w:color="auto"/>
        <w:left w:val="none" w:sz="0" w:space="0" w:color="auto"/>
        <w:bottom w:val="none" w:sz="0" w:space="0" w:color="auto"/>
        <w:right w:val="none" w:sz="0" w:space="0" w:color="auto"/>
      </w:divBdr>
    </w:div>
    <w:div w:id="20268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urgut.ru/rubric/24015/Proekt-byudzheta" TargetMode="External"/><Relationship Id="rId5" Type="http://schemas.openxmlformats.org/officeDocument/2006/relationships/webSettings" Target="webSettings.xml"/><Relationship Id="rId10" Type="http://schemas.openxmlformats.org/officeDocument/2006/relationships/hyperlink" Target="https://regulation.admhmao.ru/projects#npa=29054" TargetMode="External"/><Relationship Id="rId4" Type="http://schemas.openxmlformats.org/officeDocument/2006/relationships/settings" Target="settings.xml"/><Relationship Id="rId9" Type="http://schemas.openxmlformats.org/officeDocument/2006/relationships/hyperlink" Target="https://regulation.admhmao.ru/projects#npa=29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0EE3-ECEC-4778-90B9-73501F5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16</Pages>
  <Words>6620</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51</cp:revision>
  <cp:lastPrinted>2020-06-01T06:00:00Z</cp:lastPrinted>
  <dcterms:created xsi:type="dcterms:W3CDTF">2021-04-08T09:09:00Z</dcterms:created>
  <dcterms:modified xsi:type="dcterms:W3CDTF">2021-04-09T10:16:00Z</dcterms:modified>
</cp:coreProperties>
</file>