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 Сургута</w:t>
      </w:r>
      <w:r w:rsidRPr="008721BC">
        <w:rPr>
          <w:rFonts w:cs="Times New Roman"/>
          <w:szCs w:val="28"/>
        </w:rPr>
        <w:t>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E15107">
        <w:rPr>
          <w:rFonts w:cs="Times New Roman"/>
          <w:szCs w:val="28"/>
        </w:rPr>
        <w:t xml:space="preserve">инистрации города, участвующих </w:t>
      </w:r>
      <w:r w:rsidRPr="008721BC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 Сургута</w:t>
      </w:r>
      <w:r w:rsidRPr="008721BC">
        <w:rPr>
          <w:rFonts w:cs="Times New Roman"/>
          <w:szCs w:val="28"/>
        </w:rPr>
        <w:t>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E15107">
      <w:pPr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 xml:space="preserve">постановление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в целях возмещения </w:t>
      </w:r>
      <w:proofErr w:type="gramStart"/>
      <w:r w:rsidR="00E15107" w:rsidRPr="00E15107">
        <w:rPr>
          <w:rFonts w:cs="Times New Roman"/>
          <w:szCs w:val="28"/>
          <w:u w:val="single"/>
        </w:rPr>
        <w:t>затрат»</w:t>
      </w:r>
      <w:r w:rsidRPr="008721BC">
        <w:rPr>
          <w:rFonts w:cs="Times New Roman"/>
          <w:szCs w:val="28"/>
        </w:rPr>
        <w:t>_</w:t>
      </w:r>
      <w:proofErr w:type="gramEnd"/>
      <w:r w:rsidRPr="008721BC">
        <w:rPr>
          <w:rFonts w:cs="Times New Roman"/>
          <w:szCs w:val="28"/>
        </w:rPr>
        <w:t>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8721BC" w:rsidRDefault="00E15107" w:rsidP="00E15107">
      <w:pPr>
        <w:ind w:firstLine="720"/>
        <w:contextualSpacing/>
        <w:jc w:val="both"/>
        <w:rPr>
          <w:rFonts w:cs="Times New Roman"/>
          <w:szCs w:val="28"/>
        </w:rPr>
      </w:pPr>
      <w:r w:rsidRPr="00E15107">
        <w:rPr>
          <w:rFonts w:cs="Times New Roman"/>
          <w:szCs w:val="28"/>
          <w:u w:val="single"/>
        </w:rPr>
        <w:t>Статья 78 Бюджетного кодекса Российской Федерации, федеральный закон от 24.07.2007 № 209-ФЗ «О развитии малого и среднего предпринимательства в Российской Федерации»,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               и отдельных положений некоторых актов Правительства Российской Федерации», решение Думы города</w:t>
      </w:r>
      <w:r w:rsidRPr="00E15107">
        <w:rPr>
          <w:spacing w:val="-4"/>
          <w:szCs w:val="28"/>
          <w:u w:val="single"/>
        </w:rPr>
        <w:t xml:space="preserve">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  <w:r w:rsidRPr="00E15107">
        <w:rPr>
          <w:rFonts w:cs="Times New Roman"/>
          <w:szCs w:val="28"/>
          <w:u w:val="single"/>
        </w:rPr>
        <w:t>,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 Администрации города от 30.12.2005 № 3686 «Об утверждении Регламента Администрации города»</w:t>
      </w:r>
      <w:r w:rsidR="00C51215" w:rsidRPr="008721BC">
        <w:rPr>
          <w:rFonts w:cs="Times New Roman"/>
          <w:szCs w:val="28"/>
        </w:rPr>
        <w:t>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>отсутствуют</w:t>
      </w:r>
      <w:r w:rsidRPr="008721BC">
        <w:rPr>
          <w:rFonts w:cs="Times New Roman"/>
          <w:szCs w:val="28"/>
        </w:rPr>
        <w:t>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15107">
        <w:rPr>
          <w:rFonts w:cs="Times New Roman"/>
          <w:szCs w:val="28"/>
          <w:u w:val="single"/>
        </w:rPr>
        <w:t>после официального опубликования</w:t>
      </w:r>
      <w:r w:rsidRPr="008721BC">
        <w:rPr>
          <w:rFonts w:cs="Times New Roman"/>
          <w:szCs w:val="28"/>
        </w:rPr>
        <w:t>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lastRenderedPageBreak/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E15107">
        <w:rPr>
          <w:rFonts w:cs="Times New Roman"/>
          <w:szCs w:val="28"/>
        </w:rPr>
        <w:t xml:space="preserve"> </w:t>
      </w:r>
      <w:r w:rsidR="00E15107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Pr="008721BC">
        <w:rPr>
          <w:rFonts w:cs="Times New Roman"/>
          <w:szCs w:val="28"/>
        </w:rPr>
        <w:t>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E15107" w:rsidRPr="00E15107">
        <w:rPr>
          <w:rFonts w:cs="Times New Roman"/>
          <w:szCs w:val="28"/>
          <w:u w:val="single"/>
        </w:rPr>
        <w:t>Бедарева Елена Юрьевна</w:t>
      </w:r>
      <w:r w:rsidRPr="008721BC">
        <w:rPr>
          <w:rFonts w:cs="Times New Roman"/>
          <w:szCs w:val="28"/>
        </w:rPr>
        <w:t>__________________________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>заместитель начальника отдела развития предпринимательства управления инвестиций, развития предпринимательства и туризма</w:t>
      </w:r>
      <w:r w:rsidRPr="008721BC">
        <w:rPr>
          <w:rFonts w:cs="Times New Roman"/>
          <w:szCs w:val="28"/>
        </w:rPr>
        <w:t>____________</w:t>
      </w:r>
    </w:p>
    <w:tbl>
      <w:tblPr>
        <w:tblW w:w="11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635"/>
        <w:gridCol w:w="2439"/>
      </w:tblGrid>
      <w:tr w:rsidR="00C51215" w:rsidRPr="008721BC" w:rsidTr="00E1510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E15107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E15107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E15107" w:rsidRPr="00E15107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bedareva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_</w:t>
              </w:r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ey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@</w:t>
              </w:r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admsurgut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.</w:t>
              </w:r>
              <w:proofErr w:type="spellStart"/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="00E15107" w:rsidRPr="00E1510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8721BC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E15107">
        <w:rPr>
          <w:rFonts w:cs="Times New Roman"/>
          <w:bCs/>
          <w:szCs w:val="28"/>
        </w:rPr>
        <w:t xml:space="preserve">: </w:t>
      </w:r>
      <w:r w:rsidR="00E15107" w:rsidRPr="004739D8">
        <w:rPr>
          <w:rFonts w:cs="Times New Roman"/>
          <w:bCs/>
          <w:szCs w:val="28"/>
          <w:u w:val="single"/>
        </w:rPr>
        <w:t>высокая степень</w:t>
      </w:r>
      <w:r>
        <w:rPr>
          <w:rFonts w:cs="Times New Roman"/>
          <w:bCs/>
          <w:szCs w:val="28"/>
        </w:rPr>
        <w:t>_________________________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4739D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739D8">
        <w:rPr>
          <w:rFonts w:cs="Times New Roman"/>
          <w:bCs/>
          <w:szCs w:val="28"/>
        </w:rPr>
        <w:t xml:space="preserve"> </w:t>
      </w:r>
      <w:r w:rsidR="004739D8" w:rsidRPr="004739D8">
        <w:rPr>
          <w:szCs w:val="28"/>
          <w:u w:val="single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 w:rsidRPr="008721BC">
        <w:rPr>
          <w:rFonts w:cs="Times New Roman"/>
          <w:bCs/>
          <w:szCs w:val="28"/>
        </w:rPr>
        <w:t>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4739D8">
        <w:rPr>
          <w:rFonts w:cs="Times New Roman"/>
          <w:szCs w:val="28"/>
        </w:rPr>
        <w:t xml:space="preserve"> </w:t>
      </w:r>
    </w:p>
    <w:p w:rsidR="004739D8" w:rsidRPr="004739D8" w:rsidRDefault="004739D8" w:rsidP="00C53A82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bookmarkStart w:id="2" w:name="_GoBack"/>
      <w:r w:rsidRPr="004739D8">
        <w:rPr>
          <w:rFonts w:cs="Times New Roman"/>
          <w:szCs w:val="28"/>
          <w:u w:val="single"/>
        </w:rPr>
        <w:lastRenderedPageBreak/>
        <w:t xml:space="preserve">Проект постановления разработан в целях поддержки </w:t>
      </w:r>
      <w:proofErr w:type="spellStart"/>
      <w:r w:rsidRPr="004739D8">
        <w:rPr>
          <w:rFonts w:cs="Times New Roman"/>
          <w:szCs w:val="28"/>
          <w:u w:val="single"/>
        </w:rPr>
        <w:t>самозанятых</w:t>
      </w:r>
      <w:proofErr w:type="spellEnd"/>
      <w:r w:rsidRPr="004739D8">
        <w:rPr>
          <w:rFonts w:cs="Times New Roman"/>
          <w:szCs w:val="28"/>
          <w:u w:val="single"/>
        </w:rPr>
        <w:t xml:space="preserve"> граждан, не являющихся индивидуальными предпринимателями, в рамках реализации мероприятий муниципальной программы «Развитие малого и среднего предпринимательства в городе Сургуте на период до 2030 года».</w:t>
      </w:r>
    </w:p>
    <w:p w:rsidR="00C51215" w:rsidRPr="008721BC" w:rsidRDefault="004739D8" w:rsidP="00C53A8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739D8">
        <w:rPr>
          <w:rFonts w:cs="Times New Roman"/>
          <w:szCs w:val="28"/>
          <w:u w:val="single"/>
        </w:rPr>
        <w:t xml:space="preserve">Проектом постановления устанавливаются порядок и условия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при возмещении затрат на рекламу, на аренду нежилых помещений, по предоставленным консалтинговым услугам и по уплате страховых взносов по договорам добровольного пенсионного </w:t>
      </w:r>
      <w:proofErr w:type="gramStart"/>
      <w:r w:rsidRPr="004739D8">
        <w:rPr>
          <w:rFonts w:cs="Times New Roman"/>
          <w:szCs w:val="28"/>
          <w:u w:val="single"/>
        </w:rPr>
        <w:t>страхования.</w:t>
      </w:r>
      <w:r w:rsidR="00C51215" w:rsidRPr="008721BC">
        <w:rPr>
          <w:rFonts w:cs="Times New Roman"/>
          <w:szCs w:val="28"/>
        </w:rPr>
        <w:t>_</w:t>
      </w:r>
      <w:proofErr w:type="gramEnd"/>
      <w:r w:rsidR="00C51215" w:rsidRPr="008721BC">
        <w:rPr>
          <w:rFonts w:cs="Times New Roman"/>
          <w:szCs w:val="28"/>
        </w:rPr>
        <w:t>_______________________________</w:t>
      </w:r>
    </w:p>
    <w:bookmarkEnd w:id="2"/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4739D8" w:rsidRDefault="00C51215" w:rsidP="004739D8">
      <w:pPr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4739D8">
        <w:rPr>
          <w:rFonts w:cs="Times New Roman"/>
          <w:szCs w:val="28"/>
        </w:rPr>
        <w:t xml:space="preserve"> </w:t>
      </w:r>
    </w:p>
    <w:p w:rsidR="007C2046" w:rsidRPr="007C2046" w:rsidRDefault="004739D8" w:rsidP="007C2046">
      <w:pPr>
        <w:ind w:firstLine="567"/>
        <w:jc w:val="both"/>
        <w:rPr>
          <w:u w:val="single"/>
        </w:rPr>
      </w:pPr>
      <w:r w:rsidRPr="007C2046">
        <w:rPr>
          <w:rFonts w:cs="Times New Roman"/>
          <w:szCs w:val="28"/>
          <w:u w:val="single"/>
        </w:rPr>
        <w:t>С 2020 года на территории Ханты-Мансийского автономного округа – Югры введен эксперимент по применени</w:t>
      </w:r>
      <w:r w:rsidR="007C2046" w:rsidRPr="007C2046">
        <w:rPr>
          <w:rFonts w:cs="Times New Roman"/>
          <w:szCs w:val="28"/>
          <w:u w:val="single"/>
        </w:rPr>
        <w:t>ю</w:t>
      </w:r>
      <w:r w:rsidRPr="007C2046">
        <w:rPr>
          <w:rFonts w:cs="Times New Roman"/>
          <w:szCs w:val="28"/>
          <w:u w:val="single"/>
        </w:rPr>
        <w:t xml:space="preserve"> специального налогового режима «Налог на профессиональный доход</w:t>
      </w:r>
      <w:r w:rsidR="007C2046" w:rsidRPr="007C2046">
        <w:rPr>
          <w:rFonts w:cs="Times New Roman"/>
          <w:szCs w:val="28"/>
          <w:u w:val="single"/>
        </w:rPr>
        <w:t xml:space="preserve">. </w:t>
      </w:r>
      <w:r w:rsidR="007C2046" w:rsidRPr="007C2046">
        <w:rPr>
          <w:u w:val="single"/>
        </w:rPr>
        <w:t xml:space="preserve">В федеральный закон «О развитии малого и среднего предпринимательства в Российской Федерации» внесены изменения, в соответствии с которыми </w:t>
      </w:r>
      <w:proofErr w:type="spellStart"/>
      <w:r w:rsidR="007C2046" w:rsidRPr="007C2046">
        <w:rPr>
          <w:u w:val="single"/>
        </w:rPr>
        <w:t>самозанятые</w:t>
      </w:r>
      <w:proofErr w:type="spellEnd"/>
      <w:r w:rsidR="007C2046" w:rsidRPr="007C2046">
        <w:rPr>
          <w:u w:val="single"/>
        </w:rPr>
        <w:t xml:space="preserve"> смогут обратиться за оказанием отдельных мер государственной и муниципальной поддержки (финансовой, имущественной, информационной, консультационной), за поддержкой, предоставляемой АО «Корпорация «МСП», а также организациями инфраструктуры поддержки.</w:t>
      </w:r>
    </w:p>
    <w:p w:rsidR="007C2046" w:rsidRPr="007C2046" w:rsidRDefault="007C2046" w:rsidP="007C2046">
      <w:pPr>
        <w:ind w:firstLine="567"/>
        <w:jc w:val="both"/>
        <w:rPr>
          <w:u w:val="single"/>
        </w:rPr>
      </w:pPr>
      <w:r w:rsidRPr="007C2046">
        <w:rPr>
          <w:u w:val="single"/>
        </w:rPr>
        <w:t>В рамках муниципальной программы «Развитие малого и среднего предпринимательства в городе Сургуте на период до 2030 года» в настоящее время предусмотрено предоставление информационно-консультационной, образовательной, имущественной и финансовой поддержки физическим лицам, применяющим налог на профессиональный доход.</w:t>
      </w:r>
    </w:p>
    <w:p w:rsidR="00C51215" w:rsidRPr="0048130E" w:rsidRDefault="004739D8" w:rsidP="007C2046">
      <w:pPr>
        <w:ind w:firstLine="567"/>
        <w:contextualSpacing/>
        <w:jc w:val="both"/>
        <w:rPr>
          <w:rFonts w:cs="Times New Roman"/>
          <w:szCs w:val="28"/>
        </w:rPr>
      </w:pPr>
      <w:r w:rsidRPr="007C2046">
        <w:rPr>
          <w:rFonts w:cs="Times New Roman"/>
          <w:szCs w:val="28"/>
          <w:u w:val="single"/>
        </w:rPr>
        <w:t>Проведен анализ востребованности направлений финансовой поддержки</w:t>
      </w:r>
      <w:r w:rsidR="007C2046" w:rsidRPr="007C2046">
        <w:rPr>
          <w:rFonts w:cs="Times New Roman"/>
          <w:szCs w:val="28"/>
          <w:u w:val="single"/>
        </w:rPr>
        <w:t xml:space="preserve">, по результатам которого предлагается оказывать финансовую поддержку </w:t>
      </w:r>
      <w:proofErr w:type="spellStart"/>
      <w:r w:rsidR="007C2046" w:rsidRPr="007C2046">
        <w:rPr>
          <w:rFonts w:cs="Times New Roman"/>
          <w:szCs w:val="28"/>
          <w:u w:val="single"/>
        </w:rPr>
        <w:t>самозанятым</w:t>
      </w:r>
      <w:proofErr w:type="spellEnd"/>
      <w:r w:rsidR="007C2046" w:rsidRPr="007C2046">
        <w:rPr>
          <w:rFonts w:cs="Times New Roman"/>
          <w:szCs w:val="28"/>
          <w:u w:val="single"/>
        </w:rPr>
        <w:t xml:space="preserve"> гражданам в виде возмещения части затрат на аренду нежилых помещений, на рекламу, по предоставленным консалтинговым услугам, а также по уплате страховых взносов по договорам добровольного пенсионного страхования.</w:t>
      </w:r>
      <w:r w:rsidRPr="007C2046">
        <w:rPr>
          <w:rFonts w:cs="Times New Roman"/>
          <w:szCs w:val="28"/>
          <w:u w:val="single"/>
        </w:rPr>
        <w:t xml:space="preserve">  </w:t>
      </w:r>
      <w:r w:rsidR="00C51215" w:rsidRPr="0048130E">
        <w:rPr>
          <w:rFonts w:cs="Times New Roman"/>
          <w:szCs w:val="28"/>
        </w:rPr>
        <w:t>_________________________________________________________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FC5AD5" w:rsidRPr="005631AA" w:rsidRDefault="00FC5AD5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5631AA">
        <w:rPr>
          <w:rFonts w:cs="Times New Roman"/>
          <w:szCs w:val="28"/>
          <w:u w:val="single"/>
        </w:rPr>
        <w:t xml:space="preserve">Финансовая поддержка </w:t>
      </w:r>
      <w:proofErr w:type="spellStart"/>
      <w:r w:rsidRPr="005631AA">
        <w:rPr>
          <w:rFonts w:cs="Times New Roman"/>
          <w:szCs w:val="28"/>
          <w:u w:val="single"/>
        </w:rPr>
        <w:t>самозанятым</w:t>
      </w:r>
      <w:proofErr w:type="spellEnd"/>
      <w:r w:rsidRPr="005631AA">
        <w:rPr>
          <w:rFonts w:cs="Times New Roman"/>
          <w:szCs w:val="28"/>
          <w:u w:val="single"/>
        </w:rPr>
        <w:t xml:space="preserve"> гражданам муниципальными образованиями Ханты-Мансийского автономного округа – Югры не предоставляется. </w:t>
      </w:r>
    </w:p>
    <w:p w:rsidR="00FC5AD5" w:rsidRPr="005631AA" w:rsidRDefault="005631AA" w:rsidP="005631AA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5631AA">
        <w:rPr>
          <w:rFonts w:cs="Times New Roman"/>
          <w:szCs w:val="28"/>
          <w:u w:val="single"/>
        </w:rPr>
        <w:t xml:space="preserve">При этом в Республике Татарстан налог на профессиональный доход введен в 2019 году. Постановлениями Исполнительного комитета г. Казани от 19.05.2020 №1430, от 09.09.2020 №2550 утверждены Порядки предоставления грантов в форме субсидий из бюджета муниципального образования города </w:t>
      </w:r>
      <w:r w:rsidRPr="005631AA">
        <w:rPr>
          <w:rFonts w:cs="Times New Roman"/>
          <w:szCs w:val="28"/>
          <w:u w:val="single"/>
        </w:rPr>
        <w:lastRenderedPageBreak/>
        <w:t>Казани физическим лицам, применяющим специальный налоговый режим «Налог на профессиональный доход»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B9647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B96473">
        <w:rPr>
          <w:rFonts w:cs="Times New Roman"/>
          <w:szCs w:val="28"/>
        </w:rPr>
        <w:t xml:space="preserve"> </w:t>
      </w:r>
      <w:r w:rsidR="00B96473" w:rsidRPr="00B96473">
        <w:rPr>
          <w:rFonts w:cs="Times New Roman"/>
          <w:szCs w:val="28"/>
          <w:u w:val="single"/>
        </w:rPr>
        <w:t>Информационно-правовая система «</w:t>
      </w:r>
      <w:proofErr w:type="gramStart"/>
      <w:r w:rsidR="00B96473" w:rsidRPr="00B96473">
        <w:rPr>
          <w:rFonts w:cs="Times New Roman"/>
          <w:szCs w:val="28"/>
          <w:u w:val="single"/>
        </w:rPr>
        <w:t>ГАРАНТ»</w:t>
      </w:r>
      <w:r w:rsidRPr="008721BC">
        <w:rPr>
          <w:rFonts w:cs="Times New Roman"/>
          <w:szCs w:val="28"/>
        </w:rPr>
        <w:t>_</w:t>
      </w:r>
      <w:proofErr w:type="gramEnd"/>
      <w:r w:rsidRPr="008721BC">
        <w:rPr>
          <w:rFonts w:cs="Times New Roman"/>
          <w:szCs w:val="28"/>
        </w:rPr>
        <w:t>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B74AF1" w:rsidP="00B96473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B96473">
        <w:rPr>
          <w:szCs w:val="28"/>
        </w:rPr>
        <w:t xml:space="preserve"> </w:t>
      </w:r>
      <w:r w:rsidR="00B96473" w:rsidRPr="00B96473">
        <w:rPr>
          <w:szCs w:val="28"/>
          <w:u w:val="single"/>
        </w:rPr>
        <w:t>отсутствует</w:t>
      </w:r>
      <w:r w:rsidR="00C51215" w:rsidRPr="008721BC">
        <w:rPr>
          <w:rFonts w:cs="Times New Roman"/>
          <w:szCs w:val="28"/>
        </w:rPr>
        <w:t>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47" w:rsidRDefault="006C7847" w:rsidP="00920526">
      <w:r>
        <w:separator/>
      </w:r>
    </w:p>
  </w:endnote>
  <w:endnote w:type="continuationSeparator" w:id="0">
    <w:p w:rsidR="006C7847" w:rsidRDefault="006C784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47" w:rsidRDefault="006C7847" w:rsidP="00920526">
      <w:r>
        <w:separator/>
      </w:r>
    </w:p>
  </w:footnote>
  <w:footnote w:type="continuationSeparator" w:id="0">
    <w:p w:rsidR="006C7847" w:rsidRDefault="006C784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92B0F"/>
    <w:rsid w:val="000D2CD9"/>
    <w:rsid w:val="00137DB0"/>
    <w:rsid w:val="0020654D"/>
    <w:rsid w:val="00252819"/>
    <w:rsid w:val="00337E21"/>
    <w:rsid w:val="00391B9F"/>
    <w:rsid w:val="00394E47"/>
    <w:rsid w:val="00397000"/>
    <w:rsid w:val="00401A91"/>
    <w:rsid w:val="004118CA"/>
    <w:rsid w:val="004326D3"/>
    <w:rsid w:val="004739D8"/>
    <w:rsid w:val="004E72A7"/>
    <w:rsid w:val="005631AA"/>
    <w:rsid w:val="005B41CD"/>
    <w:rsid w:val="006C4397"/>
    <w:rsid w:val="006C7847"/>
    <w:rsid w:val="00786B90"/>
    <w:rsid w:val="007C2046"/>
    <w:rsid w:val="008052F1"/>
    <w:rsid w:val="00816DE4"/>
    <w:rsid w:val="008566DE"/>
    <w:rsid w:val="00872FA2"/>
    <w:rsid w:val="0089361D"/>
    <w:rsid w:val="00920526"/>
    <w:rsid w:val="009A1713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74AF1"/>
    <w:rsid w:val="00B836E8"/>
    <w:rsid w:val="00B96473"/>
    <w:rsid w:val="00BA3E66"/>
    <w:rsid w:val="00C01CF0"/>
    <w:rsid w:val="00C51215"/>
    <w:rsid w:val="00C53A82"/>
    <w:rsid w:val="00C64BC1"/>
    <w:rsid w:val="00C67205"/>
    <w:rsid w:val="00C96A55"/>
    <w:rsid w:val="00CE6834"/>
    <w:rsid w:val="00D5688D"/>
    <w:rsid w:val="00D71243"/>
    <w:rsid w:val="00D87F32"/>
    <w:rsid w:val="00DE2196"/>
    <w:rsid w:val="00E15107"/>
    <w:rsid w:val="00EA0146"/>
    <w:rsid w:val="00EB40FE"/>
    <w:rsid w:val="00F0204D"/>
    <w:rsid w:val="00F8045D"/>
    <w:rsid w:val="00F85855"/>
    <w:rsid w:val="00FC5AD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dareva_ey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Бедарева Елена Юрьевна</cp:lastModifiedBy>
  <cp:revision>7</cp:revision>
  <cp:lastPrinted>2017-09-06T06:28:00Z</cp:lastPrinted>
  <dcterms:created xsi:type="dcterms:W3CDTF">2021-08-04T09:15:00Z</dcterms:created>
  <dcterms:modified xsi:type="dcterms:W3CDTF">2021-08-06T04:09:00Z</dcterms:modified>
</cp:coreProperties>
</file>