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F" w:rsidRPr="002331BE" w:rsidRDefault="000457A7" w:rsidP="002331BE">
      <w:pPr>
        <w:pStyle w:val="1"/>
        <w:spacing w:before="0" w:after="0"/>
        <w:ind w:firstLine="8505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>
        <w:rPr>
          <w:rFonts w:ascii="Times New Roman" w:hAnsi="Times New Roman" w:cs="Times New Roman"/>
          <w:sz w:val="28"/>
        </w:rPr>
        <w:tab/>
      </w:r>
      <w:r w:rsidR="00A8616F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2806D5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31BE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подготовлен д</w:t>
      </w:r>
      <w:r w:rsidR="002806D5" w:rsidRPr="002331BE">
        <w:rPr>
          <w:rFonts w:ascii="Times New Roman" w:hAnsi="Times New Roman" w:cs="Times New Roman"/>
          <w:b w:val="0"/>
          <w:color w:val="auto"/>
          <w:sz w:val="24"/>
          <w:szCs w:val="24"/>
        </w:rPr>
        <w:t>епартаментом</w:t>
      </w:r>
    </w:p>
    <w:p w:rsidR="002806D5" w:rsidRDefault="00900D1A" w:rsidP="002331BE">
      <w:pPr>
        <w:ind w:firstLine="5670"/>
      </w:pPr>
      <w:r w:rsidRPr="002331BE">
        <w:t>архитектуры и</w:t>
      </w:r>
      <w:r w:rsidR="002331BE">
        <w:t xml:space="preserve"> </w:t>
      </w:r>
      <w:r w:rsidR="00BD1570" w:rsidRPr="002331BE">
        <w:t>градостроительства</w:t>
      </w:r>
    </w:p>
    <w:p w:rsidR="00F02770" w:rsidRDefault="00F02770" w:rsidP="002331BE">
      <w:pPr>
        <w:ind w:firstLine="5670"/>
      </w:pPr>
      <w:r>
        <w:t>(в редакции от 22.05.2020)</w:t>
      </w:r>
    </w:p>
    <w:p w:rsidR="009901B4" w:rsidRDefault="009901B4" w:rsidP="002331BE">
      <w:pPr>
        <w:ind w:firstLine="5670"/>
      </w:pPr>
    </w:p>
    <w:p w:rsidR="009F51F4" w:rsidRPr="002331BE" w:rsidRDefault="009F51F4" w:rsidP="002331BE">
      <w:pPr>
        <w:ind w:firstLine="5670"/>
      </w:pPr>
    </w:p>
    <w:p w:rsidR="00BD1570" w:rsidRPr="002806D5" w:rsidRDefault="00BD1570" w:rsidP="00B50460">
      <w:pPr>
        <w:ind w:left="6372" w:firstLine="708"/>
        <w:rPr>
          <w:sz w:val="28"/>
          <w:szCs w:val="28"/>
        </w:rPr>
      </w:pPr>
    </w:p>
    <w:p w:rsidR="002806D5" w:rsidRDefault="002806D5"/>
    <w:p w:rsidR="002806D5" w:rsidRDefault="002806D5" w:rsidP="002806D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2806D5" w:rsidRDefault="002806D5" w:rsidP="002806D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9901B4" w:rsidRDefault="009901B4" w:rsidP="002806D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- ЮГРЫ</w:t>
      </w:r>
    </w:p>
    <w:p w:rsidR="002806D5" w:rsidRDefault="002806D5" w:rsidP="002806D5">
      <w:pPr>
        <w:jc w:val="center"/>
        <w:rPr>
          <w:sz w:val="28"/>
        </w:rPr>
      </w:pPr>
    </w:p>
    <w:p w:rsidR="002806D5" w:rsidRPr="00A2737E" w:rsidRDefault="002806D5" w:rsidP="002806D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2806D5" w:rsidRDefault="002806D5" w:rsidP="002806D5">
      <w:pPr>
        <w:rPr>
          <w:sz w:val="28"/>
        </w:rPr>
      </w:pPr>
    </w:p>
    <w:p w:rsidR="002806D5" w:rsidRDefault="00421804" w:rsidP="002806D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ПОСТАНОВЛЕНИЕ</w:t>
      </w:r>
    </w:p>
    <w:p w:rsidR="00A8616F" w:rsidRDefault="00A8616F">
      <w:pPr>
        <w:rPr>
          <w:sz w:val="28"/>
        </w:rPr>
      </w:pPr>
    </w:p>
    <w:p w:rsidR="000C3781" w:rsidRDefault="000C3781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0C3781" w:rsidRPr="001E43D2" w:rsidTr="009901B4">
        <w:trPr>
          <w:trHeight w:val="1689"/>
        </w:trPr>
        <w:tc>
          <w:tcPr>
            <w:tcW w:w="4111" w:type="dxa"/>
            <w:shd w:val="clear" w:color="auto" w:fill="auto"/>
          </w:tcPr>
          <w:p w:rsidR="000C3781" w:rsidRPr="001E43D2" w:rsidRDefault="00E37D49" w:rsidP="00E37D4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</w:t>
            </w:r>
            <w:r w:rsidR="00617BD8"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 xml:space="preserve">в постановление Администрации города от 08.04.2020 № 2327 </w:t>
            </w:r>
            <w:r w:rsidR="00617BD8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>«</w:t>
            </w:r>
            <w:r w:rsidR="00421804">
              <w:rPr>
                <w:bCs/>
                <w:sz w:val="28"/>
                <w:szCs w:val="28"/>
              </w:rPr>
              <w:t>О</w:t>
            </w:r>
            <w:r w:rsidR="00492C31">
              <w:rPr>
                <w:bCs/>
                <w:sz w:val="28"/>
                <w:szCs w:val="28"/>
              </w:rPr>
              <w:t xml:space="preserve">б установлении случаев обязательного проведения </w:t>
            </w:r>
            <w:r w:rsidR="00421804">
              <w:rPr>
                <w:bCs/>
                <w:sz w:val="28"/>
                <w:szCs w:val="28"/>
              </w:rPr>
              <w:t xml:space="preserve"> проверки</w:t>
            </w:r>
            <w:r w:rsidR="009901B4">
              <w:rPr>
                <w:bCs/>
                <w:sz w:val="28"/>
                <w:szCs w:val="28"/>
              </w:rPr>
              <w:t xml:space="preserve"> (негосударственной экспертизы)</w:t>
            </w:r>
            <w:r w:rsidR="00421804">
              <w:rPr>
                <w:bCs/>
                <w:sz w:val="28"/>
                <w:szCs w:val="28"/>
              </w:rPr>
              <w:t xml:space="preserve"> достоверности определения сметной стоимости</w:t>
            </w:r>
            <w:r w:rsidR="00492C31">
              <w:rPr>
                <w:bCs/>
                <w:sz w:val="28"/>
                <w:szCs w:val="28"/>
              </w:rPr>
              <w:t xml:space="preserve"> работ, осуществляемых за счет средств местного бюджета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8616F" w:rsidRDefault="00A8616F">
      <w:pPr>
        <w:pStyle w:val="a8"/>
      </w:pPr>
    </w:p>
    <w:p w:rsidR="007B541E" w:rsidRDefault="00492C31" w:rsidP="00050E66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1482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F1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="000F6142">
        <w:rPr>
          <w:sz w:val="28"/>
          <w:szCs w:val="28"/>
        </w:rPr>
        <w:t>Ф</w:t>
      </w:r>
      <w:r w:rsidR="00E37D49">
        <w:rPr>
          <w:sz w:val="28"/>
          <w:szCs w:val="28"/>
        </w:rPr>
        <w:t xml:space="preserve">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в</w:t>
      </w:r>
      <w:r w:rsidR="00D41C4B">
        <w:rPr>
          <w:sz w:val="28"/>
          <w:szCs w:val="28"/>
        </w:rPr>
        <w:t xml:space="preserve"> целях повышения эффективности использования средств местного бюджета, </w:t>
      </w:r>
      <w:r>
        <w:rPr>
          <w:sz w:val="28"/>
          <w:szCs w:val="28"/>
        </w:rPr>
        <w:t xml:space="preserve">        </w:t>
      </w:r>
    </w:p>
    <w:p w:rsidR="00EC37D0" w:rsidRDefault="00EC37D0" w:rsidP="00EC37D0">
      <w:pPr>
        <w:pStyle w:val="Default"/>
      </w:pPr>
    </w:p>
    <w:p w:rsidR="007B541E" w:rsidRDefault="00E37D49" w:rsidP="00FD3F4A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</w:t>
      </w:r>
      <w:r>
        <w:rPr>
          <w:bCs/>
          <w:sz w:val="28"/>
          <w:szCs w:val="28"/>
        </w:rPr>
        <w:t>от 08.04.2020 № 2327 «Об установлении случаев обязательного проведения проверки (негосударственной экспертизы) достоверности определения сметной стоимости работ, осуществляемых за счет средств местного бюджета» следующие изменения</w:t>
      </w:r>
      <w:r w:rsidR="007B541E">
        <w:rPr>
          <w:sz w:val="28"/>
          <w:szCs w:val="28"/>
        </w:rPr>
        <w:t>:</w:t>
      </w:r>
    </w:p>
    <w:p w:rsidR="00EC37D0" w:rsidRDefault="00F02770" w:rsidP="00FD3F4A">
      <w:pPr>
        <w:pStyle w:val="Default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37D49">
        <w:rPr>
          <w:color w:val="auto"/>
          <w:sz w:val="28"/>
          <w:szCs w:val="28"/>
        </w:rPr>
        <w:t xml:space="preserve">В </w:t>
      </w:r>
      <w:r w:rsidR="00752213">
        <w:rPr>
          <w:color w:val="auto"/>
          <w:sz w:val="28"/>
          <w:szCs w:val="28"/>
        </w:rPr>
        <w:t xml:space="preserve">подпункте </w:t>
      </w:r>
      <w:r w:rsidR="00E37D49">
        <w:rPr>
          <w:color w:val="auto"/>
          <w:sz w:val="28"/>
          <w:szCs w:val="28"/>
        </w:rPr>
        <w:t xml:space="preserve">1.1. </w:t>
      </w:r>
      <w:r w:rsidR="00752213">
        <w:rPr>
          <w:color w:val="auto"/>
          <w:sz w:val="28"/>
          <w:szCs w:val="28"/>
        </w:rPr>
        <w:t>пункта 1 постановления слова «работ по разработке дизайн проектов благоустройства» дополнить словами «включенных в состав проектной документации»;</w:t>
      </w:r>
    </w:p>
    <w:p w:rsidR="00752213" w:rsidRDefault="00F02770" w:rsidP="00FD3F4A">
      <w:pPr>
        <w:pStyle w:val="Default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52213">
        <w:rPr>
          <w:color w:val="auto"/>
          <w:sz w:val="28"/>
          <w:szCs w:val="28"/>
        </w:rPr>
        <w:t xml:space="preserve">Подпункт 1.3. </w:t>
      </w:r>
      <w:r w:rsidR="00617BD8">
        <w:rPr>
          <w:color w:val="auto"/>
          <w:sz w:val="28"/>
          <w:szCs w:val="28"/>
        </w:rPr>
        <w:t xml:space="preserve">пункта 1 постановления изложить в следующей редакции: </w:t>
      </w:r>
    </w:p>
    <w:p w:rsidR="00617BD8" w:rsidRDefault="00617BD8" w:rsidP="00FD3F4A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«1.3. Работ по ремонту автомобильных дорог общего пользования местного значения, а также текущему ремонту объектов капитального строительства».</w:t>
      </w:r>
    </w:p>
    <w:p w:rsidR="00F940C6" w:rsidRPr="00FD3F4A" w:rsidRDefault="00F77664" w:rsidP="00FD3F4A">
      <w:pPr>
        <w:pStyle w:val="ae"/>
        <w:numPr>
          <w:ilvl w:val="0"/>
          <w:numId w:val="11"/>
        </w:numPr>
        <w:tabs>
          <w:tab w:val="left" w:pos="567"/>
          <w:tab w:val="left" w:pos="709"/>
          <w:tab w:val="left" w:pos="993"/>
        </w:tabs>
        <w:ind w:left="0" w:right="-1" w:firstLine="567"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FD3F4A">
        <w:rPr>
          <w:rFonts w:ascii="yandex-sans" w:hAnsi="yandex-sans"/>
          <w:color w:val="000000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FD3F4A">
        <w:rPr>
          <w:rFonts w:ascii="yandex-sans" w:hAnsi="yandex-sans"/>
          <w:color w:val="000000"/>
          <w:sz w:val="28"/>
          <w:szCs w:val="28"/>
        </w:rPr>
        <w:t>Сургутские</w:t>
      </w:r>
      <w:proofErr w:type="spellEnd"/>
      <w:r w:rsidRPr="00FD3F4A">
        <w:rPr>
          <w:rFonts w:ascii="yandex-sans" w:hAnsi="yandex-sans"/>
          <w:color w:val="000000"/>
          <w:sz w:val="28"/>
          <w:szCs w:val="28"/>
        </w:rPr>
        <w:t xml:space="preserve"> ведомости».</w:t>
      </w:r>
    </w:p>
    <w:p w:rsidR="00FD3F4A" w:rsidRDefault="0037644C" w:rsidP="00FD3F4A">
      <w:pPr>
        <w:pStyle w:val="ae"/>
        <w:numPr>
          <w:ilvl w:val="0"/>
          <w:numId w:val="11"/>
        </w:numPr>
        <w:tabs>
          <w:tab w:val="left" w:pos="502"/>
          <w:tab w:val="left" w:pos="709"/>
          <w:tab w:val="left" w:pos="993"/>
        </w:tabs>
        <w:ind w:left="0" w:right="-1" w:firstLine="567"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FD3F4A">
        <w:rPr>
          <w:rFonts w:ascii="yandex-sans" w:hAnsi="yandex-sans"/>
          <w:color w:val="000000"/>
          <w:sz w:val="28"/>
          <w:szCs w:val="28"/>
        </w:rPr>
        <w:t xml:space="preserve">Управлению </w:t>
      </w:r>
      <w:r w:rsidR="000F6142">
        <w:rPr>
          <w:rFonts w:ascii="yandex-sans" w:hAnsi="yandex-sans"/>
          <w:color w:val="000000"/>
          <w:sz w:val="28"/>
          <w:szCs w:val="28"/>
        </w:rPr>
        <w:t>массовых коммуникаций</w:t>
      </w:r>
      <w:r w:rsidRPr="00FD3F4A">
        <w:rPr>
          <w:rFonts w:ascii="yandex-sans" w:hAnsi="yandex-sans"/>
          <w:color w:val="000000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0F6142">
        <w:rPr>
          <w:rFonts w:ascii="yandex-sans" w:hAnsi="yandex-sans"/>
          <w:color w:val="000000"/>
          <w:sz w:val="28"/>
          <w:szCs w:val="28"/>
        </w:rPr>
        <w:t>:</w:t>
      </w:r>
      <w:r w:rsidR="00F77664" w:rsidRPr="00FD3F4A">
        <w:rPr>
          <w:rFonts w:ascii="yandex-sans" w:hAnsi="yandex-sans"/>
          <w:color w:val="000000"/>
          <w:sz w:val="28"/>
          <w:szCs w:val="28"/>
        </w:rPr>
        <w:t xml:space="preserve"> (</w:t>
      </w:r>
      <w:hyperlink r:id="rId6" w:history="1">
        <w:r w:rsidR="00FD3F4A" w:rsidRPr="00FD3F4A">
          <w:rPr>
            <w:rStyle w:val="af0"/>
            <w:rFonts w:ascii="yandex-sans" w:hAnsi="yandex-sans"/>
            <w:sz w:val="28"/>
            <w:szCs w:val="28"/>
            <w:lang w:val="en-US"/>
          </w:rPr>
          <w:t>http</w:t>
        </w:r>
        <w:r w:rsidR="00FD3F4A" w:rsidRPr="00FD3F4A">
          <w:rPr>
            <w:rStyle w:val="af0"/>
            <w:rFonts w:ascii="yandex-sans" w:hAnsi="yandex-sans"/>
            <w:sz w:val="28"/>
            <w:szCs w:val="28"/>
          </w:rPr>
          <w:t>://</w:t>
        </w:r>
        <w:proofErr w:type="spellStart"/>
        <w:r w:rsidR="00FD3F4A" w:rsidRPr="00FD3F4A">
          <w:rPr>
            <w:rStyle w:val="af0"/>
            <w:rFonts w:ascii="yandex-sans" w:hAnsi="yandex-sans"/>
            <w:sz w:val="28"/>
            <w:szCs w:val="28"/>
            <w:lang w:val="en-US"/>
          </w:rPr>
          <w:t>admsurgut</w:t>
        </w:r>
        <w:proofErr w:type="spellEnd"/>
        <w:r w:rsidR="00FD3F4A" w:rsidRPr="00FD3F4A">
          <w:rPr>
            <w:rStyle w:val="af0"/>
            <w:rFonts w:ascii="yandex-sans" w:hAnsi="yandex-sans"/>
            <w:sz w:val="28"/>
            <w:szCs w:val="28"/>
          </w:rPr>
          <w:t>.</w:t>
        </w:r>
        <w:proofErr w:type="spellStart"/>
        <w:r w:rsidR="00FD3F4A" w:rsidRPr="00FD3F4A">
          <w:rPr>
            <w:rStyle w:val="af0"/>
            <w:rFonts w:ascii="yandex-sans" w:hAnsi="yandex-sans"/>
            <w:sz w:val="28"/>
            <w:szCs w:val="28"/>
            <w:lang w:val="en-US"/>
          </w:rPr>
          <w:t>ru</w:t>
        </w:r>
        <w:proofErr w:type="spellEnd"/>
      </w:hyperlink>
      <w:r w:rsidR="00F77664" w:rsidRPr="00FD3F4A">
        <w:rPr>
          <w:rFonts w:ascii="yandex-sans" w:hAnsi="yandex-sans"/>
          <w:color w:val="000000"/>
          <w:sz w:val="28"/>
          <w:szCs w:val="28"/>
        </w:rPr>
        <w:t>)</w:t>
      </w:r>
      <w:r w:rsidRPr="00FD3F4A">
        <w:rPr>
          <w:rFonts w:ascii="yandex-sans" w:hAnsi="yandex-sans"/>
          <w:color w:val="000000"/>
          <w:sz w:val="28"/>
          <w:szCs w:val="28"/>
        </w:rPr>
        <w:t>.</w:t>
      </w:r>
    </w:p>
    <w:p w:rsidR="00FD3F4A" w:rsidRPr="00FD3F4A" w:rsidRDefault="00FD3F4A" w:rsidP="00FD3F4A">
      <w:pPr>
        <w:pStyle w:val="ae"/>
        <w:numPr>
          <w:ilvl w:val="0"/>
          <w:numId w:val="11"/>
        </w:numPr>
        <w:tabs>
          <w:tab w:val="left" w:pos="502"/>
          <w:tab w:val="left" w:pos="709"/>
          <w:tab w:val="left" w:pos="993"/>
        </w:tabs>
        <w:ind w:left="0" w:right="-1" w:firstLine="567"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FD3F4A">
        <w:rPr>
          <w:rFonts w:ascii="Roboto" w:hAnsi="Roboto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7644C" w:rsidRPr="00FD3F4A" w:rsidRDefault="00FD3F4A" w:rsidP="00FD3F4A">
      <w:pPr>
        <w:shd w:val="clear" w:color="auto" w:fill="FFFFFF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D3F4A">
        <w:rPr>
          <w:rFonts w:ascii="yandex-sans" w:hAnsi="yandex-sans"/>
          <w:color w:val="000000"/>
          <w:sz w:val="28"/>
          <w:szCs w:val="28"/>
        </w:rPr>
        <w:t>5.</w:t>
      </w:r>
      <w:r w:rsidR="0037644C" w:rsidRPr="00FD3F4A">
        <w:rPr>
          <w:rFonts w:ascii="yandex-sans" w:hAnsi="yandex-sans"/>
          <w:color w:val="000000"/>
          <w:sz w:val="28"/>
          <w:szCs w:val="28"/>
        </w:rPr>
        <w:t xml:space="preserve"> Контроль за выполнением постановления </w:t>
      </w:r>
      <w:r w:rsidR="00465DAA" w:rsidRPr="00FD3F4A">
        <w:rPr>
          <w:rFonts w:ascii="yandex-sans" w:hAnsi="yandex-sans"/>
          <w:color w:val="000000"/>
          <w:sz w:val="28"/>
          <w:szCs w:val="28"/>
        </w:rPr>
        <w:t>возложить на заместителя Главы города</w:t>
      </w:r>
      <w:r w:rsidR="00157667" w:rsidRPr="00FD3F4A">
        <w:rPr>
          <w:rFonts w:ascii="yandex-sans" w:hAnsi="yandex-sans"/>
          <w:color w:val="000000"/>
          <w:sz w:val="28"/>
          <w:szCs w:val="28"/>
        </w:rPr>
        <w:t>,</w:t>
      </w:r>
      <w:r w:rsidR="00465DAA" w:rsidRPr="00FD3F4A">
        <w:rPr>
          <w:rFonts w:ascii="yandex-sans" w:hAnsi="yandex-sans"/>
          <w:color w:val="000000"/>
          <w:sz w:val="28"/>
          <w:szCs w:val="28"/>
        </w:rPr>
        <w:t xml:space="preserve"> </w:t>
      </w:r>
      <w:r w:rsidR="00157667" w:rsidRPr="00FD3F4A">
        <w:rPr>
          <w:rFonts w:ascii="Roboto" w:hAnsi="Roboto"/>
          <w:color w:val="000000"/>
          <w:sz w:val="28"/>
          <w:szCs w:val="28"/>
        </w:rPr>
        <w:t>курирующего сферу архитектуры, градостроительства, природопользования и экологии, управление земельными ресурсами городского округа город Сургут Ханты-Мансийского автономного округа – Югры.</w:t>
      </w:r>
    </w:p>
    <w:p w:rsidR="0037644C" w:rsidRDefault="0037644C" w:rsidP="00FD3F4A">
      <w:pPr>
        <w:tabs>
          <w:tab w:val="left" w:pos="993"/>
        </w:tabs>
        <w:ind w:right="-1" w:firstLine="567"/>
        <w:jc w:val="both"/>
        <w:outlineLvl w:val="1"/>
      </w:pPr>
    </w:p>
    <w:p w:rsidR="00EC37D0" w:rsidRDefault="00EC37D0" w:rsidP="00EC37D0">
      <w:pPr>
        <w:ind w:right="-1"/>
        <w:jc w:val="both"/>
        <w:outlineLvl w:val="1"/>
      </w:pPr>
    </w:p>
    <w:p w:rsidR="00A8616F" w:rsidRPr="00F91ECF" w:rsidRDefault="00A8616F">
      <w:pPr>
        <w:rPr>
          <w:sz w:val="28"/>
          <w:szCs w:val="28"/>
        </w:rPr>
      </w:pPr>
    </w:p>
    <w:p w:rsidR="00A8616F" w:rsidRDefault="00FD7BF7" w:rsidP="00F91E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121B4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06D5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4341D"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32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В.Н. Шувалов</w:t>
      </w:r>
    </w:p>
    <w:p w:rsidR="000B60BB" w:rsidRDefault="000B60BB" w:rsidP="000B60BB"/>
    <w:p w:rsidR="000B60BB" w:rsidRDefault="000B60BB" w:rsidP="000B60BB"/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</w:p>
    <w:p w:rsidR="00F77664" w:rsidRDefault="00F77664" w:rsidP="000B60BB">
      <w:pPr>
        <w:jc w:val="center"/>
        <w:rPr>
          <w:sz w:val="28"/>
          <w:szCs w:val="28"/>
        </w:rPr>
      </w:pPr>
    </w:p>
    <w:p w:rsidR="008328FD" w:rsidRDefault="008328FD" w:rsidP="000B60BB">
      <w:pPr>
        <w:jc w:val="center"/>
        <w:rPr>
          <w:sz w:val="28"/>
          <w:szCs w:val="28"/>
        </w:rPr>
      </w:pPr>
      <w:bookmarkStart w:id="0" w:name="_GoBack"/>
      <w:bookmarkEnd w:id="0"/>
    </w:p>
    <w:p w:rsidR="00AB0265" w:rsidRDefault="00AB0265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AB0265" w:rsidRDefault="00AB0265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617BD8" w:rsidRDefault="00617BD8" w:rsidP="000B60BB">
      <w:pPr>
        <w:jc w:val="center"/>
        <w:rPr>
          <w:sz w:val="28"/>
          <w:szCs w:val="28"/>
        </w:rPr>
      </w:pPr>
    </w:p>
    <w:p w:rsidR="000B60BB" w:rsidRDefault="000B60BB" w:rsidP="000B60BB">
      <w:pPr>
        <w:pStyle w:val="a8"/>
        <w:rPr>
          <w:sz w:val="20"/>
        </w:rPr>
      </w:pPr>
      <w:r>
        <w:rPr>
          <w:sz w:val="20"/>
        </w:rPr>
        <w:t>Рахматуллина Эльвира Ахатовна</w:t>
      </w:r>
    </w:p>
    <w:p w:rsidR="000B60BB" w:rsidRDefault="000B60BB" w:rsidP="000B60BB">
      <w:pPr>
        <w:pStyle w:val="a8"/>
        <w:rPr>
          <w:sz w:val="20"/>
        </w:rPr>
      </w:pPr>
      <w:r>
        <w:rPr>
          <w:sz w:val="20"/>
        </w:rPr>
        <w:t>тел. (3462) 52-82-26</w:t>
      </w:r>
    </w:p>
    <w:sectPr w:rsidR="000B60BB" w:rsidSect="00D2151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15E3E"/>
    <w:multiLevelType w:val="hybridMultilevel"/>
    <w:tmpl w:val="B4A8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56795"/>
    <w:multiLevelType w:val="hybridMultilevel"/>
    <w:tmpl w:val="243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5064"/>
    <w:multiLevelType w:val="multilevel"/>
    <w:tmpl w:val="02FA70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2074A"/>
    <w:rsid w:val="000457A7"/>
    <w:rsid w:val="00050E66"/>
    <w:rsid w:val="00057BFE"/>
    <w:rsid w:val="00060E0F"/>
    <w:rsid w:val="0006584F"/>
    <w:rsid w:val="000A4B33"/>
    <w:rsid w:val="000B60BB"/>
    <w:rsid w:val="000C3781"/>
    <w:rsid w:val="000D04BC"/>
    <w:rsid w:val="000D0B09"/>
    <w:rsid w:val="000F6142"/>
    <w:rsid w:val="00101884"/>
    <w:rsid w:val="00106F07"/>
    <w:rsid w:val="00113511"/>
    <w:rsid w:val="00120693"/>
    <w:rsid w:val="00121B40"/>
    <w:rsid w:val="00157667"/>
    <w:rsid w:val="00170DFA"/>
    <w:rsid w:val="00174464"/>
    <w:rsid w:val="00177C18"/>
    <w:rsid w:val="00193ECE"/>
    <w:rsid w:val="001B7DF4"/>
    <w:rsid w:val="001C20D3"/>
    <w:rsid w:val="001E43D2"/>
    <w:rsid w:val="00206095"/>
    <w:rsid w:val="002224F7"/>
    <w:rsid w:val="0022415D"/>
    <w:rsid w:val="002277B6"/>
    <w:rsid w:val="002331BE"/>
    <w:rsid w:val="002339E2"/>
    <w:rsid w:val="002545C2"/>
    <w:rsid w:val="002706AE"/>
    <w:rsid w:val="002806D5"/>
    <w:rsid w:val="00280C58"/>
    <w:rsid w:val="002854A8"/>
    <w:rsid w:val="00290EF9"/>
    <w:rsid w:val="00297E21"/>
    <w:rsid w:val="002A41A5"/>
    <w:rsid w:val="002F28D0"/>
    <w:rsid w:val="003032AD"/>
    <w:rsid w:val="00321FD9"/>
    <w:rsid w:val="00367E6C"/>
    <w:rsid w:val="0037644C"/>
    <w:rsid w:val="00387B3E"/>
    <w:rsid w:val="003904E9"/>
    <w:rsid w:val="003979D7"/>
    <w:rsid w:val="003A79EA"/>
    <w:rsid w:val="00400A0D"/>
    <w:rsid w:val="00410594"/>
    <w:rsid w:val="00421804"/>
    <w:rsid w:val="0042559C"/>
    <w:rsid w:val="00465DAA"/>
    <w:rsid w:val="00484105"/>
    <w:rsid w:val="004876CE"/>
    <w:rsid w:val="00492C31"/>
    <w:rsid w:val="00501051"/>
    <w:rsid w:val="00552DF8"/>
    <w:rsid w:val="005574BA"/>
    <w:rsid w:val="00592471"/>
    <w:rsid w:val="005B1A3F"/>
    <w:rsid w:val="005C0050"/>
    <w:rsid w:val="005C5004"/>
    <w:rsid w:val="005C7BA4"/>
    <w:rsid w:val="00611219"/>
    <w:rsid w:val="00612800"/>
    <w:rsid w:val="00617BD8"/>
    <w:rsid w:val="00642DE1"/>
    <w:rsid w:val="006542F2"/>
    <w:rsid w:val="00654E5E"/>
    <w:rsid w:val="006761F4"/>
    <w:rsid w:val="00683E43"/>
    <w:rsid w:val="006951ED"/>
    <w:rsid w:val="006B356A"/>
    <w:rsid w:val="006B4F34"/>
    <w:rsid w:val="006C3778"/>
    <w:rsid w:val="006E3081"/>
    <w:rsid w:val="006E4997"/>
    <w:rsid w:val="006E7223"/>
    <w:rsid w:val="007072B3"/>
    <w:rsid w:val="00710B9A"/>
    <w:rsid w:val="007466FD"/>
    <w:rsid w:val="00752213"/>
    <w:rsid w:val="00767FC8"/>
    <w:rsid w:val="007801A2"/>
    <w:rsid w:val="007A74DF"/>
    <w:rsid w:val="007B541E"/>
    <w:rsid w:val="007C0DC5"/>
    <w:rsid w:val="008001CA"/>
    <w:rsid w:val="00820873"/>
    <w:rsid w:val="00824B23"/>
    <w:rsid w:val="0082533D"/>
    <w:rsid w:val="00826AEE"/>
    <w:rsid w:val="00832074"/>
    <w:rsid w:val="008328FD"/>
    <w:rsid w:val="008331D4"/>
    <w:rsid w:val="008763C7"/>
    <w:rsid w:val="00876B8E"/>
    <w:rsid w:val="00882298"/>
    <w:rsid w:val="0089016D"/>
    <w:rsid w:val="008B0B82"/>
    <w:rsid w:val="008D2847"/>
    <w:rsid w:val="008D4434"/>
    <w:rsid w:val="008D7390"/>
    <w:rsid w:val="008D79E8"/>
    <w:rsid w:val="008E4AD3"/>
    <w:rsid w:val="00900D1A"/>
    <w:rsid w:val="00903217"/>
    <w:rsid w:val="00905FAE"/>
    <w:rsid w:val="00932949"/>
    <w:rsid w:val="0094341D"/>
    <w:rsid w:val="00961F4E"/>
    <w:rsid w:val="00985C6E"/>
    <w:rsid w:val="009901B4"/>
    <w:rsid w:val="0099117B"/>
    <w:rsid w:val="009A2964"/>
    <w:rsid w:val="009B7845"/>
    <w:rsid w:val="009D062C"/>
    <w:rsid w:val="009F2AB4"/>
    <w:rsid w:val="009F30BA"/>
    <w:rsid w:val="009F51F4"/>
    <w:rsid w:val="009F768B"/>
    <w:rsid w:val="009F7B04"/>
    <w:rsid w:val="00A01663"/>
    <w:rsid w:val="00A11326"/>
    <w:rsid w:val="00A525C7"/>
    <w:rsid w:val="00A66064"/>
    <w:rsid w:val="00A83CCD"/>
    <w:rsid w:val="00A841EB"/>
    <w:rsid w:val="00A8616F"/>
    <w:rsid w:val="00A96B9B"/>
    <w:rsid w:val="00AB0265"/>
    <w:rsid w:val="00AC0DD5"/>
    <w:rsid w:val="00AD3B50"/>
    <w:rsid w:val="00AD6095"/>
    <w:rsid w:val="00B01693"/>
    <w:rsid w:val="00B06EBD"/>
    <w:rsid w:val="00B426E9"/>
    <w:rsid w:val="00B50460"/>
    <w:rsid w:val="00B77266"/>
    <w:rsid w:val="00B94CE9"/>
    <w:rsid w:val="00BA0A70"/>
    <w:rsid w:val="00BD1570"/>
    <w:rsid w:val="00BD34CF"/>
    <w:rsid w:val="00BE4090"/>
    <w:rsid w:val="00BE5538"/>
    <w:rsid w:val="00BE7084"/>
    <w:rsid w:val="00C04148"/>
    <w:rsid w:val="00C07DFB"/>
    <w:rsid w:val="00C34A57"/>
    <w:rsid w:val="00C6386F"/>
    <w:rsid w:val="00C93BF5"/>
    <w:rsid w:val="00CA3446"/>
    <w:rsid w:val="00CB25F7"/>
    <w:rsid w:val="00CB3DCC"/>
    <w:rsid w:val="00CD69DE"/>
    <w:rsid w:val="00CE2114"/>
    <w:rsid w:val="00CF1943"/>
    <w:rsid w:val="00D12B0A"/>
    <w:rsid w:val="00D2151E"/>
    <w:rsid w:val="00D229E7"/>
    <w:rsid w:val="00D3042B"/>
    <w:rsid w:val="00D3242D"/>
    <w:rsid w:val="00D41C4B"/>
    <w:rsid w:val="00D42470"/>
    <w:rsid w:val="00D5566E"/>
    <w:rsid w:val="00D61C9B"/>
    <w:rsid w:val="00D62816"/>
    <w:rsid w:val="00D669EF"/>
    <w:rsid w:val="00D80848"/>
    <w:rsid w:val="00D84973"/>
    <w:rsid w:val="00D92561"/>
    <w:rsid w:val="00DA5C07"/>
    <w:rsid w:val="00DF584D"/>
    <w:rsid w:val="00E11150"/>
    <w:rsid w:val="00E24DDD"/>
    <w:rsid w:val="00E37BEF"/>
    <w:rsid w:val="00E37D49"/>
    <w:rsid w:val="00E55C71"/>
    <w:rsid w:val="00EA2188"/>
    <w:rsid w:val="00EA301A"/>
    <w:rsid w:val="00EB12FA"/>
    <w:rsid w:val="00EC37D0"/>
    <w:rsid w:val="00EC454A"/>
    <w:rsid w:val="00EC7BB9"/>
    <w:rsid w:val="00EF2794"/>
    <w:rsid w:val="00F02770"/>
    <w:rsid w:val="00F14823"/>
    <w:rsid w:val="00F31500"/>
    <w:rsid w:val="00F405AB"/>
    <w:rsid w:val="00F437EB"/>
    <w:rsid w:val="00F5265E"/>
    <w:rsid w:val="00F547CA"/>
    <w:rsid w:val="00F60695"/>
    <w:rsid w:val="00F702C2"/>
    <w:rsid w:val="00F77664"/>
    <w:rsid w:val="00F91ECF"/>
    <w:rsid w:val="00F93503"/>
    <w:rsid w:val="00F940C6"/>
    <w:rsid w:val="00FB71C5"/>
    <w:rsid w:val="00FB7253"/>
    <w:rsid w:val="00FD3F4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8133-9889-4710-B608-0A76437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0B6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Название1"/>
    <w:basedOn w:val="a"/>
    <w:next w:val="a"/>
    <w:link w:val="ad"/>
    <w:qFormat/>
    <w:rsid w:val="006B4F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10"/>
    <w:rsid w:val="006B4F34"/>
    <w:rPr>
      <w:rFonts w:ascii="Calibri Light" w:hAnsi="Calibri Light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EC37D0"/>
    <w:pPr>
      <w:ind w:left="720"/>
      <w:contextualSpacing/>
    </w:pPr>
  </w:style>
  <w:style w:type="paragraph" w:customStyle="1" w:styleId="Default">
    <w:name w:val="Default"/>
    <w:rsid w:val="00EC37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D41C4B"/>
    <w:rPr>
      <w:i/>
      <w:iCs/>
    </w:rPr>
  </w:style>
  <w:style w:type="character" w:styleId="af0">
    <w:name w:val="Hyperlink"/>
    <w:basedOn w:val="a0"/>
    <w:rsid w:val="00FD3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90C3-5305-4BB3-9EAA-EB8E5AD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2312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garantf1://29138755.0/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Мельничану Лилия Николаевна</cp:lastModifiedBy>
  <cp:revision>5</cp:revision>
  <cp:lastPrinted>2020-05-22T11:47:00Z</cp:lastPrinted>
  <dcterms:created xsi:type="dcterms:W3CDTF">2020-05-14T06:36:00Z</dcterms:created>
  <dcterms:modified xsi:type="dcterms:W3CDTF">2020-06-04T12:24:00Z</dcterms:modified>
</cp:coreProperties>
</file>