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77777777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14 апреля</w:t>
      </w:r>
      <w:r w:rsidR="005675A7">
        <w:rPr>
          <w:rFonts w:eastAsia="Calibri"/>
          <w:szCs w:val="28"/>
        </w:rPr>
        <w:t xml:space="preserve"> 2020</w:t>
      </w:r>
      <w:r w:rsidR="005675A7" w:rsidRPr="00EA3A62">
        <w:rPr>
          <w:rFonts w:eastAsia="Calibri"/>
          <w:szCs w:val="28"/>
        </w:rPr>
        <w:t xml:space="preserve"> года</w:t>
      </w:r>
    </w:p>
    <w:p w14:paraId="334EE6B5" w14:textId="0C5614CC" w:rsidR="00F95B11" w:rsidRPr="00F85801" w:rsidRDefault="00F95B11" w:rsidP="00F95B11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F85801">
        <w:rPr>
          <w:rFonts w:eastAsia="Calibri"/>
          <w:szCs w:val="28"/>
          <w:u w:val="single"/>
        </w:rPr>
        <w:t>581-</w:t>
      </w:r>
      <w:r w:rsidR="00F85801">
        <w:rPr>
          <w:rFonts w:eastAsia="Calibri"/>
          <w:szCs w:val="28"/>
          <w:u w:val="single"/>
          <w:lang w:val="en-US"/>
        </w:rPr>
        <w:t xml:space="preserve">VI </w:t>
      </w:r>
      <w:r w:rsidR="00F85801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6BBC0CAD" w14:textId="68F1454A" w:rsidR="00CC580B" w:rsidRPr="009D081A" w:rsidRDefault="00CC580B" w:rsidP="00CC580B">
      <w:pPr>
        <w:tabs>
          <w:tab w:val="left" w:pos="3119"/>
          <w:tab w:val="left" w:pos="3969"/>
        </w:tabs>
        <w:ind w:right="5101"/>
      </w:pPr>
      <w:r w:rsidRPr="00823AB0">
        <w:t xml:space="preserve">О </w:t>
      </w:r>
      <w:r>
        <w:t>внесении изменени</w:t>
      </w:r>
      <w:r w:rsidR="00EF1C82" w:rsidRPr="00825A6D">
        <w:t>я</w:t>
      </w:r>
      <w:r>
        <w:t xml:space="preserve"> в решение Думы города от 06.10.2010 </w:t>
      </w:r>
      <w:r>
        <w:br/>
        <w:t>№ 795-</w:t>
      </w:r>
      <w:r>
        <w:rPr>
          <w:lang w:val="en-US"/>
        </w:rPr>
        <w:t>IV</w:t>
      </w:r>
      <w:r>
        <w:t xml:space="preserve"> ДГ «О </w:t>
      </w:r>
      <w:r w:rsidR="00EF1C82">
        <w:t>П</w:t>
      </w:r>
      <w:r>
        <w:t xml:space="preserve">орядке определения </w:t>
      </w:r>
      <w:r w:rsidRPr="009D081A">
        <w:t xml:space="preserve">размера, условий </w:t>
      </w:r>
      <w:r>
        <w:br/>
      </w:r>
      <w:r w:rsidRPr="009D081A">
        <w:t xml:space="preserve">и сроков уплаты арендной платы </w:t>
      </w:r>
      <w:r>
        <w:br/>
      </w:r>
      <w:r w:rsidRPr="009D081A">
        <w:t xml:space="preserve">за земельные участки, находящиеся в муниципальной собственности муниципального образования городской округ город Сургут, предоставленные в аренду </w:t>
      </w:r>
      <w:r>
        <w:br/>
      </w:r>
      <w:r w:rsidRPr="009D081A">
        <w:t>без проведения т</w:t>
      </w:r>
      <w:r>
        <w:t>оргов»</w:t>
      </w:r>
    </w:p>
    <w:p w14:paraId="243628CD" w14:textId="77777777" w:rsidR="00231EA6" w:rsidRDefault="00231EA6" w:rsidP="00E30C6D">
      <w:pPr>
        <w:tabs>
          <w:tab w:val="left" w:pos="3788"/>
          <w:tab w:val="left" w:pos="4253"/>
        </w:tabs>
        <w:rPr>
          <w:szCs w:val="28"/>
        </w:rPr>
      </w:pPr>
    </w:p>
    <w:p w14:paraId="2170C7B9" w14:textId="206E749B" w:rsidR="00CC580B" w:rsidRPr="00EF1C82" w:rsidRDefault="00EF1C82" w:rsidP="00CC580B">
      <w:pPr>
        <w:ind w:firstLine="709"/>
        <w:rPr>
          <w:rFonts w:cs="Times New Roman"/>
          <w:szCs w:val="28"/>
        </w:rPr>
      </w:pPr>
      <w:r w:rsidRPr="00EF1C82">
        <w:rPr>
          <w:rFonts w:cs="Times New Roman"/>
          <w:szCs w:val="28"/>
        </w:rPr>
        <w:t xml:space="preserve">В соответствии </w:t>
      </w:r>
      <w:r w:rsidRPr="00EF1C82">
        <w:rPr>
          <w:rFonts w:cs="Times New Roman"/>
          <w:iCs/>
          <w:szCs w:val="28"/>
        </w:rPr>
        <w:t>с Гражданским</w:t>
      </w:r>
      <w:r w:rsidRPr="00EF1C82">
        <w:rPr>
          <w:rFonts w:cs="Times New Roman"/>
          <w:szCs w:val="28"/>
        </w:rPr>
        <w:t xml:space="preserve"> и Земельным кодексами Российской Федерации, </w:t>
      </w:r>
      <w:r w:rsidRPr="00EF1C82">
        <w:rPr>
          <w:rFonts w:cs="Times New Roman"/>
          <w:iCs/>
          <w:szCs w:val="28"/>
        </w:rPr>
        <w:t xml:space="preserve">Федеральным законом от 01.04.2020 № 98-ФЗ «О внесении изменений в отдельные законодательные акты Российской Федерации </w:t>
      </w:r>
      <w:r>
        <w:rPr>
          <w:rFonts w:cs="Times New Roman"/>
          <w:iCs/>
          <w:szCs w:val="28"/>
        </w:rPr>
        <w:br/>
      </w:r>
      <w:r w:rsidRPr="00EF1C82">
        <w:rPr>
          <w:rFonts w:cs="Times New Roman"/>
          <w:iCs/>
          <w:szCs w:val="28"/>
        </w:rPr>
        <w:t xml:space="preserve">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постановлениями Губернатора Ханты-Мансийского автономного округа – Югры от 18.03.2020 № 20 «О введении режима повышенной готовности в Ханты-Мансийском автономном округе – Югре», </w:t>
      </w:r>
      <w:r w:rsidR="00825A6D">
        <w:rPr>
          <w:rFonts w:cs="Times New Roman"/>
          <w:iCs/>
          <w:szCs w:val="28"/>
        </w:rPr>
        <w:t xml:space="preserve">от </w:t>
      </w:r>
      <w:r w:rsidRPr="00EF1C82">
        <w:rPr>
          <w:rFonts w:cs="Times New Roman"/>
          <w:iCs/>
          <w:szCs w:val="28"/>
        </w:rPr>
        <w:t xml:space="preserve">09.04.2020 № 29 «О мерах по предотвращению завоза и распространению новой </w:t>
      </w:r>
      <w:proofErr w:type="spellStart"/>
      <w:r w:rsidRPr="00EF1C82">
        <w:rPr>
          <w:rFonts w:cs="Times New Roman"/>
          <w:iCs/>
          <w:szCs w:val="28"/>
        </w:rPr>
        <w:t>коронавирусной</w:t>
      </w:r>
      <w:proofErr w:type="spellEnd"/>
      <w:r w:rsidRPr="00EF1C82">
        <w:rPr>
          <w:rFonts w:cs="Times New Roman"/>
          <w:iCs/>
          <w:szCs w:val="28"/>
        </w:rPr>
        <w:t xml:space="preserve"> инфекции, вызванной </w:t>
      </w:r>
      <w:r w:rsidRPr="00EF1C82">
        <w:rPr>
          <w:rFonts w:cs="Times New Roman"/>
          <w:iCs/>
          <w:szCs w:val="28"/>
          <w:lang w:val="en-US"/>
        </w:rPr>
        <w:t>COVID</w:t>
      </w:r>
      <w:r w:rsidRPr="00EF1C82">
        <w:rPr>
          <w:rFonts w:cs="Times New Roman"/>
          <w:iCs/>
          <w:szCs w:val="28"/>
        </w:rPr>
        <w:t>-19, в Ханты-Мансийском автономном округе – Югре», Уставом муниципального образования городской округ город Сургут Ханты-Мансийского автономного округа – Югры,</w:t>
      </w:r>
      <w:r w:rsidRPr="00EF1C82">
        <w:rPr>
          <w:rFonts w:cs="Times New Roman"/>
          <w:szCs w:val="28"/>
        </w:rPr>
        <w:t xml:space="preserve"> в целях поддержки субъектов малого и среднего предпринимательства в период введения в Ханты-Мансийском автономном округе – Югре</w:t>
      </w:r>
      <w:r w:rsidR="00CC580B" w:rsidRPr="00EF1C82">
        <w:rPr>
          <w:rFonts w:cs="Times New Roman"/>
          <w:szCs w:val="28"/>
        </w:rPr>
        <w:t xml:space="preserve"> </w:t>
      </w:r>
      <w:r w:rsidRPr="00EF1C82">
        <w:rPr>
          <w:rFonts w:cs="Times New Roman"/>
          <w:szCs w:val="28"/>
        </w:rPr>
        <w:t>режима повышенной готовности Дума города РЕШИЛА:</w:t>
      </w:r>
    </w:p>
    <w:p w14:paraId="113C3061" w14:textId="77777777" w:rsidR="00EF1C82" w:rsidRPr="00823AB0" w:rsidRDefault="00EF1C82" w:rsidP="00CC580B">
      <w:pPr>
        <w:ind w:firstLine="709"/>
      </w:pPr>
    </w:p>
    <w:p w14:paraId="1C3D2A01" w14:textId="69E7A650" w:rsidR="008E2BAE" w:rsidRPr="008E2BAE" w:rsidRDefault="008E2BAE" w:rsidP="008E2BAE">
      <w:pPr>
        <w:ind w:firstLine="709"/>
        <w:rPr>
          <w:rFonts w:cs="Times New Roman"/>
          <w:szCs w:val="28"/>
        </w:rPr>
      </w:pPr>
      <w:r w:rsidRPr="008E2BAE">
        <w:rPr>
          <w:rFonts w:cs="Times New Roman"/>
          <w:szCs w:val="28"/>
        </w:rPr>
        <w:t>1. Внести в решение Думы города от 06.10.2010 № 795-IV</w:t>
      </w:r>
      <w:r>
        <w:rPr>
          <w:rFonts w:cs="Times New Roman"/>
          <w:szCs w:val="28"/>
        </w:rPr>
        <w:t> </w:t>
      </w:r>
      <w:r w:rsidRPr="008E2BAE">
        <w:rPr>
          <w:rFonts w:cs="Times New Roman"/>
          <w:szCs w:val="28"/>
        </w:rPr>
        <w:t xml:space="preserve">ДГ </w:t>
      </w:r>
      <w:r>
        <w:rPr>
          <w:rFonts w:cs="Times New Roman"/>
          <w:szCs w:val="28"/>
        </w:rPr>
        <w:br/>
      </w:r>
      <w:r w:rsidRPr="008E2BAE">
        <w:rPr>
          <w:rFonts w:cs="Times New Roman"/>
          <w:szCs w:val="28"/>
        </w:rPr>
        <w:t xml:space="preserve">«О Порядке определения размера, условий и сроков уплаты арендной платы </w:t>
      </w:r>
      <w:r>
        <w:rPr>
          <w:rFonts w:cs="Times New Roman"/>
          <w:szCs w:val="28"/>
        </w:rPr>
        <w:br/>
      </w:r>
      <w:r w:rsidRPr="008E2BAE">
        <w:rPr>
          <w:rFonts w:cs="Times New Roman"/>
          <w:szCs w:val="28"/>
        </w:rPr>
        <w:lastRenderedPageBreak/>
        <w:t xml:space="preserve">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 (в редакции от 21.02.2018 № 236-VI ДГ) изменение, дополнив статью 3 приложения к решению </w:t>
      </w:r>
      <w:r>
        <w:rPr>
          <w:rFonts w:cs="Times New Roman"/>
          <w:szCs w:val="28"/>
        </w:rPr>
        <w:br/>
      </w:r>
      <w:r w:rsidRPr="008E2BAE">
        <w:rPr>
          <w:rFonts w:cs="Times New Roman"/>
          <w:szCs w:val="28"/>
        </w:rPr>
        <w:t>частью 6 следующего содержания:</w:t>
      </w:r>
    </w:p>
    <w:p w14:paraId="71D5699A" w14:textId="0B6CCA2E" w:rsidR="008E2BAE" w:rsidRPr="008E2BAE" w:rsidRDefault="008E2BAE" w:rsidP="008E2BAE">
      <w:pPr>
        <w:ind w:firstLine="709"/>
        <w:rPr>
          <w:rFonts w:cs="Times New Roman"/>
          <w:szCs w:val="28"/>
        </w:rPr>
      </w:pPr>
      <w:r w:rsidRPr="008E2BAE">
        <w:rPr>
          <w:rFonts w:cs="Times New Roman"/>
          <w:szCs w:val="28"/>
        </w:rPr>
        <w:t xml:space="preserve">«6. Арендаторам, являющимся субъектами малого и среднего предпринимательства, предоставляется отсрочка </w:t>
      </w:r>
      <w:r w:rsidRPr="008E2BAE">
        <w:rPr>
          <w:rFonts w:cs="Times New Roman"/>
          <w:iCs/>
          <w:szCs w:val="28"/>
        </w:rPr>
        <w:t>по внесению арендной платы, начисленной за период с 01.03.2020 по 31.12.2020, и её уплата равными частями в сроки, предусмотренные договорами аренды, в 2021 – 2022 годах</w:t>
      </w:r>
      <w:r w:rsidRPr="008E2BAE">
        <w:rPr>
          <w:rFonts w:cs="Times New Roman"/>
          <w:szCs w:val="28"/>
        </w:rPr>
        <w:t xml:space="preserve">. </w:t>
      </w:r>
    </w:p>
    <w:p w14:paraId="7F3AF823" w14:textId="1AF85C48" w:rsidR="008E2BAE" w:rsidRPr="008E2BAE" w:rsidRDefault="008E2BAE" w:rsidP="00CC580B">
      <w:pPr>
        <w:tabs>
          <w:tab w:val="left" w:pos="993"/>
        </w:tabs>
        <w:ind w:firstLine="709"/>
        <w:rPr>
          <w:rFonts w:cs="Times New Roman"/>
          <w:szCs w:val="28"/>
        </w:rPr>
      </w:pPr>
      <w:r w:rsidRPr="008E2BAE">
        <w:rPr>
          <w:rFonts w:cs="Times New Roman"/>
          <w:szCs w:val="28"/>
        </w:rPr>
        <w:t xml:space="preserve">Предоставление отсрочки осуществляется на основании </w:t>
      </w:r>
      <w:r w:rsidRPr="008E2BAE">
        <w:rPr>
          <w:rFonts w:cs="Times New Roman"/>
          <w:iCs/>
          <w:szCs w:val="28"/>
        </w:rPr>
        <w:t>обращения арендатора путём заключения дополнительного соглашения к договору аренды при условии поступления обращения до 01.01.2021</w:t>
      </w:r>
      <w:r w:rsidRPr="008E2BAE">
        <w:rPr>
          <w:rFonts w:cs="Times New Roman"/>
          <w:szCs w:val="28"/>
        </w:rPr>
        <w:t xml:space="preserve"> и наличия сведений об арендаторе в едином реестре субъектов малого и среднего предпринимательства по состоянию на 01.03.2020».</w:t>
      </w:r>
    </w:p>
    <w:p w14:paraId="73237C99" w14:textId="7BC63DBA" w:rsidR="00CC580B" w:rsidRPr="00D22E16" w:rsidRDefault="00CC580B" w:rsidP="00CC580B">
      <w:pPr>
        <w:tabs>
          <w:tab w:val="left" w:pos="993"/>
        </w:tabs>
        <w:ind w:firstLine="709"/>
      </w:pPr>
      <w:r>
        <w:t>2. Настоящее решение вступает в силу после официального опубликования и распространяется на правоотношения с 01.03.2020.</w:t>
      </w:r>
    </w:p>
    <w:p w14:paraId="493072BB" w14:textId="77777777" w:rsidR="00231EA6" w:rsidRPr="00B73DE7" w:rsidRDefault="00231EA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62AE5456" w14:textId="77777777" w:rsidR="00E30C6D" w:rsidRDefault="00E30C6D" w:rsidP="00CC580B">
      <w:pPr>
        <w:tabs>
          <w:tab w:val="left" w:pos="3788"/>
          <w:tab w:val="left" w:pos="4253"/>
        </w:tabs>
        <w:rPr>
          <w:szCs w:val="28"/>
        </w:rPr>
      </w:pPr>
    </w:p>
    <w:p w14:paraId="54E6505E" w14:textId="77777777" w:rsidR="007D5D09" w:rsidRDefault="007D5D09" w:rsidP="00CC580B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10087" w:type="dxa"/>
        <w:tblInd w:w="-142" w:type="dxa"/>
        <w:tblLook w:val="04A0" w:firstRow="1" w:lastRow="0" w:firstColumn="1" w:lastColumn="0" w:noHBand="0" w:noVBand="1"/>
      </w:tblPr>
      <w:tblGrid>
        <w:gridCol w:w="5529"/>
        <w:gridCol w:w="4558"/>
      </w:tblGrid>
      <w:tr w:rsidR="00F95B11" w14:paraId="09918D65" w14:textId="77777777" w:rsidTr="00CC580B">
        <w:trPr>
          <w:trHeight w:val="1697"/>
        </w:trPr>
        <w:tc>
          <w:tcPr>
            <w:tcW w:w="5529" w:type="dxa"/>
          </w:tcPr>
          <w:p w14:paraId="22A5F9EC" w14:textId="77777777" w:rsidR="00F95B11" w:rsidRDefault="00F95B11" w:rsidP="00CC580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14:paraId="5471890E" w14:textId="77777777" w:rsidR="00F95B11" w:rsidRPr="00192114" w:rsidRDefault="00F95B11" w:rsidP="00CC580B">
            <w:pPr>
              <w:tabs>
                <w:tab w:val="left" w:pos="717"/>
              </w:tabs>
              <w:rPr>
                <w:szCs w:val="28"/>
              </w:rPr>
            </w:pPr>
          </w:p>
          <w:p w14:paraId="22A3D260" w14:textId="77777777" w:rsidR="00F95B11" w:rsidRDefault="00F95B11" w:rsidP="00CC580B">
            <w:pPr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14:paraId="01CA831F" w14:textId="77777777" w:rsidR="00F95B11" w:rsidRPr="002767F2" w:rsidRDefault="00F95B11" w:rsidP="00CC580B">
            <w:pPr>
              <w:rPr>
                <w:szCs w:val="28"/>
              </w:rPr>
            </w:pPr>
          </w:p>
          <w:p w14:paraId="5114F25C" w14:textId="5F167F0B" w:rsidR="00F95B11" w:rsidRDefault="00F85801" w:rsidP="00CC580B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14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</w:p>
        </w:tc>
        <w:tc>
          <w:tcPr>
            <w:tcW w:w="4558" w:type="dxa"/>
          </w:tcPr>
          <w:p w14:paraId="2BA292CF" w14:textId="77777777" w:rsidR="00F95B11" w:rsidRDefault="00F95B11" w:rsidP="00CC580B">
            <w:pPr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14:paraId="16E6E273" w14:textId="77777777" w:rsidR="00F95B11" w:rsidRPr="00192114" w:rsidRDefault="00F95B11" w:rsidP="00CC580B">
            <w:pPr>
              <w:rPr>
                <w:szCs w:val="28"/>
              </w:rPr>
            </w:pPr>
          </w:p>
          <w:p w14:paraId="328A01B0" w14:textId="77777777" w:rsidR="00F95B11" w:rsidRDefault="00F95B11" w:rsidP="00CC580B">
            <w:pPr>
              <w:tabs>
                <w:tab w:val="left" w:pos="520"/>
              </w:tabs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14:paraId="736F8158" w14:textId="77777777" w:rsidR="00F95B11" w:rsidRPr="002767F2" w:rsidRDefault="00F95B11" w:rsidP="00CC580B">
            <w:pPr>
              <w:rPr>
                <w:szCs w:val="28"/>
              </w:rPr>
            </w:pPr>
          </w:p>
          <w:p w14:paraId="17C206F4" w14:textId="23126D9D" w:rsidR="00F95B11" w:rsidRDefault="00F85801" w:rsidP="00CC580B">
            <w:pPr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15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  <w:bookmarkStart w:id="0" w:name="_GoBack"/>
            <w:bookmarkEnd w:id="0"/>
          </w:p>
        </w:tc>
      </w:tr>
    </w:tbl>
    <w:p w14:paraId="2FEA0B7F" w14:textId="77777777" w:rsidR="005675A7" w:rsidRDefault="005675A7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sectPr w:rsidR="005675A7" w:rsidSect="00825A6D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1BDF" w14:textId="77777777" w:rsidR="002749E7" w:rsidRDefault="002749E7" w:rsidP="006757BB">
      <w:r>
        <w:separator/>
      </w:r>
    </w:p>
  </w:endnote>
  <w:endnote w:type="continuationSeparator" w:id="0">
    <w:p w14:paraId="13AA84EC" w14:textId="77777777" w:rsidR="002749E7" w:rsidRDefault="002749E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4020" w14:textId="77777777" w:rsidR="002749E7" w:rsidRDefault="002749E7" w:rsidP="006757BB">
      <w:r>
        <w:separator/>
      </w:r>
    </w:p>
  </w:footnote>
  <w:footnote w:type="continuationSeparator" w:id="0">
    <w:p w14:paraId="47B35DCD" w14:textId="77777777" w:rsidR="002749E7" w:rsidRDefault="002749E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0BACD9AE"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8580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F5CB8"/>
    <w:rsid w:val="00231EA6"/>
    <w:rsid w:val="002566D2"/>
    <w:rsid w:val="002627CD"/>
    <w:rsid w:val="00265A49"/>
    <w:rsid w:val="002749E7"/>
    <w:rsid w:val="002973FE"/>
    <w:rsid w:val="00297C63"/>
    <w:rsid w:val="002E22CC"/>
    <w:rsid w:val="003224F1"/>
    <w:rsid w:val="003248AD"/>
    <w:rsid w:val="003311E7"/>
    <w:rsid w:val="003414E9"/>
    <w:rsid w:val="003648CC"/>
    <w:rsid w:val="00385A9B"/>
    <w:rsid w:val="00391653"/>
    <w:rsid w:val="003B22F0"/>
    <w:rsid w:val="003E2595"/>
    <w:rsid w:val="003E689A"/>
    <w:rsid w:val="004043F8"/>
    <w:rsid w:val="004441C6"/>
    <w:rsid w:val="004B5FEE"/>
    <w:rsid w:val="004F3970"/>
    <w:rsid w:val="00503B30"/>
    <w:rsid w:val="00512C51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32D88"/>
    <w:rsid w:val="006376FB"/>
    <w:rsid w:val="00645899"/>
    <w:rsid w:val="00667884"/>
    <w:rsid w:val="00674975"/>
    <w:rsid w:val="006757BB"/>
    <w:rsid w:val="006A743E"/>
    <w:rsid w:val="006B4194"/>
    <w:rsid w:val="006F5A64"/>
    <w:rsid w:val="007059EF"/>
    <w:rsid w:val="0072483D"/>
    <w:rsid w:val="00761647"/>
    <w:rsid w:val="00765012"/>
    <w:rsid w:val="007A6477"/>
    <w:rsid w:val="007A7339"/>
    <w:rsid w:val="007D2B57"/>
    <w:rsid w:val="007D5D09"/>
    <w:rsid w:val="007E4424"/>
    <w:rsid w:val="007F5B20"/>
    <w:rsid w:val="008009E7"/>
    <w:rsid w:val="00803407"/>
    <w:rsid w:val="0081348C"/>
    <w:rsid w:val="00825A6D"/>
    <w:rsid w:val="008329BA"/>
    <w:rsid w:val="00854FE5"/>
    <w:rsid w:val="00893E17"/>
    <w:rsid w:val="008A192E"/>
    <w:rsid w:val="008A64CA"/>
    <w:rsid w:val="008A66F1"/>
    <w:rsid w:val="008C26BC"/>
    <w:rsid w:val="008D6922"/>
    <w:rsid w:val="008E2BAE"/>
    <w:rsid w:val="008F5360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60974"/>
    <w:rsid w:val="00A70976"/>
    <w:rsid w:val="00A73208"/>
    <w:rsid w:val="00A754FE"/>
    <w:rsid w:val="00A8614E"/>
    <w:rsid w:val="00AA4F67"/>
    <w:rsid w:val="00AB0F39"/>
    <w:rsid w:val="00AC6989"/>
    <w:rsid w:val="00AD446C"/>
    <w:rsid w:val="00AE0D14"/>
    <w:rsid w:val="00AE6BDB"/>
    <w:rsid w:val="00AF79E1"/>
    <w:rsid w:val="00B06787"/>
    <w:rsid w:val="00B371AD"/>
    <w:rsid w:val="00B44ABF"/>
    <w:rsid w:val="00B62D90"/>
    <w:rsid w:val="00B74228"/>
    <w:rsid w:val="00BA58CF"/>
    <w:rsid w:val="00BA7099"/>
    <w:rsid w:val="00C04801"/>
    <w:rsid w:val="00C24A6E"/>
    <w:rsid w:val="00CB1188"/>
    <w:rsid w:val="00CC580B"/>
    <w:rsid w:val="00D424AF"/>
    <w:rsid w:val="00D47BC5"/>
    <w:rsid w:val="00D55C4F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EF1C82"/>
    <w:rsid w:val="00EF5621"/>
    <w:rsid w:val="00F07F3C"/>
    <w:rsid w:val="00F107E8"/>
    <w:rsid w:val="00F15209"/>
    <w:rsid w:val="00F35FCF"/>
    <w:rsid w:val="00F41FE1"/>
    <w:rsid w:val="00F5631F"/>
    <w:rsid w:val="00F64DEF"/>
    <w:rsid w:val="00F7430C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130A05"/>
    <w:rsid w:val="001E502A"/>
    <w:rsid w:val="002003FF"/>
    <w:rsid w:val="003273BC"/>
    <w:rsid w:val="00355321"/>
    <w:rsid w:val="00493A54"/>
    <w:rsid w:val="006409DF"/>
    <w:rsid w:val="00646A71"/>
    <w:rsid w:val="00822CCA"/>
    <w:rsid w:val="008654AF"/>
    <w:rsid w:val="00B6069E"/>
    <w:rsid w:val="00B96E85"/>
    <w:rsid w:val="00CE1BF6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0E56-6621-4F0B-8A6E-522A676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158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29</cp:revision>
  <cp:lastPrinted>2020-04-14T03:37:00Z</cp:lastPrinted>
  <dcterms:created xsi:type="dcterms:W3CDTF">2020-03-18T08:52:00Z</dcterms:created>
  <dcterms:modified xsi:type="dcterms:W3CDTF">2020-04-16T05:08:00Z</dcterms:modified>
</cp:coreProperties>
</file>