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C82DF2">
        <w:rPr>
          <w:szCs w:val="28"/>
        </w:rPr>
        <w:t>28</w:t>
      </w:r>
      <w:r w:rsidRPr="002013B9">
        <w:rPr>
          <w:szCs w:val="28"/>
        </w:rPr>
        <w:t xml:space="preserve"> </w:t>
      </w:r>
      <w:r w:rsidR="00C82DF2">
        <w:rPr>
          <w:szCs w:val="28"/>
        </w:rPr>
        <w:t>мая</w:t>
      </w:r>
      <w:r w:rsidRPr="002013B9">
        <w:rPr>
          <w:szCs w:val="28"/>
        </w:rPr>
        <w:t xml:space="preserve"> 2020 года</w:t>
      </w:r>
    </w:p>
    <w:p w:rsidR="0042447E" w:rsidRPr="008B4C3E" w:rsidRDefault="008B4C3E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587-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4E2862" w:rsidRDefault="004E2862" w:rsidP="00D154AB">
      <w:pPr>
        <w:widowControl w:val="0"/>
        <w:tabs>
          <w:tab w:val="left" w:pos="3969"/>
          <w:tab w:val="left" w:pos="4253"/>
        </w:tabs>
        <w:ind w:right="5101"/>
        <w:rPr>
          <w:szCs w:val="28"/>
        </w:rPr>
      </w:pPr>
      <w:r>
        <w:rPr>
          <w:szCs w:val="28"/>
        </w:rPr>
        <w:t xml:space="preserve">О внесении изменений в решение Думы города от 24.12.2018 </w:t>
      </w:r>
      <w:r w:rsidR="00D154AB">
        <w:rPr>
          <w:szCs w:val="28"/>
        </w:rPr>
        <w:br/>
      </w:r>
      <w:r>
        <w:rPr>
          <w:szCs w:val="28"/>
        </w:rPr>
        <w:t>№ 372-</w:t>
      </w:r>
      <w:r>
        <w:rPr>
          <w:szCs w:val="28"/>
          <w:lang w:val="en-US"/>
        </w:rPr>
        <w:t>VI</w:t>
      </w:r>
      <w:r w:rsidRPr="00A34E76">
        <w:rPr>
          <w:szCs w:val="28"/>
        </w:rPr>
        <w:t xml:space="preserve"> </w:t>
      </w:r>
      <w:r>
        <w:rPr>
          <w:szCs w:val="28"/>
        </w:rPr>
        <w:t>ДГ «Об установлении предельного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</w:t>
      </w:r>
      <w:r w:rsidR="00D154AB">
        <w:rPr>
          <w:szCs w:val="28"/>
        </w:rPr>
        <w:t xml:space="preserve">емого недвижимого </w:t>
      </w:r>
      <w:r>
        <w:rPr>
          <w:szCs w:val="28"/>
        </w:rPr>
        <w:t>имущества»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4E2862" w:rsidRDefault="004E2862" w:rsidP="00D154AB">
      <w:pPr>
        <w:widowControl w:val="0"/>
        <w:ind w:firstLine="709"/>
        <w:rPr>
          <w:szCs w:val="28"/>
        </w:rPr>
      </w:pPr>
      <w:r w:rsidRPr="003C6EE6">
        <w:rPr>
          <w:szCs w:val="28"/>
        </w:rPr>
        <w:t>В соответствии с</w:t>
      </w:r>
      <w:r>
        <w:rPr>
          <w:szCs w:val="28"/>
        </w:rPr>
        <w:t xml:space="preserve"> федеральными законами от </w:t>
      </w:r>
      <w:r w:rsidRPr="003C6EE6">
        <w:rPr>
          <w:szCs w:val="28"/>
        </w:rPr>
        <w:t>21.12.2001</w:t>
      </w:r>
      <w:r>
        <w:rPr>
          <w:szCs w:val="28"/>
        </w:rPr>
        <w:t xml:space="preserve"> </w:t>
      </w:r>
      <w:r w:rsidR="003E0822">
        <w:rPr>
          <w:szCs w:val="28"/>
        </w:rPr>
        <w:t xml:space="preserve">№ </w:t>
      </w:r>
      <w:r w:rsidRPr="003C6EE6">
        <w:rPr>
          <w:szCs w:val="28"/>
        </w:rPr>
        <w:t xml:space="preserve">178-ФЗ </w:t>
      </w:r>
      <w:r>
        <w:rPr>
          <w:szCs w:val="28"/>
        </w:rPr>
        <w:br/>
      </w:r>
      <w:r w:rsidRPr="003C6EE6">
        <w:rPr>
          <w:szCs w:val="28"/>
        </w:rPr>
        <w:t>«О</w:t>
      </w:r>
      <w:r>
        <w:rPr>
          <w:szCs w:val="28"/>
        </w:rPr>
        <w:t xml:space="preserve"> </w:t>
      </w:r>
      <w:r w:rsidRPr="003C6EE6">
        <w:rPr>
          <w:szCs w:val="28"/>
        </w:rPr>
        <w:t xml:space="preserve">приватизации государственного и муниципального имущества», </w:t>
      </w:r>
      <w:r>
        <w:rPr>
          <w:szCs w:val="28"/>
        </w:rPr>
        <w:br/>
        <w:t xml:space="preserve">от 22.07.2008 № </w:t>
      </w:r>
      <w:r w:rsidRPr="003C6EE6">
        <w:rPr>
          <w:szCs w:val="28"/>
        </w:rPr>
        <w:t>159-ФЗ «Об</w:t>
      </w:r>
      <w:r>
        <w:rPr>
          <w:szCs w:val="28"/>
        </w:rPr>
        <w:t xml:space="preserve"> </w:t>
      </w:r>
      <w:r w:rsidRPr="003C6EE6">
        <w:rPr>
          <w:szCs w:val="28"/>
        </w:rPr>
        <w:t>особенностях отчуждения недвижимого имущества, находящегося</w:t>
      </w:r>
      <w:r>
        <w:rPr>
          <w:szCs w:val="28"/>
        </w:rPr>
        <w:t xml:space="preserve"> </w:t>
      </w:r>
      <w:r w:rsidRPr="003C6EE6">
        <w:rPr>
          <w:szCs w:val="28"/>
        </w:rPr>
        <w:t>в</w:t>
      </w:r>
      <w:r>
        <w:rPr>
          <w:szCs w:val="28"/>
        </w:rPr>
        <w:t xml:space="preserve"> </w:t>
      </w:r>
      <w:r w:rsidRPr="003C6EE6">
        <w:rPr>
          <w:szCs w:val="28"/>
        </w:rPr>
        <w:t>государственной или в</w:t>
      </w:r>
      <w:r>
        <w:rPr>
          <w:szCs w:val="28"/>
        </w:rPr>
        <w:t xml:space="preserve"> </w:t>
      </w:r>
      <w:r w:rsidRPr="003C6EE6">
        <w:rPr>
          <w:szCs w:val="28"/>
        </w:rPr>
        <w:t>муниципальной собственности и арендуемого субъектами малого</w:t>
      </w:r>
      <w:r>
        <w:rPr>
          <w:szCs w:val="28"/>
        </w:rPr>
        <w:t xml:space="preserve"> </w:t>
      </w:r>
      <w:r w:rsidRPr="003C6EE6">
        <w:rPr>
          <w:szCs w:val="28"/>
        </w:rPr>
        <w:t>и среднего предпринимательства, и о</w:t>
      </w:r>
      <w:r>
        <w:rPr>
          <w:szCs w:val="28"/>
        </w:rPr>
        <w:t xml:space="preserve"> </w:t>
      </w:r>
      <w:r w:rsidRPr="003C6EE6">
        <w:rPr>
          <w:szCs w:val="28"/>
        </w:rPr>
        <w:t>внесении изменений в</w:t>
      </w:r>
      <w:r>
        <w:rPr>
          <w:szCs w:val="28"/>
        </w:rPr>
        <w:t xml:space="preserve"> </w:t>
      </w:r>
      <w:r w:rsidRPr="003C6EE6">
        <w:rPr>
          <w:szCs w:val="28"/>
        </w:rPr>
        <w:t>отдельные законодательные</w:t>
      </w:r>
      <w:r>
        <w:rPr>
          <w:szCs w:val="28"/>
        </w:rPr>
        <w:t xml:space="preserve"> акты Российской Федерации», от 21.12.1994 № 68-ФЗ «О защите населения </w:t>
      </w:r>
      <w:r>
        <w:rPr>
          <w:szCs w:val="28"/>
        </w:rPr>
        <w:br/>
        <w:t>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</w:t>
      </w:r>
      <w:r w:rsidRPr="00882AD1">
        <w:rPr>
          <w:szCs w:val="28"/>
        </w:rPr>
        <w:t>н</w:t>
      </w:r>
      <w:r>
        <w:rPr>
          <w:szCs w:val="28"/>
        </w:rPr>
        <w:t xml:space="preserve">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882AD1">
        <w:rPr>
          <w:szCs w:val="28"/>
        </w:rPr>
        <w:t>-2019)</w:t>
      </w:r>
      <w:r>
        <w:rPr>
          <w:szCs w:val="28"/>
        </w:rPr>
        <w:t xml:space="preserve">», </w:t>
      </w:r>
      <w:r w:rsidR="00D154AB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</w:t>
      </w:r>
      <w:r w:rsidRPr="00104F39">
        <w:rPr>
          <w:szCs w:val="28"/>
        </w:rPr>
        <w:t>, решением Д</w:t>
      </w:r>
      <w:r>
        <w:rPr>
          <w:szCs w:val="28"/>
        </w:rPr>
        <w:t>ум</w:t>
      </w:r>
      <w:r w:rsidR="00287E6C">
        <w:rPr>
          <w:szCs w:val="28"/>
        </w:rPr>
        <w:t>ы города от 07.10.2009 № 604-IV </w:t>
      </w:r>
      <w:r>
        <w:rPr>
          <w:szCs w:val="28"/>
        </w:rPr>
        <w:t xml:space="preserve">ДГ </w:t>
      </w:r>
      <w:r w:rsidR="00D154AB">
        <w:rPr>
          <w:szCs w:val="28"/>
        </w:rPr>
        <w:br/>
      </w:r>
      <w:r>
        <w:rPr>
          <w:szCs w:val="28"/>
        </w:rPr>
        <w:t xml:space="preserve">«О </w:t>
      </w:r>
      <w:r w:rsidR="00D154AB">
        <w:rPr>
          <w:szCs w:val="28"/>
        </w:rPr>
        <w:t>П</w:t>
      </w:r>
      <w:r>
        <w:rPr>
          <w:szCs w:val="28"/>
        </w:rPr>
        <w:t xml:space="preserve">оложении о порядке управления и распоряжения имуществом, находящимся в муниципальной собственности» </w:t>
      </w:r>
      <w:r w:rsidRPr="003C6EE6">
        <w:rPr>
          <w:szCs w:val="28"/>
        </w:rPr>
        <w:t>Дума города РЕШИЛА:</w:t>
      </w:r>
    </w:p>
    <w:p w:rsidR="00D154AB" w:rsidRPr="003C6EE6" w:rsidRDefault="00D154AB" w:rsidP="004E2862">
      <w:pPr>
        <w:widowControl w:val="0"/>
        <w:ind w:firstLine="709"/>
        <w:rPr>
          <w:szCs w:val="28"/>
        </w:rPr>
      </w:pPr>
    </w:p>
    <w:p w:rsidR="004E2862" w:rsidRPr="004E2862" w:rsidRDefault="004E2862" w:rsidP="004E2862">
      <w:pPr>
        <w:widowControl w:val="0"/>
        <w:ind w:firstLine="709"/>
        <w:rPr>
          <w:szCs w:val="28"/>
        </w:rPr>
      </w:pPr>
      <w:r>
        <w:rPr>
          <w:szCs w:val="28"/>
        </w:rPr>
        <w:t xml:space="preserve">1. </w:t>
      </w:r>
      <w:r w:rsidRPr="004E2862">
        <w:rPr>
          <w:szCs w:val="28"/>
        </w:rPr>
        <w:t>Внести в решение Думы города от 2</w:t>
      </w:r>
      <w:r w:rsidR="00D154AB">
        <w:rPr>
          <w:szCs w:val="28"/>
        </w:rPr>
        <w:t>4</w:t>
      </w:r>
      <w:r w:rsidRPr="004E2862">
        <w:rPr>
          <w:szCs w:val="28"/>
        </w:rPr>
        <w:t>.12.2018 № 372-</w:t>
      </w:r>
      <w:r w:rsidRPr="004E2862">
        <w:rPr>
          <w:szCs w:val="28"/>
          <w:lang w:val="en-US"/>
        </w:rPr>
        <w:t>VI</w:t>
      </w:r>
      <w:r w:rsidR="00287E6C">
        <w:rPr>
          <w:szCs w:val="28"/>
        </w:rPr>
        <w:t> </w:t>
      </w:r>
      <w:r w:rsidRPr="004E2862">
        <w:rPr>
          <w:szCs w:val="28"/>
        </w:rPr>
        <w:t xml:space="preserve">ДГ </w:t>
      </w:r>
      <w:r w:rsidR="00287E6C">
        <w:rPr>
          <w:szCs w:val="28"/>
        </w:rPr>
        <w:br/>
      </w:r>
      <w:r w:rsidRPr="004E2862">
        <w:rPr>
          <w:szCs w:val="28"/>
        </w:rPr>
        <w:t xml:space="preserve">«Об установлении предельного срока рассрочки оплаты недвижимого </w:t>
      </w:r>
      <w:r w:rsidRPr="004E2862">
        <w:rPr>
          <w:szCs w:val="28"/>
        </w:rPr>
        <w:lastRenderedPageBreak/>
        <w:t xml:space="preserve">имущества, находящегося в муниципальной собственности </w:t>
      </w:r>
      <w:r w:rsidRPr="004E2862">
        <w:rPr>
          <w:szCs w:val="28"/>
        </w:rPr>
        <w:br/>
        <w:t xml:space="preserve">и приобретаемого субъектами малого и среднего предпринимательства </w:t>
      </w:r>
      <w:r w:rsidRPr="004E2862">
        <w:rPr>
          <w:szCs w:val="28"/>
        </w:rPr>
        <w:br/>
        <w:t>при реализации преимущественного права на приобретение арендуемого недвижимого имущества» следующие изменения:</w:t>
      </w:r>
    </w:p>
    <w:p w:rsidR="00831D05" w:rsidRPr="004E2862" w:rsidRDefault="005B504A" w:rsidP="00831D05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831D05">
        <w:rPr>
          <w:szCs w:val="28"/>
        </w:rPr>
        <w:t>) часть</w:t>
      </w:r>
      <w:r w:rsidR="00831D05" w:rsidRPr="004E2862">
        <w:rPr>
          <w:szCs w:val="28"/>
        </w:rPr>
        <w:t xml:space="preserve"> 2 считать </w:t>
      </w:r>
      <w:r w:rsidR="00831D05">
        <w:rPr>
          <w:szCs w:val="28"/>
        </w:rPr>
        <w:t>частью 3;</w:t>
      </w:r>
    </w:p>
    <w:p w:rsidR="004E2862" w:rsidRPr="004E2862" w:rsidRDefault="005B504A" w:rsidP="004E2862">
      <w:pPr>
        <w:widowControl w:val="0"/>
        <w:ind w:firstLine="708"/>
        <w:rPr>
          <w:szCs w:val="28"/>
        </w:rPr>
      </w:pPr>
      <w:r>
        <w:rPr>
          <w:szCs w:val="28"/>
        </w:rPr>
        <w:t>2</w:t>
      </w:r>
      <w:r w:rsidR="004E2862">
        <w:rPr>
          <w:szCs w:val="28"/>
        </w:rPr>
        <w:t xml:space="preserve">) </w:t>
      </w:r>
      <w:r w:rsidR="00831D05">
        <w:rPr>
          <w:szCs w:val="28"/>
        </w:rPr>
        <w:t>д</w:t>
      </w:r>
      <w:r w:rsidR="004E2862" w:rsidRPr="004E2862">
        <w:rPr>
          <w:szCs w:val="28"/>
        </w:rPr>
        <w:t>ополнить</w:t>
      </w:r>
      <w:r w:rsidR="00831D05">
        <w:rPr>
          <w:szCs w:val="28"/>
        </w:rPr>
        <w:t xml:space="preserve"> частью</w:t>
      </w:r>
      <w:r w:rsidR="004E2862" w:rsidRPr="004E2862">
        <w:rPr>
          <w:szCs w:val="28"/>
        </w:rPr>
        <w:t xml:space="preserve"> 2 следующего содержания: </w:t>
      </w:r>
    </w:p>
    <w:p w:rsidR="004E2862" w:rsidRDefault="004E2862" w:rsidP="004E2862">
      <w:pPr>
        <w:widowControl w:val="0"/>
        <w:ind w:firstLine="708"/>
        <w:rPr>
          <w:szCs w:val="28"/>
        </w:rPr>
      </w:pPr>
      <w:r>
        <w:rPr>
          <w:szCs w:val="28"/>
        </w:rPr>
        <w:t>«2.</w:t>
      </w:r>
      <w:r w:rsidR="00287E6C">
        <w:rPr>
          <w:szCs w:val="28"/>
        </w:rPr>
        <w:t>  </w:t>
      </w:r>
      <w:r w:rsidRPr="00613FBA">
        <w:rPr>
          <w:szCs w:val="28"/>
        </w:rPr>
        <w:t>Предоставить субъекта</w:t>
      </w:r>
      <w:r>
        <w:rPr>
          <w:szCs w:val="28"/>
        </w:rPr>
        <w:t>м</w:t>
      </w:r>
      <w:r w:rsidRPr="00613FBA">
        <w:rPr>
          <w:szCs w:val="28"/>
        </w:rPr>
        <w:t xml:space="preserve"> малого и среднего предпринимательства</w:t>
      </w:r>
      <w:r w:rsidRPr="00613FBA">
        <w:rPr>
          <w:rFonts w:eastAsia="Calibri"/>
          <w:szCs w:val="28"/>
        </w:rPr>
        <w:t xml:space="preserve"> </w:t>
      </w:r>
      <w:r w:rsidRPr="00613FBA">
        <w:rPr>
          <w:szCs w:val="28"/>
        </w:rPr>
        <w:t>отсрочку</w:t>
      </w:r>
      <w:r w:rsidRPr="00613FBA">
        <w:rPr>
          <w:rFonts w:eastAsia="Calibri"/>
          <w:szCs w:val="28"/>
        </w:rPr>
        <w:t xml:space="preserve"> внесения регулярных платежей, предусмотренных заключ</w:t>
      </w:r>
      <w:r w:rsidR="00831D05">
        <w:rPr>
          <w:rFonts w:eastAsia="Calibri"/>
          <w:szCs w:val="28"/>
        </w:rPr>
        <w:t>ё</w:t>
      </w:r>
      <w:r w:rsidRPr="00613FBA">
        <w:rPr>
          <w:rFonts w:eastAsia="Calibri"/>
          <w:szCs w:val="28"/>
        </w:rPr>
        <w:t>нным</w:t>
      </w:r>
      <w:r>
        <w:rPr>
          <w:rFonts w:eastAsia="Calibri"/>
          <w:szCs w:val="28"/>
        </w:rPr>
        <w:t>и</w:t>
      </w:r>
      <w:r w:rsidRPr="00613FBA">
        <w:rPr>
          <w:szCs w:val="28"/>
        </w:rPr>
        <w:t xml:space="preserve"> договорам</w:t>
      </w:r>
      <w:r>
        <w:rPr>
          <w:szCs w:val="28"/>
        </w:rPr>
        <w:t>и</w:t>
      </w:r>
      <w:r w:rsidRPr="00613FBA">
        <w:rPr>
          <w:szCs w:val="28"/>
        </w:rPr>
        <w:t xml:space="preserve"> купли-продажи</w:t>
      </w:r>
      <w:r>
        <w:rPr>
          <w:szCs w:val="28"/>
        </w:rPr>
        <w:t xml:space="preserve"> муниципального</w:t>
      </w:r>
      <w:r w:rsidRPr="00613FBA">
        <w:rPr>
          <w:szCs w:val="28"/>
        </w:rPr>
        <w:t xml:space="preserve"> имущества</w:t>
      </w:r>
      <w:r>
        <w:rPr>
          <w:szCs w:val="28"/>
        </w:rPr>
        <w:t>,</w:t>
      </w:r>
      <w:r w:rsidRPr="00613FBA">
        <w:rPr>
          <w:szCs w:val="28"/>
        </w:rPr>
        <w:t xml:space="preserve"> выкупаемого </w:t>
      </w:r>
      <w:r>
        <w:rPr>
          <w:szCs w:val="28"/>
        </w:rPr>
        <w:br/>
      </w:r>
      <w:r w:rsidRPr="00613FBA">
        <w:rPr>
          <w:szCs w:val="28"/>
        </w:rPr>
        <w:t xml:space="preserve">в соответствии с Федеральным законом от 22.07.2008 № 159-ФЗ </w:t>
      </w:r>
      <w:r>
        <w:rPr>
          <w:szCs w:val="28"/>
        </w:rPr>
        <w:br/>
      </w:r>
      <w:r w:rsidRPr="00613FBA">
        <w:rPr>
          <w:szCs w:val="28"/>
        </w:rPr>
        <w:t xml:space="preserve">«Об особенностях отчуждения недвижимого имущества, находящегося </w:t>
      </w:r>
      <w:r>
        <w:rPr>
          <w:szCs w:val="28"/>
        </w:rPr>
        <w:br/>
      </w:r>
      <w:r w:rsidRPr="00613FBA">
        <w:rPr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24C0F">
        <w:rPr>
          <w:szCs w:val="28"/>
        </w:rPr>
        <w:t>,</w:t>
      </w:r>
      <w:r w:rsidR="00FE0332">
        <w:rPr>
          <w:szCs w:val="28"/>
        </w:rPr>
        <w:t xml:space="preserve"> </w:t>
      </w:r>
      <w:r w:rsidRPr="00613FBA">
        <w:rPr>
          <w:szCs w:val="28"/>
        </w:rPr>
        <w:t>с 1-го числа месяца введения режима повышенной готовности на территории Ханты-Мансийского автономного округа – Югры по последний календарн</w:t>
      </w:r>
      <w:r w:rsidR="00D154AB">
        <w:rPr>
          <w:szCs w:val="28"/>
        </w:rPr>
        <w:t>ый день месяца, в котором отменё</w:t>
      </w:r>
      <w:r w:rsidRPr="00613FBA">
        <w:rPr>
          <w:szCs w:val="28"/>
        </w:rPr>
        <w:t xml:space="preserve">н такой режим, с продлением периода уплаты </w:t>
      </w:r>
      <w:r w:rsidRPr="003F5D62">
        <w:rPr>
          <w:szCs w:val="28"/>
        </w:rPr>
        <w:t xml:space="preserve">регулярных платежей, на которые распространяется отсрочка, </w:t>
      </w:r>
      <w:r>
        <w:rPr>
          <w:szCs w:val="28"/>
        </w:rPr>
        <w:br/>
      </w:r>
      <w:r w:rsidRPr="003F5D62">
        <w:rPr>
          <w:szCs w:val="28"/>
        </w:rPr>
        <w:t>на соответствую</w:t>
      </w:r>
      <w:r w:rsidRPr="00287E6C">
        <w:rPr>
          <w:szCs w:val="28"/>
        </w:rPr>
        <w:t>щ</w:t>
      </w:r>
      <w:r w:rsidR="005970B9" w:rsidRPr="00287E6C">
        <w:rPr>
          <w:szCs w:val="28"/>
        </w:rPr>
        <w:t>ее</w:t>
      </w:r>
      <w:r w:rsidRPr="00287E6C">
        <w:rPr>
          <w:szCs w:val="28"/>
        </w:rPr>
        <w:t xml:space="preserve"> </w:t>
      </w:r>
      <w:r w:rsidRPr="003F5D62">
        <w:rPr>
          <w:szCs w:val="28"/>
        </w:rPr>
        <w:t>количество месяцев на основании их заявления</w:t>
      </w:r>
      <w:r>
        <w:rPr>
          <w:szCs w:val="28"/>
        </w:rPr>
        <w:t>»</w:t>
      </w:r>
      <w:r w:rsidR="00831D05">
        <w:rPr>
          <w:szCs w:val="28"/>
        </w:rPr>
        <w:t>.</w:t>
      </w:r>
    </w:p>
    <w:p w:rsidR="004E2862" w:rsidRPr="004E2862" w:rsidRDefault="00287E6C" w:rsidP="004E2862">
      <w:pPr>
        <w:widowControl w:val="0"/>
        <w:ind w:firstLine="708"/>
        <w:rPr>
          <w:szCs w:val="28"/>
        </w:rPr>
      </w:pPr>
      <w:r>
        <w:rPr>
          <w:szCs w:val="28"/>
        </w:rPr>
        <w:t>2.  </w:t>
      </w:r>
      <w:r w:rsidR="004E2862" w:rsidRPr="004E2862">
        <w:rPr>
          <w:szCs w:val="28"/>
        </w:rPr>
        <w:t>Настоящее решение вступает в силу с момента официального опубликования и распространяет сво</w:t>
      </w:r>
      <w:r w:rsidR="00D154AB">
        <w:rPr>
          <w:szCs w:val="28"/>
        </w:rPr>
        <w:t>ё</w:t>
      </w:r>
      <w:r w:rsidR="004E2862" w:rsidRPr="004E2862">
        <w:rPr>
          <w:szCs w:val="28"/>
        </w:rPr>
        <w:t xml:space="preserve"> действие на правоотношения по уплате регулярных платежей</w:t>
      </w:r>
      <w:r w:rsidR="004E2862" w:rsidRPr="004E2862">
        <w:rPr>
          <w:rFonts w:eastAsia="Calibri"/>
          <w:szCs w:val="28"/>
        </w:rPr>
        <w:t>, предусмотренных заключ</w:t>
      </w:r>
      <w:r w:rsidR="00831D05">
        <w:rPr>
          <w:rFonts w:eastAsia="Calibri"/>
          <w:szCs w:val="28"/>
        </w:rPr>
        <w:t>ё</w:t>
      </w:r>
      <w:r w:rsidR="004E2862" w:rsidRPr="004E2862">
        <w:rPr>
          <w:rFonts w:eastAsia="Calibri"/>
          <w:szCs w:val="28"/>
        </w:rPr>
        <w:t>нными</w:t>
      </w:r>
      <w:r w:rsidR="004E2862" w:rsidRPr="004E2862">
        <w:rPr>
          <w:szCs w:val="28"/>
        </w:rPr>
        <w:t xml:space="preserve"> договорами купли-продажи муниципального имущества, с 01.03.2020.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bookmarkStart w:id="0" w:name="_GoBack"/>
      <w:bookmarkEnd w:id="0"/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8B4C3E" w:rsidP="0042447E">
      <w:pPr>
        <w:jc w:val="right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июня</w:t>
      </w:r>
      <w:r w:rsidR="0042447E" w:rsidRPr="002013B9">
        <w:t xml:space="preserve"> 2020 г.</w:t>
      </w:r>
    </w:p>
    <w:p w:rsidR="0042447E" w:rsidRPr="002013B9" w:rsidRDefault="0042447E" w:rsidP="0042447E">
      <w:pPr>
        <w:jc w:val="right"/>
      </w:pPr>
    </w:p>
    <w:p w:rsidR="00503B30" w:rsidRDefault="00503B30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D9" w:rsidRDefault="000E28D9" w:rsidP="006757BB">
      <w:r>
        <w:separator/>
      </w:r>
    </w:p>
  </w:endnote>
  <w:endnote w:type="continuationSeparator" w:id="0">
    <w:p w:rsidR="000E28D9" w:rsidRDefault="000E28D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D9" w:rsidRDefault="000E28D9" w:rsidP="006757BB">
      <w:r>
        <w:separator/>
      </w:r>
    </w:p>
  </w:footnote>
  <w:footnote w:type="continuationSeparator" w:id="0">
    <w:p w:rsidR="000E28D9" w:rsidRDefault="000E28D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B4C3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8C66F7"/>
    <w:multiLevelType w:val="hybridMultilevel"/>
    <w:tmpl w:val="BDB442AA"/>
    <w:lvl w:ilvl="0" w:tplc="6ECC1F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2BED"/>
    <w:multiLevelType w:val="hybridMultilevel"/>
    <w:tmpl w:val="3D7620F8"/>
    <w:lvl w:ilvl="0" w:tplc="0F4C2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61DD0"/>
    <w:rsid w:val="0006212F"/>
    <w:rsid w:val="00070E46"/>
    <w:rsid w:val="00077080"/>
    <w:rsid w:val="00093E83"/>
    <w:rsid w:val="000C5399"/>
    <w:rsid w:val="000E28D9"/>
    <w:rsid w:val="00124C0F"/>
    <w:rsid w:val="00145E65"/>
    <w:rsid w:val="00156BD5"/>
    <w:rsid w:val="001734EA"/>
    <w:rsid w:val="001930EF"/>
    <w:rsid w:val="001D226B"/>
    <w:rsid w:val="001E3379"/>
    <w:rsid w:val="001F5CB8"/>
    <w:rsid w:val="002566D2"/>
    <w:rsid w:val="002627CD"/>
    <w:rsid w:val="00265A49"/>
    <w:rsid w:val="00272200"/>
    <w:rsid w:val="00287E6C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C1A35"/>
    <w:rsid w:val="003E0822"/>
    <w:rsid w:val="003E2595"/>
    <w:rsid w:val="003E689A"/>
    <w:rsid w:val="004043F8"/>
    <w:rsid w:val="0042447E"/>
    <w:rsid w:val="004441C6"/>
    <w:rsid w:val="004469EC"/>
    <w:rsid w:val="004E2862"/>
    <w:rsid w:val="004F3970"/>
    <w:rsid w:val="00503B30"/>
    <w:rsid w:val="00514C92"/>
    <w:rsid w:val="0055040A"/>
    <w:rsid w:val="00555DB1"/>
    <w:rsid w:val="0056401D"/>
    <w:rsid w:val="00590934"/>
    <w:rsid w:val="005970B9"/>
    <w:rsid w:val="005A690F"/>
    <w:rsid w:val="005B0CF7"/>
    <w:rsid w:val="005B504A"/>
    <w:rsid w:val="005C2C05"/>
    <w:rsid w:val="005E2C49"/>
    <w:rsid w:val="006023A8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19B2"/>
    <w:rsid w:val="007E4424"/>
    <w:rsid w:val="007F5B20"/>
    <w:rsid w:val="008009E7"/>
    <w:rsid w:val="00803407"/>
    <w:rsid w:val="0081348C"/>
    <w:rsid w:val="00831D05"/>
    <w:rsid w:val="00867336"/>
    <w:rsid w:val="008A192E"/>
    <w:rsid w:val="008A64CA"/>
    <w:rsid w:val="008A66F1"/>
    <w:rsid w:val="008B4C3E"/>
    <w:rsid w:val="008C26BC"/>
    <w:rsid w:val="008C301F"/>
    <w:rsid w:val="008D6922"/>
    <w:rsid w:val="008F5360"/>
    <w:rsid w:val="009419A9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E5F55"/>
    <w:rsid w:val="00AF79E1"/>
    <w:rsid w:val="00B06787"/>
    <w:rsid w:val="00B371AD"/>
    <w:rsid w:val="00B74228"/>
    <w:rsid w:val="00BA58CF"/>
    <w:rsid w:val="00BA7099"/>
    <w:rsid w:val="00C04801"/>
    <w:rsid w:val="00C24A6E"/>
    <w:rsid w:val="00C82DF2"/>
    <w:rsid w:val="00CA5B16"/>
    <w:rsid w:val="00CE1D2B"/>
    <w:rsid w:val="00D154AB"/>
    <w:rsid w:val="00D424AF"/>
    <w:rsid w:val="00D47BC5"/>
    <w:rsid w:val="00D67CF4"/>
    <w:rsid w:val="00D8107B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16AA"/>
    <w:rsid w:val="00E93398"/>
    <w:rsid w:val="00EE179F"/>
    <w:rsid w:val="00F00B85"/>
    <w:rsid w:val="00F107E8"/>
    <w:rsid w:val="00F15209"/>
    <w:rsid w:val="00F35FCF"/>
    <w:rsid w:val="00F41263"/>
    <w:rsid w:val="00F41FE1"/>
    <w:rsid w:val="00F5631F"/>
    <w:rsid w:val="00F64DEF"/>
    <w:rsid w:val="00F7430C"/>
    <w:rsid w:val="00F8051B"/>
    <w:rsid w:val="00FE033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C54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E7EED"/>
    <w:rsid w:val="000F0743"/>
    <w:rsid w:val="00222C0A"/>
    <w:rsid w:val="00254D91"/>
    <w:rsid w:val="0033575E"/>
    <w:rsid w:val="00436850"/>
    <w:rsid w:val="006B6FAE"/>
    <w:rsid w:val="008A52EC"/>
    <w:rsid w:val="009B3C77"/>
    <w:rsid w:val="009F02E4"/>
    <w:rsid w:val="00CC06A2"/>
    <w:rsid w:val="00E33562"/>
    <w:rsid w:val="00E46564"/>
    <w:rsid w:val="00E9044E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373B-C77B-4877-96E9-505A264F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267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18</cp:revision>
  <cp:lastPrinted>2020-06-01T04:34:00Z</cp:lastPrinted>
  <dcterms:created xsi:type="dcterms:W3CDTF">2020-03-18T08:06:00Z</dcterms:created>
  <dcterms:modified xsi:type="dcterms:W3CDTF">2020-06-01T08:54:00Z</dcterms:modified>
</cp:coreProperties>
</file>