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7E" w:rsidRDefault="00FA217E" w:rsidP="00FA217E">
      <w:pPr>
        <w:pStyle w:val="s3"/>
        <w:spacing w:before="0" w:beforeAutospacing="0" w:after="0" w:afterAutospacing="0"/>
        <w:jc w:val="both"/>
        <w:rPr>
          <w:b/>
        </w:rPr>
      </w:pPr>
      <w:r w:rsidRPr="00FA217E">
        <w:rPr>
          <w:b/>
        </w:rPr>
        <w:t>Глава III. Государственная регистрация заключения брака</w:t>
      </w:r>
    </w:p>
    <w:p w:rsidR="00FA217E" w:rsidRPr="00FA217E" w:rsidRDefault="00FA217E" w:rsidP="00FA217E">
      <w:pPr>
        <w:pStyle w:val="s3"/>
        <w:spacing w:before="0" w:beforeAutospacing="0" w:after="0" w:afterAutospacing="0"/>
        <w:jc w:val="both"/>
        <w:rPr>
          <w:b/>
        </w:rPr>
      </w:pPr>
    </w:p>
    <w:p w:rsidR="00FA217E" w:rsidRDefault="00FA217E" w:rsidP="00FA217E">
      <w:pPr>
        <w:pStyle w:val="s15"/>
        <w:spacing w:before="0" w:beforeAutospacing="0" w:after="0" w:afterAutospacing="0"/>
        <w:jc w:val="both"/>
      </w:pPr>
      <w:r>
        <w:rPr>
          <w:rStyle w:val="s10"/>
        </w:rPr>
        <w:t>Статья 24.</w:t>
      </w:r>
      <w:r>
        <w:t xml:space="preserve"> Основание для государственной регистрации заключения брака</w:t>
      </w:r>
    </w:p>
    <w:p w:rsidR="00FA217E" w:rsidRDefault="00FA217E" w:rsidP="00FA217E">
      <w:pPr>
        <w:pStyle w:val="s15"/>
        <w:spacing w:before="0" w:beforeAutospacing="0" w:after="0" w:afterAutospacing="0"/>
        <w:jc w:val="both"/>
      </w:pP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 xml:space="preserve">Основанием для государственной регистрации заключения брака является совместное </w:t>
      </w:r>
      <w:hyperlink r:id="rId4" w:anchor="/document/72066626/entry/1007" w:history="1">
        <w:r>
          <w:rPr>
            <w:rStyle w:val="a3"/>
          </w:rPr>
          <w:t>заявление</w:t>
        </w:r>
      </w:hyperlink>
      <w:r>
        <w:t xml:space="preserve"> лиц, вступающих в брак.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</w:p>
    <w:p w:rsidR="00FA217E" w:rsidRDefault="00FA217E" w:rsidP="00FA217E">
      <w:pPr>
        <w:pStyle w:val="s15"/>
        <w:spacing w:before="0" w:beforeAutospacing="0" w:after="0" w:afterAutospacing="0"/>
        <w:jc w:val="both"/>
      </w:pPr>
      <w:r>
        <w:rPr>
          <w:rStyle w:val="s10"/>
        </w:rPr>
        <w:t>Статья 25.</w:t>
      </w:r>
      <w:r>
        <w:t xml:space="preserve"> Место государственной регистрации заключения брака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лиц, вступающих в брак.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</w:p>
    <w:p w:rsidR="00FA217E" w:rsidRDefault="00FA217E" w:rsidP="00FA217E">
      <w:pPr>
        <w:pStyle w:val="s15"/>
        <w:spacing w:before="0" w:beforeAutospacing="0" w:after="0" w:afterAutospacing="0"/>
        <w:jc w:val="both"/>
      </w:pPr>
      <w:r>
        <w:rPr>
          <w:rStyle w:val="s10"/>
        </w:rPr>
        <w:t>Статья 26.</w:t>
      </w:r>
      <w:r>
        <w:t xml:space="preserve"> Заявление о заключении брака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 xml:space="preserve">1. Лица, вступающие в брак, подают в орган записи актов гражданского состояния совместное </w:t>
      </w:r>
      <w:hyperlink r:id="rId5" w:anchor="/document/72066626/entry/1007" w:history="1">
        <w:r>
          <w:rPr>
            <w:rStyle w:val="a3"/>
          </w:rPr>
          <w:t>заявление</w:t>
        </w:r>
      </w:hyperlink>
      <w:r>
        <w:t xml:space="preserve"> о заключении брака в письменной форме лично или направляют это заявление в форме электронного документа через </w:t>
      </w:r>
      <w:hyperlink r:id="rId6" w:tgtFrame="_blank" w:history="1">
        <w:r>
          <w:rPr>
            <w:rStyle w:val="a3"/>
          </w:rPr>
          <w:t>единый портал</w:t>
        </w:r>
      </w:hyperlink>
      <w:r>
        <w:t xml:space="preserve"> государственных и муниципальных услуг и региональные порталы государственных и муниципальных услуг. Заявление, которое направляется в форме электронного документа, подписывается простой электронной подписью каждого заявителя.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В совместном заявлении о заключении брака также должны быть указаны следующие сведения: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фамилия, имя, отчество, дата и место рождения, гражданство, семейное положение до вступления в настоящий брак (в браке не состоял, разведен, вдов), место жительства каждого из лиц, вступающих в брак;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национальность, образование и при наличии у данных лиц общих детей, не достигших совершеннолетия, их количество (указываются по желанию лиц, вступающих в брак);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фамилии, которые избирают лица, вступающие в брак;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реквизиты документов, удостоверяющих личности вступающих в брак;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реквизиты документа, подтверждающего прекращение предыдущего брака, в случае, если лицо (лица) состояло в браке ранее;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выбранные дата и время государственной регистрации заключения брака.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Лица, вступающие в брак, подписывают совместное заявление о заключении брака и указывают дату его составления.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Одновременно с подачей совместного заявления о заключении брака в письменной форме лично необходимо предъявить: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документы, удостоверяющие личности вступающих в брак;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документ, подтверждающий прекращение предыдущего брака, в случае, если лицо (лица) состояло в браке ранее. В случае, если государственная регистрация расторжения предыдущего брака производилась органом записи актов гражданского состояния, в который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брака, по собственной инициативе;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разрешение на вступление в брак до достижения брачного возраста (</w:t>
      </w:r>
      <w:hyperlink r:id="rId7" w:anchor="/document/10105807/entry/1302" w:history="1">
        <w:r>
          <w:rPr>
            <w:rStyle w:val="a3"/>
          </w:rPr>
          <w:t>пункт 2 статьи 13</w:t>
        </w:r>
      </w:hyperlink>
      <w:r>
        <w:t xml:space="preserve"> Семейного кодекса Российской Федерации) в случае, если лицо (лица), вступающее в брак, является несовершеннолетним.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lastRenderedPageBreak/>
        <w:t>В случае направления совместного заявления о заключении брака в форме электронного документа подлинники документов, указанных в настоящей статье, представляются лицами, вступающими в брак, при личном обращении в орган записи актов гражданского состояния в назначенное для государственной регистрации заключения брака время.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 xml:space="preserve">2. В случае, если одно из лиц, вступающих в брак,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заявления, предусмотренного </w:t>
      </w:r>
      <w:hyperlink r:id="rId8" w:anchor="/document/173972/entry/43000" w:history="1">
        <w:r>
          <w:rPr>
            <w:rStyle w:val="a3"/>
          </w:rPr>
          <w:t>пунктом 1</w:t>
        </w:r>
      </w:hyperlink>
      <w:r>
        <w:t xml:space="preserve"> настоящей статьи, волеизъявление лиц, вступающих в брак, может быть оформлено отдельными </w:t>
      </w:r>
      <w:hyperlink r:id="rId9" w:anchor="/document/72066626/entry/1008" w:history="1">
        <w:r>
          <w:rPr>
            <w:rStyle w:val="a3"/>
          </w:rPr>
          <w:t>заявлениями</w:t>
        </w:r>
      </w:hyperlink>
      <w:r>
        <w:t xml:space="preserve"> о заключении брака. Подпись такого заявления лица должна быть нотариально удостоверена, за исключением случая, если заявление направлено через единый портал государственных и муниципальных услуг и региональные порталы государственных и муниципальных услуг. К нотариально удостоверенной подписи лица, совершенной на заявлении о заключении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</w:p>
    <w:p w:rsidR="00FA217E" w:rsidRDefault="00FA217E" w:rsidP="00FA217E">
      <w:pPr>
        <w:pStyle w:val="s15"/>
        <w:spacing w:before="0" w:beforeAutospacing="0" w:after="0" w:afterAutospacing="0"/>
        <w:jc w:val="both"/>
      </w:pPr>
      <w:r>
        <w:rPr>
          <w:rStyle w:val="s10"/>
        </w:rPr>
        <w:t>Статья 27.</w:t>
      </w:r>
      <w:r>
        <w:t xml:space="preserve"> Порядок государственной регистрации заключения брака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 xml:space="preserve">1. Государственная регистрация заключения брака производится при соблюдении условий, предусмотренных </w:t>
      </w:r>
      <w:hyperlink r:id="rId10" w:anchor="/document/10105807/entry/12" w:history="1">
        <w:r>
          <w:rPr>
            <w:rStyle w:val="a3"/>
          </w:rPr>
          <w:t>пунктом 1 статьи 12</w:t>
        </w:r>
      </w:hyperlink>
      <w:r>
        <w:t xml:space="preserve">, </w:t>
      </w:r>
      <w:hyperlink r:id="rId11" w:anchor="/document/10105807/entry/13" w:history="1">
        <w:r>
          <w:rPr>
            <w:rStyle w:val="a3"/>
          </w:rPr>
          <w:t>статьями 13</w:t>
        </w:r>
      </w:hyperlink>
      <w:r>
        <w:t xml:space="preserve"> и </w:t>
      </w:r>
      <w:hyperlink r:id="rId12" w:anchor="/document/10105807/entry/156" w:history="1">
        <w:r>
          <w:rPr>
            <w:rStyle w:val="a3"/>
          </w:rPr>
          <w:t>156</w:t>
        </w:r>
      </w:hyperlink>
      <w:r>
        <w:t xml:space="preserve"> Семейного кодекса Российской Федерации.</w:t>
      </w:r>
    </w:p>
    <w:p w:rsidR="00FA217E" w:rsidRDefault="00FA217E" w:rsidP="00FA217E">
      <w:pPr>
        <w:pStyle w:val="s22"/>
        <w:spacing w:before="0" w:beforeAutospacing="0" w:after="0" w:afterAutospacing="0"/>
        <w:jc w:val="both"/>
      </w:pP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2.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 xml:space="preserve">Дата и время государственной регистрации заключения брака определяются лицами, вступающими в брак, при подаче ими совместного заявления о заключении брака в порядке, установленном </w:t>
      </w:r>
      <w:hyperlink r:id="rId13" w:anchor="/document/173972/entry/26" w:history="1">
        <w:r>
          <w:rPr>
            <w:rStyle w:val="a3"/>
          </w:rPr>
          <w:t>статьей 26</w:t>
        </w:r>
      </w:hyperlink>
      <w:r>
        <w:t xml:space="preserve"> настоящего Федерального закона, посредством выбора доступных даты и времени из интервалов, определенных выбранным органом записи актов гражданского состояния в федеральной информационной системе.</w:t>
      </w:r>
    </w:p>
    <w:p w:rsidR="00FA217E" w:rsidRDefault="00FA217E" w:rsidP="00FA217E">
      <w:pPr>
        <w:pStyle w:val="s22"/>
        <w:spacing w:before="0" w:beforeAutospacing="0" w:after="0" w:afterAutospacing="0"/>
        <w:jc w:val="both"/>
      </w:pP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 xml:space="preserve">3. По совместному заявлению лиц, вступающих в брак,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</w:t>
      </w:r>
      <w:hyperlink r:id="rId14" w:anchor="/document/10105807/entry/900" w:history="1">
        <w:r>
          <w:rPr>
            <w:rStyle w:val="a3"/>
          </w:rPr>
          <w:t>пункта 1 статьи 11</w:t>
        </w:r>
      </w:hyperlink>
      <w:r>
        <w:t xml:space="preserve"> Семейного кодекса Российской Федерации.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 xml:space="preserve">По совместному заявлению лиц, вступающих в брак, дата и (или) время государственной регистрации заключения брака, определенные в соответствии с </w:t>
      </w:r>
      <w:hyperlink r:id="rId15" w:anchor="/document/173972/entry/46000" w:history="1">
        <w:r>
          <w:rPr>
            <w:rStyle w:val="a3"/>
          </w:rPr>
          <w:t>пунктом 2</w:t>
        </w:r>
      </w:hyperlink>
      <w:r>
        <w:t xml:space="preserve"> настоящей статьи, могут быть изменены руководителем органа записи актов гражданского состояния.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4. Государственная регистрация заключения брака производится в присутствии лиц, вступающих в брак.</w:t>
      </w:r>
    </w:p>
    <w:p w:rsidR="00FA217E" w:rsidRDefault="00FA217E" w:rsidP="00FA217E">
      <w:pPr>
        <w:pStyle w:val="s22"/>
        <w:spacing w:before="0" w:beforeAutospacing="0" w:after="0" w:afterAutospacing="0"/>
        <w:jc w:val="both"/>
      </w:pP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5. По желанию лиц, вступающих в брак, государственная регистрация заключения брака может производиться в торжественной обстановке.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6. В случае, если лица, вступающие в брак (одно из лиц), не могут явиться в орган записи актов гражданского состояния вследствие тяжелой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лиц, вступающих в брак.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lastRenderedPageBreak/>
        <w:t>7. Государственная регистрация заключения брака с лицом, находящимся под стражей или отбывающим наказание в местах лишения свободы, производится в помещении, определенном начальником соответствующего учреждения по согласованию с руководителем органа записи актов гражданского состояния.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 xml:space="preserve">8. Государственная регистрация заключения брака не может быть произведена при наличии препятствующих заключению брака обстоятельств, установленных </w:t>
      </w:r>
      <w:hyperlink r:id="rId16" w:anchor="/document/10105807/entry/14" w:history="1">
        <w:r>
          <w:rPr>
            <w:rStyle w:val="a3"/>
          </w:rPr>
          <w:t>статьей 14</w:t>
        </w:r>
      </w:hyperlink>
      <w:r>
        <w:t xml:space="preserve"> Семейного кодекса Российской Федерации.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9. Руководитель органа записи актов гражданского состояния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</w:p>
    <w:p w:rsidR="00FA217E" w:rsidRDefault="00FA217E" w:rsidP="00FA217E">
      <w:pPr>
        <w:pStyle w:val="s15"/>
        <w:spacing w:before="0" w:beforeAutospacing="0" w:after="0" w:afterAutospacing="0"/>
        <w:jc w:val="both"/>
      </w:pPr>
      <w:r>
        <w:rPr>
          <w:rStyle w:val="s10"/>
        </w:rPr>
        <w:t>Статья 28.</w:t>
      </w:r>
      <w:r>
        <w:t xml:space="preserve"> Порядок записи фамилий супругов при государственной регистрации заключения брака</w:t>
      </w:r>
    </w:p>
    <w:p w:rsidR="00FA217E" w:rsidRDefault="00FA217E" w:rsidP="00FA217E">
      <w:pPr>
        <w:pStyle w:val="s15"/>
        <w:spacing w:before="0" w:beforeAutospacing="0" w:after="0" w:afterAutospacing="0"/>
        <w:jc w:val="both"/>
      </w:pP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1.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2. В качестве общей фамилии супругов может быть записана фамилия одного из супругов или, если иное не предусмотрено законом субъекта Российской Федерации, фамилия, образованная посредством присоединения фамилии жены к фамилии мужа. Общая фамилия супругов может состоять не более чем из двух фамилий, соединенных при написании дефисом.</w:t>
      </w:r>
    </w:p>
    <w:p w:rsidR="00FA217E" w:rsidRDefault="00FA217E" w:rsidP="00FA217E">
      <w:pPr>
        <w:pStyle w:val="s9"/>
        <w:spacing w:before="0" w:beforeAutospacing="0" w:after="0" w:afterAutospacing="0"/>
        <w:jc w:val="both"/>
      </w:pPr>
      <w:r>
        <w:t xml:space="preserve">В соответствии с </w:t>
      </w:r>
      <w:hyperlink r:id="rId17" w:anchor="/document/10105807/entry/32" w:history="1">
        <w:r>
          <w:rPr>
            <w:rStyle w:val="a3"/>
          </w:rPr>
          <w:t>Семейным кодексом</w:t>
        </w:r>
      </w:hyperlink>
      <w:r>
        <w:t xml:space="preserve"> РФ от 29 декабря 1995 г. N 223-ФЗ каждый из супругов по своему желанию присоединяет к своей фамилии фамилию другого супруга</w:t>
      </w:r>
    </w:p>
    <w:p w:rsidR="00FA217E" w:rsidRDefault="00FA217E" w:rsidP="00FA217E">
      <w:pPr>
        <w:pStyle w:val="s15"/>
        <w:spacing w:before="0" w:beforeAutospacing="0" w:after="0" w:afterAutospacing="0"/>
        <w:jc w:val="both"/>
      </w:pPr>
      <w:r>
        <w:rPr>
          <w:rStyle w:val="s10"/>
        </w:rPr>
        <w:t>Статья 29.</w:t>
      </w:r>
      <w:r>
        <w:t xml:space="preserve"> Содержание записи акта о заключении брака</w:t>
      </w:r>
    </w:p>
    <w:p w:rsidR="00FA217E" w:rsidRDefault="00FA217E" w:rsidP="00FA217E">
      <w:pPr>
        <w:pStyle w:val="s15"/>
        <w:spacing w:before="0" w:beforeAutospacing="0" w:after="0" w:afterAutospacing="0"/>
        <w:jc w:val="both"/>
      </w:pP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 xml:space="preserve">1. В </w:t>
      </w:r>
      <w:hyperlink r:id="rId18" w:anchor="/document/72068306/entry/1200" w:history="1">
        <w:r>
          <w:rPr>
            <w:rStyle w:val="a3"/>
          </w:rPr>
          <w:t>запись акта</w:t>
        </w:r>
      </w:hyperlink>
      <w:r>
        <w:t xml:space="preserve"> о заключении брака вносятся следующие сведения: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реквизиты записи акта о заключении брака (наименование органа записи актов гражданского состояния, которым произведена государственная регистрация заключения брака, дата составления и номер);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фамилия (до и после заключения брака), имя, отчество, дата и место рождения, возраст, гражданство, семейное положение до вступления в настоящий брак (в браке не состоял, разведен, вдов), место жительства каждого из лиц, заключивших брак;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национальность, образование и при наличии у данных лиц общих детей, не достигших совершеннолетия, их количество (вносятся по желанию лиц, заключивших брак);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сведения о документе, подтверждающем прекращение предыдущего брака, в случае, если лицо (лица), заключившее (заключившие) брак, состояло (состояли) в браке ранее;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дата заключения брака;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реквизиты документов, удостоверяющих личности заключивших брак;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дата выдачи, серия и номер выданного свидетельства о браке.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2. В случае, если брак расторгнут или признан недействительным, в запись акта о заключении брака вносятся сведения о расторжении брака или о признании его недействительным.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 xml:space="preserve">В случае государственной регистрации расторжения брака по месту жительства супругов (одного из супругов) орган записи актов гражданского состояния обязан сообщить о </w:t>
      </w:r>
      <w:r>
        <w:lastRenderedPageBreak/>
        <w:t>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дней.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брака.</w:t>
      </w:r>
    </w:p>
    <w:p w:rsidR="00FA217E" w:rsidRDefault="00FA217E" w:rsidP="00FA217E">
      <w:pPr>
        <w:pStyle w:val="s22"/>
        <w:spacing w:before="0" w:beforeAutospacing="0" w:after="0" w:afterAutospacing="0"/>
        <w:jc w:val="both"/>
      </w:pPr>
    </w:p>
    <w:p w:rsidR="00FA217E" w:rsidRDefault="00FA217E" w:rsidP="00FA217E">
      <w:pPr>
        <w:pStyle w:val="s15"/>
        <w:spacing w:before="0" w:beforeAutospacing="0" w:after="0" w:afterAutospacing="0"/>
        <w:jc w:val="both"/>
      </w:pPr>
      <w:r>
        <w:rPr>
          <w:rStyle w:val="s10"/>
        </w:rPr>
        <w:t>Статья 30.</w:t>
      </w:r>
      <w:r>
        <w:t xml:space="preserve"> Свидетельство о заключении брака</w:t>
      </w:r>
    </w:p>
    <w:bookmarkStart w:id="0" w:name="_GoBack"/>
    <w:bookmarkEnd w:id="0"/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"https://mobileonline.garant.ru/" \l "/document/72015834/entry/2005" </w:instrText>
      </w:r>
      <w:r>
        <w:fldChar w:fldCharType="separate"/>
      </w:r>
      <w:r>
        <w:rPr>
          <w:rStyle w:val="a3"/>
        </w:rPr>
        <w:t>Свидетельство</w:t>
      </w:r>
      <w:r>
        <w:fldChar w:fldCharType="end"/>
      </w:r>
      <w:r>
        <w:t xml:space="preserve"> о заключении брака содержит следующие сведения: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фамилия (до и после заключения брака), имя, отчество, дата и место рождения, гражданство и национальность (если это указано в записи акта о заключении брака) каждого из лиц, заключивших брак;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дата заключения брака;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дата составления и номер записи акта о заключении брака;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место государственной регистрации заключения брака (наименование органа записи актов гражданского состояния);</w:t>
      </w:r>
    </w:p>
    <w:p w:rsidR="00FA217E" w:rsidRDefault="00FA217E" w:rsidP="00FA217E">
      <w:pPr>
        <w:pStyle w:val="s1"/>
        <w:spacing w:before="0" w:beforeAutospacing="0" w:after="0" w:afterAutospacing="0"/>
        <w:jc w:val="both"/>
      </w:pPr>
      <w:r>
        <w:t>дата и место выдачи свидетельства о заключении брака (наименование органа записи актов гражданского состояния).</w:t>
      </w:r>
    </w:p>
    <w:p w:rsidR="005F3C77" w:rsidRDefault="005F3C77"/>
    <w:sectPr w:rsidR="005F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58"/>
    <w:rsid w:val="00530D58"/>
    <w:rsid w:val="005F3C77"/>
    <w:rsid w:val="00F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3567F-0685-40BC-A34A-5645D349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A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217E"/>
    <w:rPr>
      <w:color w:val="0000FF"/>
      <w:u w:val="single"/>
    </w:rPr>
  </w:style>
  <w:style w:type="paragraph" w:customStyle="1" w:styleId="s15">
    <w:name w:val="s_15"/>
    <w:basedOn w:val="a"/>
    <w:rsid w:val="00FA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A217E"/>
  </w:style>
  <w:style w:type="paragraph" w:customStyle="1" w:styleId="s9">
    <w:name w:val="s_9"/>
    <w:basedOn w:val="a"/>
    <w:rsid w:val="00FA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A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1815</Words>
  <Characters>10346</Characters>
  <Application>Microsoft Office Word</Application>
  <DocSecurity>0</DocSecurity>
  <Lines>86</Lines>
  <Paragraphs>24</Paragraphs>
  <ScaleCrop>false</ScaleCrop>
  <Company/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3</cp:revision>
  <dcterms:created xsi:type="dcterms:W3CDTF">2021-08-20T06:29:00Z</dcterms:created>
  <dcterms:modified xsi:type="dcterms:W3CDTF">2021-08-20T06:35:00Z</dcterms:modified>
</cp:coreProperties>
</file>