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52" w:rsidRPr="008B20C8" w:rsidRDefault="00DB3F52" w:rsidP="00DB3F52">
      <w:pPr>
        <w:spacing w:before="108" w:after="108"/>
        <w:jc w:val="center"/>
        <w:outlineLvl w:val="0"/>
        <w:rPr>
          <w:rFonts w:cs="Times New Roman"/>
          <w:bCs/>
          <w:kern w:val="32"/>
          <w:szCs w:val="28"/>
          <w:lang w:val="x-none" w:eastAsia="x-none"/>
        </w:rPr>
      </w:pPr>
      <w:r w:rsidRPr="008B20C8">
        <w:rPr>
          <w:rFonts w:cs="Times New Roman"/>
          <w:bCs/>
          <w:kern w:val="32"/>
          <w:szCs w:val="28"/>
          <w:lang w:eastAsia="x-none"/>
        </w:rPr>
        <w:t xml:space="preserve">Сводный </w:t>
      </w:r>
      <w:r w:rsidRPr="008B20C8">
        <w:rPr>
          <w:rFonts w:cs="Times New Roman"/>
          <w:bCs/>
          <w:kern w:val="32"/>
          <w:szCs w:val="28"/>
          <w:lang w:val="x-none" w:eastAsia="x-none"/>
        </w:rPr>
        <w:t xml:space="preserve">отчет </w:t>
      </w:r>
      <w:r w:rsidRPr="008B20C8">
        <w:rPr>
          <w:rFonts w:cs="Times New Roman"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DB3F52" w:rsidRPr="008B20C8" w:rsidRDefault="00DB3F52" w:rsidP="00DB3F52">
      <w:pPr>
        <w:rPr>
          <w:rFonts w:cs="Times New Roman"/>
          <w:szCs w:val="28"/>
        </w:rPr>
      </w:pPr>
    </w:p>
    <w:p w:rsidR="00DB3F52" w:rsidRPr="008B20C8" w:rsidRDefault="00DB3F52" w:rsidP="00DB3F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DB3F52" w:rsidRPr="008B20C8" w:rsidRDefault="00DB3F52" w:rsidP="00DB3F5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1.1. Структурное подразделение, муниципальное учреждение, ответственное </w:t>
      </w:r>
      <w:r>
        <w:rPr>
          <w:rFonts w:cs="Times New Roman"/>
          <w:szCs w:val="28"/>
        </w:rPr>
        <w:t xml:space="preserve">      </w:t>
      </w:r>
      <w:r w:rsidRPr="008B20C8">
        <w:rPr>
          <w:rFonts w:cs="Times New Roman"/>
          <w:szCs w:val="28"/>
        </w:rPr>
        <w:t>за проведение оценки фактического воздействия</w:t>
      </w:r>
    </w:p>
    <w:p w:rsidR="00DB3F52" w:rsidRPr="00DB3F52" w:rsidRDefault="00DB3F52" w:rsidP="00DB3F52">
      <w:pPr>
        <w:jc w:val="both"/>
        <w:rPr>
          <w:rFonts w:cs="Times New Roman"/>
          <w:szCs w:val="28"/>
          <w:u w:val="single"/>
        </w:rPr>
      </w:pPr>
      <w:r w:rsidRPr="00DB3F52">
        <w:rPr>
          <w:rFonts w:cs="Times New Roman"/>
          <w:szCs w:val="28"/>
          <w:u w:val="single"/>
        </w:rPr>
        <w:t xml:space="preserve">Управление инвестиций и развития предпринимательства </w:t>
      </w:r>
    </w:p>
    <w:p w:rsidR="00DB3F52" w:rsidRPr="008B20C8" w:rsidRDefault="00DB3F52" w:rsidP="00DB3F52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DB3F52" w:rsidRPr="008B20C8" w:rsidRDefault="00DB3F52" w:rsidP="00DB3F52">
      <w:pPr>
        <w:ind w:left="567"/>
        <w:rPr>
          <w:rFonts w:cs="Times New Roman"/>
          <w:szCs w:val="28"/>
        </w:rPr>
      </w:pPr>
    </w:p>
    <w:p w:rsidR="00DB3F52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DB3F52" w:rsidRPr="00DB3F52" w:rsidRDefault="00DB3F52" w:rsidP="00DB3F52">
      <w:pPr>
        <w:ind w:firstLine="720"/>
        <w:jc w:val="both"/>
        <w:rPr>
          <w:rFonts w:cs="Times New Roman"/>
          <w:szCs w:val="28"/>
          <w:u w:val="single"/>
        </w:rPr>
      </w:pPr>
      <w:r w:rsidRPr="00DB3F52">
        <w:rPr>
          <w:rFonts w:cs="Times New Roman"/>
          <w:szCs w:val="28"/>
          <w:u w:val="single"/>
        </w:rPr>
        <w:t xml:space="preserve">Постановление Администрации города Сургута от 15.06.2018 № 4437 </w:t>
      </w:r>
      <w:r>
        <w:rPr>
          <w:rFonts w:cs="Times New Roman"/>
          <w:szCs w:val="28"/>
          <w:u w:val="single"/>
        </w:rPr>
        <w:t xml:space="preserve">                    </w:t>
      </w:r>
      <w:r w:rsidRPr="00DB3F52">
        <w:rPr>
          <w:rFonts w:cs="Times New Roman"/>
          <w:szCs w:val="28"/>
          <w:u w:val="single"/>
        </w:rPr>
        <w:t>«Об утверждении порядка предоставления субсидий субъектам малого и среднего предпринимательства в целях возмещения затрат»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DB3F52" w:rsidRPr="008B20C8" w:rsidRDefault="00DB3F52" w:rsidP="00DB3F52">
      <w:pPr>
        <w:jc w:val="center"/>
        <w:rPr>
          <w:rFonts w:cs="Times New Roman"/>
          <w:szCs w:val="28"/>
        </w:rPr>
      </w:pPr>
    </w:p>
    <w:p w:rsidR="00DB3F52" w:rsidRPr="008B20C8" w:rsidRDefault="00DB3F52" w:rsidP="00DB3F5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6F0FF8" w:rsidRPr="006F0FF8" w:rsidRDefault="006F0FF8" w:rsidP="006F0FF8">
      <w:pPr>
        <w:ind w:firstLine="567"/>
        <w:jc w:val="both"/>
        <w:rPr>
          <w:rFonts w:cs="Times New Roman"/>
          <w:szCs w:val="28"/>
        </w:rPr>
      </w:pPr>
      <w:r w:rsidRPr="006F0FF8">
        <w:rPr>
          <w:rFonts w:cs="Times New Roman"/>
          <w:szCs w:val="28"/>
        </w:rPr>
        <w:t xml:space="preserve">Развитие и поддержка малого и среднего предпринимательства является многопрофильной задачей, в решении которой принимают участие органы местного самоуправления, организации инфраструктуры поддержки субъектов малого </w:t>
      </w:r>
      <w:r>
        <w:rPr>
          <w:rFonts w:cs="Times New Roman"/>
          <w:szCs w:val="28"/>
        </w:rPr>
        <w:t xml:space="preserve">                     </w:t>
      </w:r>
      <w:r w:rsidRPr="006F0FF8">
        <w:rPr>
          <w:rFonts w:cs="Times New Roman"/>
          <w:szCs w:val="28"/>
        </w:rPr>
        <w:t xml:space="preserve">и среднего предпринимательства, юридические лица и другие заинтересованные стороны. </w:t>
      </w:r>
      <w:r w:rsidR="00F008E2">
        <w:rPr>
          <w:rFonts w:cs="Times New Roman"/>
          <w:szCs w:val="28"/>
        </w:rPr>
        <w:t>Т</w:t>
      </w:r>
      <w:r w:rsidRPr="006F0FF8">
        <w:rPr>
          <w:rFonts w:cs="Times New Roman"/>
          <w:szCs w:val="28"/>
        </w:rPr>
        <w:t>акже политика в данной обл</w:t>
      </w:r>
      <w:r w:rsidR="00F008E2">
        <w:rPr>
          <w:rFonts w:cs="Times New Roman"/>
          <w:szCs w:val="28"/>
        </w:rPr>
        <w:t>асти регулируется на федеральном</w:t>
      </w:r>
      <w:r w:rsidRPr="006F0FF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</w:t>
      </w:r>
      <w:r w:rsidRPr="006F0FF8">
        <w:rPr>
          <w:rFonts w:cs="Times New Roman"/>
          <w:szCs w:val="28"/>
        </w:rPr>
        <w:t xml:space="preserve">и региональном уровнях. </w:t>
      </w:r>
    </w:p>
    <w:p w:rsidR="00DB3F52" w:rsidRDefault="006F0FF8" w:rsidP="006F0FF8">
      <w:pPr>
        <w:ind w:firstLine="567"/>
        <w:jc w:val="both"/>
        <w:rPr>
          <w:rFonts w:cs="Times New Roman"/>
          <w:szCs w:val="28"/>
        </w:rPr>
      </w:pPr>
      <w:r w:rsidRPr="006F0FF8">
        <w:rPr>
          <w:rFonts w:cs="Times New Roman"/>
          <w:szCs w:val="28"/>
        </w:rPr>
        <w:t xml:space="preserve">Постоянная актуализация </w:t>
      </w:r>
      <w:r>
        <w:rPr>
          <w:rFonts w:cs="Times New Roman"/>
          <w:szCs w:val="28"/>
        </w:rPr>
        <w:t>ф</w:t>
      </w:r>
      <w:r w:rsidRPr="006F0FF8">
        <w:rPr>
          <w:rFonts w:cs="Times New Roman"/>
          <w:szCs w:val="28"/>
        </w:rPr>
        <w:t>орм поддержки субъектов малого и среднего предпринимательства, учитывающая федеральные и региональные тенденции, но основывающаяся на территориальных особенностях, создаст эффективную основу для развития сектора малого и среднего предпринимательства, и, как следствие, для социально-экономического развития города.</w:t>
      </w:r>
    </w:p>
    <w:p w:rsidR="006F0FF8" w:rsidRPr="008B20C8" w:rsidRDefault="006F0FF8" w:rsidP="006F0FF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порядок разработан в целях создания</w:t>
      </w:r>
      <w:r w:rsidRPr="006F0FF8">
        <w:rPr>
          <w:rFonts w:cs="Times New Roman"/>
          <w:szCs w:val="28"/>
        </w:rPr>
        <w:t xml:space="preserve"> условий для развития (поддержки) субъектов малого и среднего предпринимательства в городе Сургуте </w:t>
      </w:r>
      <w:r>
        <w:rPr>
          <w:rFonts w:cs="Times New Roman"/>
          <w:szCs w:val="28"/>
        </w:rPr>
        <w:t xml:space="preserve">             </w:t>
      </w:r>
      <w:r w:rsidRPr="006F0FF8">
        <w:rPr>
          <w:rFonts w:cs="Times New Roman"/>
          <w:szCs w:val="28"/>
        </w:rPr>
        <w:t xml:space="preserve">в рамках реализации мероприятий муниципальной программы «Развитие малого </w:t>
      </w:r>
      <w:r>
        <w:rPr>
          <w:rFonts w:cs="Times New Roman"/>
          <w:szCs w:val="28"/>
        </w:rPr>
        <w:t xml:space="preserve">              </w:t>
      </w:r>
      <w:r w:rsidRPr="006F0FF8">
        <w:rPr>
          <w:rFonts w:cs="Times New Roman"/>
          <w:szCs w:val="28"/>
        </w:rPr>
        <w:t xml:space="preserve">и среднего предпринимательства в городе Сургуте на </w:t>
      </w:r>
      <w:r>
        <w:rPr>
          <w:rFonts w:cs="Times New Roman"/>
          <w:szCs w:val="28"/>
        </w:rPr>
        <w:t>период до 2030 года</w:t>
      </w:r>
      <w:r w:rsidRPr="006F0FF8">
        <w:rPr>
          <w:rFonts w:cs="Times New Roman"/>
          <w:szCs w:val="28"/>
        </w:rPr>
        <w:t>», утвержденной постановлением Администрации города от 15.12.2015 № 8741</w:t>
      </w:r>
      <w:r>
        <w:rPr>
          <w:rFonts w:cs="Times New Roman"/>
          <w:szCs w:val="28"/>
        </w:rPr>
        <w:t>.</w:t>
      </w:r>
    </w:p>
    <w:p w:rsidR="00DB3F52" w:rsidRPr="008B20C8" w:rsidRDefault="00DB3F52" w:rsidP="00DB3F52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DB3F52" w:rsidRPr="008B20C8" w:rsidRDefault="00DB3F52" w:rsidP="00DB3F52">
      <w:pPr>
        <w:jc w:val="center"/>
        <w:rPr>
          <w:rFonts w:cs="Times New Roman"/>
          <w:szCs w:val="28"/>
        </w:rPr>
      </w:pPr>
    </w:p>
    <w:p w:rsidR="00DB3F52" w:rsidRPr="008B20C8" w:rsidRDefault="00DB3F52" w:rsidP="00DB3F52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начало: </w:t>
      </w:r>
      <w:r w:rsidRPr="006F0FF8">
        <w:rPr>
          <w:rFonts w:cs="Times New Roman"/>
          <w:szCs w:val="28"/>
        </w:rPr>
        <w:t>«</w:t>
      </w:r>
      <w:r w:rsidR="006F0FF8" w:rsidRPr="006F0FF8">
        <w:rPr>
          <w:rFonts w:cs="Times New Roman"/>
          <w:szCs w:val="28"/>
        </w:rPr>
        <w:t>04</w:t>
      </w:r>
      <w:r w:rsidRPr="006F0FF8">
        <w:rPr>
          <w:rFonts w:cs="Times New Roman"/>
          <w:szCs w:val="28"/>
        </w:rPr>
        <w:t xml:space="preserve">» </w:t>
      </w:r>
      <w:r w:rsidR="006F0FF8" w:rsidRPr="006F0FF8">
        <w:rPr>
          <w:rFonts w:cs="Times New Roman"/>
          <w:szCs w:val="28"/>
        </w:rPr>
        <w:t>мая</w:t>
      </w:r>
      <w:r w:rsidRPr="006F0FF8">
        <w:rPr>
          <w:rFonts w:cs="Times New Roman"/>
          <w:szCs w:val="28"/>
        </w:rPr>
        <w:t xml:space="preserve"> 201</w:t>
      </w:r>
      <w:r w:rsidR="006F0FF8" w:rsidRPr="006F0FF8">
        <w:rPr>
          <w:rFonts w:cs="Times New Roman"/>
          <w:szCs w:val="28"/>
        </w:rPr>
        <w:t>8</w:t>
      </w:r>
      <w:r w:rsidRPr="006F0FF8">
        <w:rPr>
          <w:rFonts w:cs="Times New Roman"/>
          <w:szCs w:val="28"/>
        </w:rPr>
        <w:t xml:space="preserve"> года; окончание «</w:t>
      </w:r>
      <w:r w:rsidR="006F0FF8" w:rsidRPr="006F0FF8">
        <w:rPr>
          <w:rFonts w:cs="Times New Roman"/>
          <w:szCs w:val="28"/>
        </w:rPr>
        <w:t>18</w:t>
      </w:r>
      <w:r w:rsidRPr="006F0FF8">
        <w:rPr>
          <w:rFonts w:cs="Times New Roman"/>
          <w:szCs w:val="28"/>
        </w:rPr>
        <w:t xml:space="preserve">» </w:t>
      </w:r>
      <w:r w:rsidR="006F0FF8" w:rsidRPr="006F0FF8">
        <w:rPr>
          <w:rFonts w:cs="Times New Roman"/>
          <w:szCs w:val="28"/>
        </w:rPr>
        <w:t>мая</w:t>
      </w:r>
      <w:r w:rsidRPr="006F0FF8">
        <w:rPr>
          <w:rFonts w:cs="Times New Roman"/>
          <w:szCs w:val="28"/>
        </w:rPr>
        <w:t xml:space="preserve"> 201</w:t>
      </w:r>
      <w:r w:rsidR="006F0FF8" w:rsidRPr="006F0FF8">
        <w:rPr>
          <w:rFonts w:cs="Times New Roman"/>
          <w:szCs w:val="28"/>
        </w:rPr>
        <w:t>8</w:t>
      </w:r>
      <w:r w:rsidRPr="006F0FF8">
        <w:rPr>
          <w:rFonts w:cs="Times New Roman"/>
          <w:szCs w:val="28"/>
        </w:rPr>
        <w:t xml:space="preserve"> года.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*1.5. Дата размещения уведомления о проведении публичных </w:t>
      </w:r>
      <w:r w:rsidRPr="00DB3F52">
        <w:rPr>
          <w:rFonts w:cs="Times New Roman"/>
          <w:szCs w:val="28"/>
        </w:rPr>
        <w:t xml:space="preserve">консультаций по действующему муниципальному нормативному правовому акту: «__» ________20_г. и срок, в течение которого принимались предложения                         в </w:t>
      </w:r>
      <w:r w:rsidRPr="00DB3F52">
        <w:rPr>
          <w:rFonts w:cs="Times New Roman"/>
          <w:szCs w:val="28"/>
        </w:rPr>
        <w:lastRenderedPageBreak/>
        <w:t>связи с размещением уведомления о проведении публичных консультаций</w:t>
      </w:r>
      <w:r w:rsidRPr="008B20C8">
        <w:rPr>
          <w:rFonts w:cs="Times New Roman"/>
          <w:szCs w:val="28"/>
        </w:rPr>
        <w:t xml:space="preserve">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                                  начало: «___»________20_г.; окончание: «___»________20_г.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___________________________, из них:</w:t>
      </w:r>
    </w:p>
    <w:p w:rsidR="00DB3F52" w:rsidRPr="008B20C8" w:rsidRDefault="00DB3F52" w:rsidP="00DB3F52">
      <w:pPr>
        <w:jc w:val="both"/>
        <w:rPr>
          <w:rFonts w:cs="Times New Roman"/>
          <w:szCs w:val="28"/>
        </w:rPr>
      </w:pPr>
      <w:proofErr w:type="gramStart"/>
      <w:r w:rsidRPr="008B20C8">
        <w:rPr>
          <w:rFonts w:cs="Times New Roman"/>
          <w:szCs w:val="28"/>
        </w:rPr>
        <w:t>приняты</w:t>
      </w:r>
      <w:proofErr w:type="gramEnd"/>
      <w:r w:rsidRPr="008B20C8">
        <w:rPr>
          <w:rFonts w:cs="Times New Roman"/>
          <w:szCs w:val="28"/>
        </w:rPr>
        <w:t xml:space="preserve"> полностью: _______, приняты частично: _______, не приняты: _______.</w:t>
      </w:r>
    </w:p>
    <w:p w:rsidR="00DB3F52" w:rsidRPr="008B20C8" w:rsidRDefault="00DB3F52" w:rsidP="00DB3F52">
      <w:pPr>
        <w:rPr>
          <w:rFonts w:cs="Times New Roman"/>
          <w:szCs w:val="28"/>
        </w:rPr>
      </w:pP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DB3F52" w:rsidRPr="008B20C8" w:rsidRDefault="00DB3F52" w:rsidP="00DB3F52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>
        <w:rPr>
          <w:rFonts w:cs="Times New Roman"/>
          <w:szCs w:val="28"/>
        </w:rPr>
        <w:t>Бедарева Елена Юрьевна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>
        <w:rPr>
          <w:rFonts w:cs="Times New Roman"/>
          <w:szCs w:val="28"/>
        </w:rPr>
        <w:t>заместитель начальника отдела развития предпринимательства</w:t>
      </w:r>
    </w:p>
    <w:p w:rsidR="00DB3F52" w:rsidRPr="008B20C8" w:rsidRDefault="00DB3F52" w:rsidP="00DB3F5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>
        <w:rPr>
          <w:rFonts w:cs="Times New Roman"/>
          <w:szCs w:val="28"/>
        </w:rPr>
        <w:t>8 (3462) 52-21-20</w:t>
      </w:r>
    </w:p>
    <w:p w:rsidR="00DB3F52" w:rsidRPr="00DB3F52" w:rsidRDefault="00DB3F52" w:rsidP="00DB3F52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hyperlink r:id="rId6" w:history="1">
        <w:r w:rsidRPr="009D16A1">
          <w:rPr>
            <w:rStyle w:val="a4"/>
            <w:rFonts w:cs="Times New Roman"/>
            <w:szCs w:val="28"/>
            <w:lang w:val="en-US"/>
          </w:rPr>
          <w:t>bedareva</w:t>
        </w:r>
        <w:r w:rsidRPr="009D16A1">
          <w:rPr>
            <w:rStyle w:val="a4"/>
            <w:rFonts w:cs="Times New Roman"/>
            <w:szCs w:val="28"/>
          </w:rPr>
          <w:t>_</w:t>
        </w:r>
        <w:r w:rsidRPr="009D16A1">
          <w:rPr>
            <w:rStyle w:val="a4"/>
            <w:rFonts w:cs="Times New Roman"/>
            <w:szCs w:val="28"/>
            <w:lang w:val="en-US"/>
          </w:rPr>
          <w:t>ey</w:t>
        </w:r>
        <w:r w:rsidRPr="009D16A1">
          <w:rPr>
            <w:rStyle w:val="a4"/>
            <w:rFonts w:cs="Times New Roman"/>
            <w:szCs w:val="28"/>
          </w:rPr>
          <w:t>@</w:t>
        </w:r>
        <w:r w:rsidRPr="009D16A1">
          <w:rPr>
            <w:rStyle w:val="a4"/>
            <w:rFonts w:cs="Times New Roman"/>
            <w:szCs w:val="28"/>
            <w:lang w:val="en-US"/>
          </w:rPr>
          <w:t>admsurgut</w:t>
        </w:r>
        <w:r w:rsidRPr="009D16A1">
          <w:rPr>
            <w:rStyle w:val="a4"/>
            <w:rFonts w:cs="Times New Roman"/>
            <w:szCs w:val="28"/>
          </w:rPr>
          <w:t>.</w:t>
        </w:r>
        <w:proofErr w:type="spellStart"/>
        <w:r w:rsidRPr="009D16A1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Cs w:val="28"/>
        </w:rPr>
        <w:t xml:space="preserve"> </w:t>
      </w:r>
    </w:p>
    <w:p w:rsidR="00DB3F52" w:rsidRPr="008B20C8" w:rsidRDefault="00DB3F52" w:rsidP="00DB3F52">
      <w:pPr>
        <w:ind w:firstLine="567"/>
        <w:rPr>
          <w:rFonts w:cs="Times New Roman"/>
          <w:color w:val="FF0000"/>
          <w:szCs w:val="28"/>
        </w:rPr>
      </w:pPr>
    </w:p>
    <w:p w:rsidR="00743558" w:rsidRDefault="00743558"/>
    <w:p w:rsidR="00DB3F52" w:rsidRDefault="00DB3F52"/>
    <w:p w:rsidR="00DB3F52" w:rsidRDefault="00DB3F52"/>
    <w:p w:rsidR="00DB3F52" w:rsidRDefault="00DB3F52"/>
    <w:p w:rsidR="00DB3F52" w:rsidRDefault="00DB3F52">
      <w:pPr>
        <w:sectPr w:rsidR="00DB3F52" w:rsidSect="00DB3F52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DB3F52" w:rsidRPr="008B20C8" w:rsidRDefault="00DB3F52" w:rsidP="00DB3F52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1875"/>
        <w:gridCol w:w="6"/>
      </w:tblGrid>
      <w:tr w:rsidR="00DB3F52" w:rsidRPr="008B20C8" w:rsidTr="004C4D12">
        <w:trPr>
          <w:gridAfter w:val="1"/>
          <w:wAfter w:w="6" w:type="dxa"/>
        </w:trPr>
        <w:tc>
          <w:tcPr>
            <w:tcW w:w="3714" w:type="dxa"/>
            <w:vMerge w:val="restart"/>
          </w:tcPr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1875" w:type="dxa"/>
            <w:vMerge w:val="restart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DB3F52" w:rsidRPr="008B20C8" w:rsidTr="004C4D12">
        <w:trPr>
          <w:gridAfter w:val="1"/>
          <w:wAfter w:w="6" w:type="dxa"/>
        </w:trPr>
        <w:tc>
          <w:tcPr>
            <w:tcW w:w="3714" w:type="dxa"/>
            <w:vMerge/>
          </w:tcPr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1875" w:type="dxa"/>
            <w:vMerge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B5DC7" w:rsidRPr="008B20C8" w:rsidTr="004C4D12">
        <w:trPr>
          <w:gridAfter w:val="1"/>
          <w:wAfter w:w="6" w:type="dxa"/>
        </w:trPr>
        <w:tc>
          <w:tcPr>
            <w:tcW w:w="3714" w:type="dxa"/>
            <w:vMerge w:val="restart"/>
          </w:tcPr>
          <w:p w:rsidR="009B5DC7" w:rsidRPr="008B20C8" w:rsidRDefault="009B5DC7" w:rsidP="006F0FF8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sz w:val="24"/>
                <w:szCs w:val="24"/>
              </w:rPr>
              <w:t xml:space="preserve">Создание условий для развития (поддержки) субъектов малого и среднего предпринимательства в городе Сургуте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рамках реализации мероприятий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 </w:t>
            </w:r>
          </w:p>
        </w:tc>
        <w:tc>
          <w:tcPr>
            <w:tcW w:w="3794" w:type="dxa"/>
          </w:tcPr>
          <w:p w:rsidR="009B5DC7" w:rsidRPr="008B20C8" w:rsidRDefault="009B5DC7" w:rsidP="004C4D12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Количество субсидий, полученных субъектами малого и среднего предпринимательства, ед.</w:t>
            </w:r>
          </w:p>
        </w:tc>
        <w:tc>
          <w:tcPr>
            <w:tcW w:w="3403" w:type="dxa"/>
          </w:tcPr>
          <w:p w:rsidR="009B5DC7" w:rsidRDefault="009B5DC7" w:rsidP="006F0FF8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– не менее 46 ед.</w:t>
            </w:r>
          </w:p>
          <w:p w:rsidR="009B5DC7" w:rsidRDefault="009B5DC7" w:rsidP="006F0FF8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 – не менее 17 ед.</w:t>
            </w:r>
          </w:p>
          <w:p w:rsidR="009B5DC7" w:rsidRPr="008B20C8" w:rsidRDefault="009B5DC7" w:rsidP="006F0FF8">
            <w:pPr>
              <w:rPr>
                <w:rFonts w:cs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 – не менее 17 ед.</w:t>
            </w:r>
          </w:p>
        </w:tc>
        <w:tc>
          <w:tcPr>
            <w:tcW w:w="1809" w:type="dxa"/>
          </w:tcPr>
          <w:p w:rsidR="009B5DC7" w:rsidRDefault="009B5DC7" w:rsidP="006F0FF8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– 80 ед.</w:t>
            </w:r>
          </w:p>
          <w:p w:rsidR="009B5DC7" w:rsidRPr="008B20C8" w:rsidRDefault="009B5DC7" w:rsidP="006F0FF8">
            <w:pPr>
              <w:autoSpaceDE w:val="0"/>
              <w:autoSpaceDN w:val="0"/>
              <w:rPr>
                <w:rFonts w:cs="Times New Roman"/>
                <w:szCs w:val="28"/>
              </w:rPr>
            </w:pPr>
            <w:r w:rsidRPr="009B5DC7">
              <w:rPr>
                <w:rFonts w:eastAsia="Times New Roman"/>
                <w:sz w:val="24"/>
                <w:szCs w:val="24"/>
                <w:lang w:eastAsia="ru-RU"/>
              </w:rPr>
              <w:t>2019 (на дату проведения ОФВ) – 21 ед.</w:t>
            </w:r>
          </w:p>
        </w:tc>
        <w:tc>
          <w:tcPr>
            <w:tcW w:w="1875" w:type="dxa"/>
            <w:vMerge w:val="restart"/>
          </w:tcPr>
          <w:p w:rsidR="009B5DC7" w:rsidRPr="006F0FF8" w:rsidRDefault="009B5DC7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0FF8">
              <w:rPr>
                <w:rFonts w:cs="Times New Roman"/>
                <w:sz w:val="24"/>
                <w:szCs w:val="24"/>
              </w:rPr>
              <w:t>Отчет о реализации муниципальной программы</w:t>
            </w:r>
          </w:p>
        </w:tc>
      </w:tr>
      <w:tr w:rsidR="009B5DC7" w:rsidRPr="008B20C8" w:rsidTr="004C4D12">
        <w:trPr>
          <w:gridAfter w:val="1"/>
          <w:wAfter w:w="6" w:type="dxa"/>
        </w:trPr>
        <w:tc>
          <w:tcPr>
            <w:tcW w:w="3714" w:type="dxa"/>
            <w:vMerge/>
          </w:tcPr>
          <w:p w:rsidR="009B5DC7" w:rsidRPr="008B20C8" w:rsidRDefault="009B5DC7" w:rsidP="004C4D12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794" w:type="dxa"/>
          </w:tcPr>
          <w:p w:rsidR="009B5DC7" w:rsidRPr="008B20C8" w:rsidRDefault="009B5DC7" w:rsidP="004C4D12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proofErr w:type="gramStart"/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Оборот (товаров, работ, услуг) субъектов малого и среднего предпринимательства, млн. руб.</w:t>
            </w:r>
            <w:proofErr w:type="gramEnd"/>
          </w:p>
        </w:tc>
        <w:tc>
          <w:tcPr>
            <w:tcW w:w="3403" w:type="dxa"/>
          </w:tcPr>
          <w:p w:rsidR="009B5DC7" w:rsidRDefault="009B5DC7" w:rsidP="006F0FF8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 – 219 286,90</w:t>
            </w:r>
          </w:p>
          <w:p w:rsidR="009B5DC7" w:rsidRDefault="009B5DC7" w:rsidP="006F0FF8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 – 236 640,40</w:t>
            </w:r>
          </w:p>
          <w:p w:rsidR="009B5DC7" w:rsidRPr="008B20C8" w:rsidRDefault="009B5DC7" w:rsidP="006F0FF8">
            <w:pPr>
              <w:rPr>
                <w:rFonts w:cs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 – 253 680</w:t>
            </w:r>
          </w:p>
        </w:tc>
        <w:tc>
          <w:tcPr>
            <w:tcW w:w="1809" w:type="dxa"/>
          </w:tcPr>
          <w:p w:rsidR="009B5DC7" w:rsidRDefault="009B5DC7" w:rsidP="006F0FF8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008E2">
              <w:rPr>
                <w:rFonts w:eastAsia="Times New Roman"/>
                <w:sz w:val="24"/>
                <w:szCs w:val="24"/>
                <w:lang w:eastAsia="ru-RU"/>
              </w:rPr>
              <w:t>2018 – 216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008E2">
              <w:rPr>
                <w:rFonts w:eastAsia="Times New Roman"/>
                <w:sz w:val="24"/>
                <w:szCs w:val="24"/>
                <w:lang w:eastAsia="ru-RU"/>
              </w:rPr>
              <w:t>972,6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млн. руб.</w:t>
            </w:r>
          </w:p>
          <w:p w:rsidR="009B5DC7" w:rsidRPr="008B20C8" w:rsidRDefault="009B5DC7" w:rsidP="004C4D1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5" w:type="dxa"/>
            <w:vMerge/>
          </w:tcPr>
          <w:p w:rsidR="009B5DC7" w:rsidRPr="006F0FF8" w:rsidRDefault="009B5DC7" w:rsidP="004C4D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F52" w:rsidRPr="008B20C8" w:rsidTr="004C4D1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52" w:rsidRPr="008B20C8" w:rsidRDefault="00DB3F52" w:rsidP="004C4D12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6F0FF8" w:rsidRPr="006F5296" w:rsidRDefault="006F0FF8" w:rsidP="006F0FF8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6F5296">
              <w:rPr>
                <w:rFonts w:cs="Times New Roman"/>
                <w:szCs w:val="28"/>
                <w:u w:val="single"/>
              </w:rPr>
              <w:t>Специалистами управления оказывается ме</w:t>
            </w:r>
            <w:r>
              <w:rPr>
                <w:rFonts w:cs="Times New Roman"/>
                <w:szCs w:val="28"/>
                <w:u w:val="single"/>
              </w:rPr>
              <w:t>т</w:t>
            </w:r>
            <w:r w:rsidRPr="006F5296">
              <w:rPr>
                <w:rFonts w:cs="Times New Roman"/>
                <w:szCs w:val="28"/>
                <w:u w:val="single"/>
              </w:rPr>
              <w:t xml:space="preserve">одическая и консультационная поддержка </w:t>
            </w:r>
            <w:r>
              <w:rPr>
                <w:rFonts w:cs="Times New Roman"/>
                <w:szCs w:val="28"/>
                <w:u w:val="single"/>
              </w:rPr>
              <w:t>субъектов малого и среднего предпринимательства, осуществляющих социально значимые виды деятельности и деятельность в социальной сфере</w:t>
            </w:r>
            <w:proofErr w:type="gramStart"/>
            <w:r>
              <w:rPr>
                <w:rFonts w:cs="Times New Roman"/>
                <w:szCs w:val="28"/>
                <w:u w:val="single"/>
              </w:rPr>
              <w:t>,</w:t>
            </w:r>
            <w:r w:rsidRPr="006F5296">
              <w:rPr>
                <w:rFonts w:cs="Times New Roman"/>
                <w:szCs w:val="28"/>
                <w:u w:val="single"/>
              </w:rPr>
              <w:t xml:space="preserve">, </w:t>
            </w:r>
            <w:proofErr w:type="gramEnd"/>
            <w:r w:rsidRPr="006F5296">
              <w:rPr>
                <w:rFonts w:cs="Times New Roman"/>
                <w:szCs w:val="28"/>
                <w:u w:val="single"/>
              </w:rPr>
              <w:t xml:space="preserve">осуществляется информационная поддержка </w:t>
            </w:r>
            <w:r>
              <w:rPr>
                <w:rFonts w:cs="Times New Roman"/>
                <w:szCs w:val="28"/>
                <w:u w:val="single"/>
              </w:rPr>
              <w:t>субъектов предпринимательства</w:t>
            </w:r>
            <w:r w:rsidRPr="006F5296">
              <w:rPr>
                <w:rFonts w:cs="Times New Roman"/>
                <w:szCs w:val="28"/>
                <w:u w:val="single"/>
              </w:rPr>
              <w:t xml:space="preserve"> в части получения субсидий </w:t>
            </w:r>
            <w:r>
              <w:rPr>
                <w:rFonts w:cs="Times New Roman"/>
                <w:szCs w:val="28"/>
                <w:u w:val="single"/>
              </w:rPr>
              <w:t>в целях возмещения затрат</w:t>
            </w:r>
            <w:r w:rsidRPr="006F5296">
              <w:rPr>
                <w:rFonts w:cs="Times New Roman"/>
                <w:szCs w:val="28"/>
                <w:u w:val="single"/>
              </w:rPr>
              <w:t>. Отрицательные последствия отсутствуют.</w:t>
            </w:r>
          </w:p>
          <w:p w:rsidR="00DB3F52" w:rsidRPr="008B20C8" w:rsidRDefault="006F0FF8" w:rsidP="006F0FF8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 </w:t>
            </w:r>
            <w:r w:rsidR="00DB3F52" w:rsidRPr="008B20C8">
              <w:rPr>
                <w:rFonts w:cs="Times New Roman"/>
                <w:szCs w:val="28"/>
              </w:rPr>
              <w:t>(</w:t>
            </w:r>
            <w:r w:rsidR="00DB3F52"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DB3F52"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DB3F52" w:rsidRDefault="00DB3F5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F008E2" w:rsidRDefault="00F008E2" w:rsidP="00DB3F52">
      <w:pPr>
        <w:ind w:firstLine="567"/>
        <w:rPr>
          <w:rFonts w:cs="Times New Roman"/>
          <w:color w:val="FF0000"/>
          <w:szCs w:val="28"/>
        </w:rPr>
      </w:pPr>
    </w:p>
    <w:p w:rsidR="007B6412" w:rsidRDefault="007B6412" w:rsidP="00DB3F52">
      <w:pPr>
        <w:ind w:firstLine="567"/>
        <w:rPr>
          <w:rFonts w:cs="Times New Roman"/>
          <w:color w:val="FF0000"/>
          <w:szCs w:val="28"/>
        </w:rPr>
      </w:pPr>
    </w:p>
    <w:p w:rsidR="007B6412" w:rsidRDefault="007B6412" w:rsidP="00DB3F52">
      <w:pPr>
        <w:ind w:firstLine="567"/>
        <w:rPr>
          <w:rFonts w:cs="Times New Roman"/>
          <w:color w:val="FF0000"/>
          <w:szCs w:val="28"/>
        </w:rPr>
      </w:pPr>
    </w:p>
    <w:p w:rsidR="007B6412" w:rsidRPr="008B20C8" w:rsidRDefault="007B6412" w:rsidP="00DB3F52">
      <w:pPr>
        <w:ind w:firstLine="567"/>
        <w:rPr>
          <w:rFonts w:cs="Times New Roman"/>
          <w:color w:val="FF0000"/>
          <w:szCs w:val="28"/>
        </w:rPr>
      </w:pPr>
    </w:p>
    <w:p w:rsidR="00DB3F52" w:rsidRPr="008B20C8" w:rsidRDefault="00DB3F52" w:rsidP="00DB3F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lastRenderedPageBreak/>
        <w:t>Оценка численности потенциальных адресатов правового регулирования (их групп)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1985"/>
        <w:gridCol w:w="2127"/>
      </w:tblGrid>
      <w:tr w:rsidR="00DB3F52" w:rsidRPr="008B20C8" w:rsidTr="004C4D12">
        <w:trPr>
          <w:cantSplit/>
          <w:trHeight w:val="1060"/>
        </w:trPr>
        <w:tc>
          <w:tcPr>
            <w:tcW w:w="4280" w:type="dxa"/>
            <w:vMerge w:val="restart"/>
          </w:tcPr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504" w:type="dxa"/>
            <w:gridSpan w:val="2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127" w:type="dxa"/>
            <w:vMerge w:val="restart"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DB3F52" w:rsidRPr="008B20C8" w:rsidTr="004C4D12">
        <w:trPr>
          <w:cantSplit/>
          <w:trHeight w:val="688"/>
        </w:trPr>
        <w:tc>
          <w:tcPr>
            <w:tcW w:w="4280" w:type="dxa"/>
            <w:vMerge/>
          </w:tcPr>
          <w:p w:rsidR="00DB3F52" w:rsidRPr="008B20C8" w:rsidRDefault="00DB3F52" w:rsidP="004C4D12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DB3F52" w:rsidRPr="0027743D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7743D">
              <w:rPr>
                <w:rFonts w:cs="Times New Roman"/>
                <w:sz w:val="24"/>
                <w:szCs w:val="24"/>
              </w:rPr>
              <w:t>возросло</w:t>
            </w:r>
            <w:proofErr w:type="gramEnd"/>
            <w:r w:rsidRPr="0027743D">
              <w:rPr>
                <w:rFonts w:cs="Times New Roman"/>
                <w:sz w:val="24"/>
                <w:szCs w:val="24"/>
              </w:rPr>
              <w:t>/снизилось/ осталось неизменным</w:t>
            </w:r>
          </w:p>
        </w:tc>
        <w:tc>
          <w:tcPr>
            <w:tcW w:w="1985" w:type="dxa"/>
          </w:tcPr>
          <w:p w:rsidR="00DB3F52" w:rsidRPr="0027743D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127" w:type="dxa"/>
            <w:vMerge/>
          </w:tcPr>
          <w:p w:rsidR="00DB3F52" w:rsidRPr="008B20C8" w:rsidRDefault="00DB3F52" w:rsidP="004C4D1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B3F52" w:rsidRPr="008B20C8" w:rsidTr="004C4D12">
        <w:trPr>
          <w:cantSplit/>
        </w:trPr>
        <w:tc>
          <w:tcPr>
            <w:tcW w:w="4280" w:type="dxa"/>
          </w:tcPr>
          <w:p w:rsidR="00DB3F52" w:rsidRPr="008B20C8" w:rsidRDefault="006F0FF8" w:rsidP="004C4D12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убъекты малого и среднего предпринимательства – хозяйствующие субъекты (юридические лица или индивидуальные предприниматели), зарегистрированные и (или) состоящие на налоговом учете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3685" w:type="dxa"/>
          </w:tcPr>
          <w:p w:rsidR="00DB3F52" w:rsidRPr="00890656" w:rsidRDefault="00890656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656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90656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2519" w:type="dxa"/>
          </w:tcPr>
          <w:p w:rsidR="00DB3F52" w:rsidRPr="00890656" w:rsidRDefault="00890656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656">
              <w:rPr>
                <w:rFonts w:cs="Times New Roman"/>
                <w:sz w:val="24"/>
                <w:szCs w:val="24"/>
              </w:rPr>
              <w:t>возросло</w:t>
            </w:r>
          </w:p>
        </w:tc>
        <w:tc>
          <w:tcPr>
            <w:tcW w:w="1985" w:type="dxa"/>
          </w:tcPr>
          <w:p w:rsidR="00890656" w:rsidRPr="00890656" w:rsidRDefault="00890656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656">
              <w:rPr>
                <w:rFonts w:cs="Times New Roman"/>
                <w:sz w:val="24"/>
                <w:szCs w:val="24"/>
              </w:rPr>
              <w:t>82</w:t>
            </w:r>
          </w:p>
          <w:p w:rsidR="00DB3F52" w:rsidRPr="00890656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3F52" w:rsidRPr="008B20C8" w:rsidRDefault="009B5DC7" w:rsidP="009B5DC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 о реализации муниципальной программы</w:t>
            </w:r>
            <w:r w:rsidR="00890656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малого           и среднего предпринимательства в городе Сургуте на период до 2030 года», данные ИФНС России                 по городу Сургуту.</w:t>
            </w:r>
          </w:p>
        </w:tc>
      </w:tr>
    </w:tbl>
    <w:p w:rsidR="00DB3F52" w:rsidRPr="008B20C8" w:rsidRDefault="00DB3F52" w:rsidP="00DB3F52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33"/>
        <w:gridCol w:w="6237"/>
        <w:gridCol w:w="1984"/>
        <w:gridCol w:w="2377"/>
      </w:tblGrid>
      <w:tr w:rsidR="00DB3F52" w:rsidRPr="008B20C8" w:rsidTr="00353EC2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4.1. Наименование функции (полномочия/обязанности/права) </w:t>
            </w:r>
          </w:p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4.2. Виды расходов (доходов) бюджета города</w:t>
            </w:r>
            <w:r w:rsidRPr="007B6412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4.3. Количественная оценка расходов </w:t>
            </w:r>
          </w:p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и доходов</w:t>
            </w:r>
          </w:p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DB3F52" w:rsidRPr="007B6412" w:rsidRDefault="00DB3F52" w:rsidP="004C4D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4.4. Источники данных для расчетов</w:t>
            </w:r>
          </w:p>
        </w:tc>
      </w:tr>
      <w:tr w:rsidR="00DB3F52" w:rsidRPr="008B20C8" w:rsidTr="00353EC2">
        <w:trPr>
          <w:cantSplit/>
          <w:trHeight w:val="557"/>
        </w:trPr>
        <w:tc>
          <w:tcPr>
            <w:tcW w:w="12502" w:type="dxa"/>
            <w:gridSpan w:val="4"/>
            <w:tcBorders>
              <w:top w:val="single" w:sz="4" w:space="0" w:color="auto"/>
            </w:tcBorders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Наименование структурного подразделения, муниципального учреждения:</w:t>
            </w:r>
            <w:r w:rsidR="00890656" w:rsidRPr="007B6412">
              <w:rPr>
                <w:rFonts w:cs="Times New Roman"/>
                <w:iCs/>
                <w:sz w:val="24"/>
                <w:szCs w:val="24"/>
              </w:rPr>
              <w:t xml:space="preserve"> Управление инвестиций и развития предпринимательства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B3F52" w:rsidRPr="008B20C8" w:rsidTr="00353EC2">
        <w:trPr>
          <w:cantSplit/>
          <w:trHeight w:val="552"/>
        </w:trPr>
        <w:tc>
          <w:tcPr>
            <w:tcW w:w="4248" w:type="dxa"/>
            <w:vMerge w:val="restart"/>
          </w:tcPr>
          <w:p w:rsidR="00DB3F52" w:rsidRPr="007B6412" w:rsidRDefault="00890656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Уточняет включение субъекта в Единый реестр субъектов малого и </w:t>
            </w: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6270" w:type="dxa"/>
            <w:gridSpan w:val="2"/>
          </w:tcPr>
          <w:p w:rsidR="00DB3F52" w:rsidRPr="007B6412" w:rsidRDefault="00DB3F5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lastRenderedPageBreak/>
              <w:t xml:space="preserve">Единовременные расходы (от 1 до N)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B3F52" w:rsidRPr="008B20C8" w:rsidTr="00353EC2">
        <w:trPr>
          <w:cantSplit/>
          <w:trHeight w:val="573"/>
        </w:trPr>
        <w:tc>
          <w:tcPr>
            <w:tcW w:w="4248" w:type="dxa"/>
            <w:vMerge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Периодические расходы (от 1 до N)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DB3F52" w:rsidRPr="007B6412" w:rsidRDefault="0089065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377" w:type="dxa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B3F52" w:rsidRPr="008B20C8" w:rsidTr="00353EC2">
        <w:trPr>
          <w:cantSplit/>
          <w:trHeight w:val="554"/>
        </w:trPr>
        <w:tc>
          <w:tcPr>
            <w:tcW w:w="4248" w:type="dxa"/>
            <w:vMerge w:val="restart"/>
          </w:tcPr>
          <w:p w:rsidR="00DB3F52" w:rsidRPr="007B6412" w:rsidRDefault="00890656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Направляет запросы в налоговый орган, государственные внебюджетные фонды</w:t>
            </w:r>
          </w:p>
        </w:tc>
        <w:tc>
          <w:tcPr>
            <w:tcW w:w="6270" w:type="dxa"/>
            <w:gridSpan w:val="2"/>
          </w:tcPr>
          <w:p w:rsidR="00DB3F52" w:rsidRPr="007B6412" w:rsidRDefault="00DB3F5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(от 1 до N)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B3F52" w:rsidRPr="008B20C8" w:rsidTr="00353EC2">
        <w:trPr>
          <w:cantSplit/>
          <w:trHeight w:val="548"/>
        </w:trPr>
        <w:tc>
          <w:tcPr>
            <w:tcW w:w="4248" w:type="dxa"/>
            <w:vMerge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270" w:type="dxa"/>
            <w:gridSpan w:val="2"/>
          </w:tcPr>
          <w:p w:rsidR="00DB3F52" w:rsidRPr="007B6412" w:rsidRDefault="00DB3F5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Периодические расходы (от 1 до N)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DB3F52" w:rsidRPr="007B6412" w:rsidRDefault="0089065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377" w:type="dxa"/>
          </w:tcPr>
          <w:p w:rsidR="00DB3F52" w:rsidRPr="007B6412" w:rsidRDefault="00DB3F5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890656" w:rsidRPr="008B20C8" w:rsidTr="00353EC2">
        <w:trPr>
          <w:cantSplit/>
          <w:trHeight w:val="555"/>
        </w:trPr>
        <w:tc>
          <w:tcPr>
            <w:tcW w:w="4281" w:type="dxa"/>
            <w:gridSpan w:val="2"/>
            <w:vMerge w:val="restart"/>
          </w:tcPr>
          <w:p w:rsidR="00890656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Направляет запросы в управление бюджетного учёта и отчётности, департамент архитектуры и градостроительства, департамент образования</w:t>
            </w:r>
          </w:p>
        </w:tc>
        <w:tc>
          <w:tcPr>
            <w:tcW w:w="6237" w:type="dxa"/>
          </w:tcPr>
          <w:p w:rsidR="00890656" w:rsidRPr="007B6412" w:rsidRDefault="00890656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(от 1 до N)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90656" w:rsidRPr="007B6412" w:rsidRDefault="0089065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90656" w:rsidRPr="007B6412" w:rsidRDefault="0089065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890656" w:rsidRPr="008B20C8" w:rsidTr="00353EC2">
        <w:trPr>
          <w:cantSplit/>
          <w:trHeight w:val="555"/>
        </w:trPr>
        <w:tc>
          <w:tcPr>
            <w:tcW w:w="4281" w:type="dxa"/>
            <w:gridSpan w:val="2"/>
            <w:vMerge/>
          </w:tcPr>
          <w:p w:rsidR="00890656" w:rsidRPr="007B6412" w:rsidRDefault="00890656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890656" w:rsidRPr="007B6412" w:rsidRDefault="00890656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Периодические расходы (от 1 до N)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90656" w:rsidRPr="007B6412" w:rsidRDefault="0089065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377" w:type="dxa"/>
          </w:tcPr>
          <w:p w:rsidR="00890656" w:rsidRPr="007B6412" w:rsidRDefault="00890656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353EC2">
        <w:trPr>
          <w:cantSplit/>
          <w:trHeight w:val="555"/>
        </w:trPr>
        <w:tc>
          <w:tcPr>
            <w:tcW w:w="4281" w:type="dxa"/>
            <w:gridSpan w:val="2"/>
            <w:vMerge w:val="restart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Направляет описание инновационных проектов в рабочую группу по вектору «Инновации» Стратегии социально-экономического развития муниципального образования городской округ город Сургут на период до 2030 года</w:t>
            </w:r>
          </w:p>
        </w:tc>
        <w:tc>
          <w:tcPr>
            <w:tcW w:w="6237" w:type="dxa"/>
          </w:tcPr>
          <w:p w:rsidR="007B6412" w:rsidRPr="007B6412" w:rsidRDefault="007B641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(от 1 до N)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353EC2">
        <w:trPr>
          <w:cantSplit/>
          <w:trHeight w:val="555"/>
        </w:trPr>
        <w:tc>
          <w:tcPr>
            <w:tcW w:w="4281" w:type="dxa"/>
            <w:gridSpan w:val="2"/>
            <w:vMerge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Периодические расходы (от 1 до N)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377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353EC2">
        <w:trPr>
          <w:cantSplit/>
          <w:trHeight w:val="555"/>
        </w:trPr>
        <w:tc>
          <w:tcPr>
            <w:tcW w:w="4281" w:type="dxa"/>
            <w:gridSpan w:val="2"/>
            <w:vMerge w:val="restart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здает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</w:t>
            </w:r>
          </w:p>
        </w:tc>
        <w:tc>
          <w:tcPr>
            <w:tcW w:w="6237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(от 1 до N)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353EC2">
        <w:trPr>
          <w:cantSplit/>
          <w:trHeight w:val="555"/>
        </w:trPr>
        <w:tc>
          <w:tcPr>
            <w:tcW w:w="4281" w:type="dxa"/>
            <w:gridSpan w:val="2"/>
            <w:vMerge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Периодические расходы (от 1 до N)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377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353EC2">
        <w:trPr>
          <w:cantSplit/>
          <w:trHeight w:val="555"/>
        </w:trPr>
        <w:tc>
          <w:tcPr>
            <w:tcW w:w="4281" w:type="dxa"/>
            <w:gridSpan w:val="2"/>
            <w:vMerge w:val="restart"/>
          </w:tcPr>
          <w:p w:rsidR="007B6412" w:rsidRPr="007B6412" w:rsidRDefault="007B6412" w:rsidP="007B641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здает муниципальный правовой акт Администрации города Сургута о </w:t>
            </w: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предоставлении субсидий субъектам малого и среднего предпринимательства.</w:t>
            </w:r>
          </w:p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lastRenderedPageBreak/>
              <w:t xml:space="preserve">Единовременные расходы (от 1 до N)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353EC2">
        <w:trPr>
          <w:cantSplit/>
          <w:trHeight w:val="555"/>
        </w:trPr>
        <w:tc>
          <w:tcPr>
            <w:tcW w:w="4281" w:type="dxa"/>
            <w:gridSpan w:val="2"/>
            <w:vMerge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B6412" w:rsidRPr="007B6412" w:rsidRDefault="007B641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Периодические расходы (от 1 до N)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377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353EC2">
        <w:trPr>
          <w:cantSplit/>
          <w:trHeight w:val="555"/>
        </w:trPr>
        <w:tc>
          <w:tcPr>
            <w:tcW w:w="4281" w:type="dxa"/>
            <w:gridSpan w:val="2"/>
            <w:vMerge w:val="restart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отовит соглашение о предоставлении субсидии</w:t>
            </w:r>
          </w:p>
        </w:tc>
        <w:tc>
          <w:tcPr>
            <w:tcW w:w="6237" w:type="dxa"/>
          </w:tcPr>
          <w:p w:rsidR="007B6412" w:rsidRPr="007B6412" w:rsidRDefault="007B641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(от 1 до N)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353EC2">
        <w:trPr>
          <w:cantSplit/>
          <w:trHeight w:val="555"/>
        </w:trPr>
        <w:tc>
          <w:tcPr>
            <w:tcW w:w="4281" w:type="dxa"/>
            <w:gridSpan w:val="2"/>
            <w:vMerge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B6412" w:rsidRPr="007B6412" w:rsidRDefault="007B641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Периодические расходы (от 1 до N)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377" w:type="dxa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106594" w:rsidRPr="008B20C8" w:rsidTr="00353EC2">
        <w:trPr>
          <w:cantSplit/>
          <w:trHeight w:val="555"/>
        </w:trPr>
        <w:tc>
          <w:tcPr>
            <w:tcW w:w="12502" w:type="dxa"/>
            <w:gridSpan w:val="4"/>
          </w:tcPr>
          <w:p w:rsidR="00106594" w:rsidRPr="007B6412" w:rsidRDefault="00106594" w:rsidP="00106594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Наименование структурного подразделения, муниципального учреждения: </w:t>
            </w:r>
            <w:r>
              <w:rPr>
                <w:rFonts w:cs="Times New Roman"/>
                <w:iCs/>
                <w:sz w:val="24"/>
                <w:szCs w:val="24"/>
              </w:rPr>
              <w:t>Управление бюджетного отчета и отчетности</w:t>
            </w:r>
          </w:p>
        </w:tc>
        <w:tc>
          <w:tcPr>
            <w:tcW w:w="2377" w:type="dxa"/>
          </w:tcPr>
          <w:p w:rsidR="00106594" w:rsidRPr="007B6412" w:rsidRDefault="00106594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353EC2">
        <w:trPr>
          <w:cantSplit/>
          <w:trHeight w:val="555"/>
        </w:trPr>
        <w:tc>
          <w:tcPr>
            <w:tcW w:w="4281" w:type="dxa"/>
            <w:gridSpan w:val="2"/>
            <w:vMerge w:val="restart"/>
          </w:tcPr>
          <w:p w:rsidR="007B6412" w:rsidRPr="007B6412" w:rsidRDefault="00106594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Перечисляет средства субсидии получателю-субъекту малого и среднего предпринимательства</w:t>
            </w:r>
          </w:p>
        </w:tc>
        <w:tc>
          <w:tcPr>
            <w:tcW w:w="6237" w:type="dxa"/>
          </w:tcPr>
          <w:p w:rsidR="007B6412" w:rsidRPr="007B6412" w:rsidRDefault="007B641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(от 1 до N) в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DB5865" w:rsidRPr="00DB5865" w:rsidRDefault="00DB5865" w:rsidP="00DB5865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– 15 </w:t>
            </w:r>
            <w:r w:rsidRPr="00DB5865">
              <w:rPr>
                <w:rFonts w:eastAsia="Times New Roman" w:cs="Times New Roman"/>
                <w:sz w:val="24"/>
                <w:szCs w:val="24"/>
                <w:lang w:eastAsia="ru-RU"/>
              </w:rPr>
              <w:t>810 736,38 руб.</w:t>
            </w:r>
          </w:p>
          <w:p w:rsidR="007B6412" w:rsidRPr="00106594" w:rsidRDefault="00DB5865" w:rsidP="00DB5865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DB5865">
              <w:rPr>
                <w:rFonts w:eastAsia="Times New Roman" w:cs="Times New Roman"/>
                <w:sz w:val="24"/>
                <w:szCs w:val="24"/>
                <w:lang w:eastAsia="ru-RU"/>
              </w:rPr>
              <w:t>2019 (на дату проведения ОФВ) – 3 818 153,46 руб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7" w:type="dxa"/>
          </w:tcPr>
          <w:p w:rsidR="007B6412" w:rsidRPr="007B6412" w:rsidRDefault="00353EC2" w:rsidP="00353EC2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 о реализации муниципальной программы «Развитие малого и среднего предпринимательства в городе Сургуте на период до 2030 года»</w:t>
            </w:r>
          </w:p>
        </w:tc>
      </w:tr>
      <w:tr w:rsidR="007B6412" w:rsidRPr="008B20C8" w:rsidTr="00353EC2">
        <w:trPr>
          <w:cantSplit/>
          <w:trHeight w:val="555"/>
        </w:trPr>
        <w:tc>
          <w:tcPr>
            <w:tcW w:w="4281" w:type="dxa"/>
            <w:gridSpan w:val="2"/>
            <w:vMerge/>
          </w:tcPr>
          <w:p w:rsidR="007B6412" w:rsidRPr="007B6412" w:rsidRDefault="007B6412" w:rsidP="004C4D12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B6412" w:rsidRPr="007B6412" w:rsidRDefault="007B6412" w:rsidP="009B5DC7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Периодические расходы (от 1 до N) за период </w:t>
            </w:r>
            <w:r w:rsidR="009B5DC7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106594" w:rsidRPr="007B6412" w:rsidRDefault="00106594" w:rsidP="004C4D12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7" w:type="dxa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353EC2">
        <w:trPr>
          <w:cantSplit/>
          <w:trHeight w:val="555"/>
        </w:trPr>
        <w:tc>
          <w:tcPr>
            <w:tcW w:w="10518" w:type="dxa"/>
            <w:gridSpan w:val="3"/>
          </w:tcPr>
          <w:p w:rsidR="007B6412" w:rsidRPr="007B6412" w:rsidRDefault="007B6412" w:rsidP="00106594">
            <w:pPr>
              <w:ind w:lef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Итого единовременные расходы за период </w:t>
            </w:r>
            <w:r w:rsidR="00106594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bottom"/>
          </w:tcPr>
          <w:p w:rsidR="00DB5865" w:rsidRPr="00DB5865" w:rsidRDefault="00DB5865" w:rsidP="00DB5865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– 15 </w:t>
            </w:r>
            <w:r w:rsidRPr="00DB5865">
              <w:rPr>
                <w:rFonts w:eastAsia="Times New Roman" w:cs="Times New Roman"/>
                <w:sz w:val="24"/>
                <w:szCs w:val="24"/>
                <w:lang w:eastAsia="ru-RU"/>
              </w:rPr>
              <w:t>810 736,38 руб.</w:t>
            </w:r>
          </w:p>
          <w:p w:rsidR="007B6412" w:rsidRPr="00DB5865" w:rsidRDefault="00DB5865" w:rsidP="00DB5865">
            <w:pPr>
              <w:rPr>
                <w:rFonts w:cs="Times New Roman"/>
                <w:iCs/>
                <w:sz w:val="24"/>
                <w:szCs w:val="24"/>
              </w:rPr>
            </w:pPr>
            <w:r w:rsidRPr="00DB5865">
              <w:rPr>
                <w:rFonts w:eastAsia="Times New Roman" w:cs="Times New Roman"/>
                <w:sz w:val="24"/>
                <w:szCs w:val="24"/>
                <w:lang w:eastAsia="ru-RU"/>
              </w:rPr>
              <w:t>2019 (на дату проведения ОФВ) – 3 818 153,46 руб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7" w:type="dxa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353EC2">
        <w:trPr>
          <w:cantSplit/>
          <w:trHeight w:val="564"/>
        </w:trPr>
        <w:tc>
          <w:tcPr>
            <w:tcW w:w="10518" w:type="dxa"/>
            <w:gridSpan w:val="3"/>
          </w:tcPr>
          <w:p w:rsidR="007B6412" w:rsidRPr="007B6412" w:rsidRDefault="007B6412" w:rsidP="00106594">
            <w:pPr>
              <w:ind w:lef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Итого периодические расходы за период </w:t>
            </w:r>
            <w:r w:rsidR="00106594"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bottom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377" w:type="dxa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7B6412" w:rsidRPr="008B20C8" w:rsidTr="00353EC2">
        <w:trPr>
          <w:cantSplit/>
          <w:trHeight w:val="558"/>
        </w:trPr>
        <w:tc>
          <w:tcPr>
            <w:tcW w:w="10518" w:type="dxa"/>
            <w:gridSpan w:val="3"/>
          </w:tcPr>
          <w:p w:rsidR="007B6412" w:rsidRPr="007B6412" w:rsidRDefault="007B6412" w:rsidP="004C4D12">
            <w:pPr>
              <w:ind w:lef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Доходы за период </w:t>
            </w:r>
            <w:r w:rsidR="00106594">
              <w:rPr>
                <w:rFonts w:cs="Times New Roman"/>
                <w:iCs/>
                <w:sz w:val="24"/>
                <w:szCs w:val="24"/>
              </w:rPr>
              <w:t>2018-2019 гг.:</w:t>
            </w:r>
          </w:p>
        </w:tc>
        <w:tc>
          <w:tcPr>
            <w:tcW w:w="1984" w:type="dxa"/>
            <w:vAlign w:val="bottom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7B6412" w:rsidRPr="007B6412" w:rsidRDefault="007B6412" w:rsidP="004C4D1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:rsidR="007B6412" w:rsidRDefault="007B6412" w:rsidP="00DB3F52">
      <w:pPr>
        <w:rPr>
          <w:rFonts w:cs="Times New Roman"/>
          <w:color w:val="FF0000"/>
          <w:szCs w:val="28"/>
        </w:rPr>
      </w:pPr>
    </w:p>
    <w:p w:rsidR="00DB3F52" w:rsidRPr="008B20C8" w:rsidRDefault="007B6412" w:rsidP="00DB3F52">
      <w:pPr>
        <w:spacing w:after="12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5</w:t>
      </w:r>
      <w:r w:rsidR="00DB3F52" w:rsidRPr="008B20C8">
        <w:rPr>
          <w:rFonts w:cs="Times New Roman"/>
          <w:bCs/>
          <w:szCs w:val="28"/>
        </w:rPr>
        <w:t xml:space="preserve">. Оценка фактических расходов (доходов) потенциальных адресатов правового регулирования, связанных                                     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268"/>
      </w:tblGrid>
      <w:tr w:rsidR="00DB3F52" w:rsidRPr="008B20C8" w:rsidTr="004C4D12">
        <w:tc>
          <w:tcPr>
            <w:tcW w:w="5240" w:type="dxa"/>
          </w:tcPr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5.1. Обязанности, запреты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и ограничения, установленные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правовым регулированием,</w:t>
            </w:r>
          </w:p>
          <w:p w:rsidR="00DB3F52" w:rsidRPr="007B6412" w:rsidRDefault="00DB3F52" w:rsidP="004C4D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для потенциальных адресатов </w:t>
            </w:r>
          </w:p>
          <w:p w:rsidR="00DB3F52" w:rsidRPr="007B6412" w:rsidRDefault="00DB3F52" w:rsidP="004C4D12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proofErr w:type="gramStart"/>
            <w:r w:rsidRPr="007B6412">
              <w:rPr>
                <w:rFonts w:cs="Times New Roman"/>
                <w:sz w:val="24"/>
                <w:szCs w:val="24"/>
              </w:rPr>
              <w:t>правового регулирования</w:t>
            </w:r>
            <w:r w:rsidRPr="007B6412">
              <w:rPr>
                <w:rFonts w:cs="Times New Roman"/>
                <w:sz w:val="24"/>
                <w:szCs w:val="24"/>
              </w:rPr>
              <w:br/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(с указанием соответствующих </w:t>
            </w:r>
            <w:proofErr w:type="gramEnd"/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положений </w:t>
            </w:r>
            <w:proofErr w:type="gramStart"/>
            <w:r w:rsidRPr="007B6412">
              <w:rPr>
                <w:rFonts w:cs="Times New Roman"/>
                <w:iCs/>
                <w:sz w:val="24"/>
                <w:szCs w:val="24"/>
              </w:rPr>
              <w:t>нормативного</w:t>
            </w:r>
            <w:proofErr w:type="gramEnd"/>
            <w:r w:rsidRPr="007B6412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правового акта)</w:t>
            </w:r>
          </w:p>
        </w:tc>
        <w:tc>
          <w:tcPr>
            <w:tcW w:w="3969" w:type="dxa"/>
          </w:tcPr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5.2. Описание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расходов и возможных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доходов, связанных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с правовым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регулированием</w:t>
            </w:r>
          </w:p>
        </w:tc>
        <w:tc>
          <w:tcPr>
            <w:tcW w:w="3402" w:type="dxa"/>
          </w:tcPr>
          <w:p w:rsidR="00DB3F52" w:rsidRPr="00782A11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5.3. </w:t>
            </w:r>
            <w:r w:rsidRPr="00782A11">
              <w:rPr>
                <w:rFonts w:cs="Times New Roman"/>
                <w:sz w:val="24"/>
                <w:szCs w:val="24"/>
              </w:rPr>
              <w:t>Количественная оценка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82A11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</w:tcPr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5.4. Источники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 xml:space="preserve">данных </w:t>
            </w:r>
          </w:p>
          <w:p w:rsidR="00DB3F52" w:rsidRPr="007B6412" w:rsidRDefault="00DB3F52" w:rsidP="004C4D12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7B6412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DB3F52" w:rsidRPr="008B20C8" w:rsidTr="00353EC2">
        <w:trPr>
          <w:cantSplit/>
          <w:trHeight w:val="10766"/>
        </w:trPr>
        <w:tc>
          <w:tcPr>
            <w:tcW w:w="5240" w:type="dxa"/>
          </w:tcPr>
          <w:p w:rsidR="00353EC2" w:rsidRPr="00353EC2" w:rsidRDefault="00353EC2" w:rsidP="00353EC2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53EC2">
              <w:rPr>
                <w:color w:val="000000"/>
                <w:sz w:val="18"/>
                <w:szCs w:val="18"/>
              </w:rPr>
              <w:lastRenderedPageBreak/>
              <w:t xml:space="preserve">Пунктом 1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 (приложение 1 к порядку), условий и порядка предоставления субсидий на создание </w:t>
            </w:r>
            <w:proofErr w:type="spellStart"/>
            <w:r w:rsidRPr="00353EC2">
              <w:rPr>
                <w:color w:val="000000"/>
                <w:sz w:val="18"/>
                <w:szCs w:val="18"/>
              </w:rPr>
              <w:t>коворкинг</w:t>
            </w:r>
            <w:proofErr w:type="spellEnd"/>
            <w:r w:rsidRPr="00353EC2">
              <w:rPr>
                <w:color w:val="000000"/>
                <w:sz w:val="18"/>
                <w:szCs w:val="18"/>
              </w:rPr>
              <w:t>-центров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</w:t>
            </w:r>
            <w:proofErr w:type="gramEnd"/>
            <w:r w:rsidRPr="00353EC2">
              <w:rPr>
                <w:color w:val="000000"/>
                <w:sz w:val="18"/>
                <w:szCs w:val="18"/>
              </w:rPr>
              <w:t xml:space="preserve"> (приложение 2 к порядку), условий и порядка предоставления 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 (приложение 3 к порядку), определен перечень документов, предоставляемых для получения субсидий</w:t>
            </w:r>
            <w:proofErr w:type="gramStart"/>
            <w:r w:rsidRPr="00353EC2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353EC2" w:rsidRPr="00353EC2" w:rsidRDefault="00353EC2" w:rsidP="00353EC2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18"/>
                <w:szCs w:val="18"/>
              </w:rPr>
            </w:pPr>
            <w:r w:rsidRPr="00353EC2">
              <w:rPr>
                <w:color w:val="000000"/>
                <w:sz w:val="18"/>
                <w:szCs w:val="18"/>
              </w:rPr>
              <w:t>Повторное предоставление документов в случае получения отказа в предоставлении субсидии в соответствии с пунктом 3.8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 (приложение 1 к порядку).</w:t>
            </w:r>
          </w:p>
          <w:p w:rsidR="00353EC2" w:rsidRPr="00353EC2" w:rsidRDefault="00353EC2" w:rsidP="00353EC2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353EC2">
              <w:rPr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353EC2">
              <w:rPr>
                <w:color w:val="000000"/>
                <w:sz w:val="18"/>
                <w:szCs w:val="18"/>
              </w:rPr>
              <w:t xml:space="preserve">Пунктом 3.4.5.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 (приложение 1 к порядку), пунктом 3.4.7. раздела </w:t>
            </w:r>
            <w:r w:rsidRPr="00353EC2">
              <w:rPr>
                <w:color w:val="000000"/>
                <w:sz w:val="18"/>
                <w:szCs w:val="18"/>
                <w:lang w:val="en-US"/>
              </w:rPr>
              <w:t>II</w:t>
            </w:r>
            <w:r w:rsidRPr="00353EC2">
              <w:rPr>
                <w:color w:val="000000"/>
                <w:sz w:val="18"/>
                <w:szCs w:val="18"/>
              </w:rPr>
              <w:t xml:space="preserve"> условий и порядка предоставления субсидий на создание </w:t>
            </w:r>
            <w:proofErr w:type="spellStart"/>
            <w:r w:rsidRPr="00353EC2">
              <w:rPr>
                <w:color w:val="000000"/>
                <w:sz w:val="18"/>
                <w:szCs w:val="18"/>
              </w:rPr>
              <w:t>коворкинг</w:t>
            </w:r>
            <w:proofErr w:type="spellEnd"/>
            <w:r w:rsidRPr="00353EC2">
              <w:rPr>
                <w:color w:val="000000"/>
                <w:sz w:val="18"/>
                <w:szCs w:val="18"/>
              </w:rPr>
              <w:t>-центров в виде возмещения затрат на оборудование рабочих мест для субъектов малого и среднего предпринимательства и помещений</w:t>
            </w:r>
            <w:proofErr w:type="gramEnd"/>
            <w:r w:rsidRPr="00353EC2">
              <w:rPr>
                <w:color w:val="000000"/>
                <w:sz w:val="18"/>
                <w:szCs w:val="18"/>
              </w:rPr>
              <w:t xml:space="preserve"> для проведения совещаний (конференций) (приложение 2 к порядку), условий и порядка предоставления 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 (приложение 3 к порядку предоставления субсидий субъектам малого и среднего предпринимательства в целях возмещения затрат) установлено требование о предоставлении отчетности</w:t>
            </w:r>
            <w:proofErr w:type="gramStart"/>
            <w:r w:rsidRPr="00353EC2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DB3F52" w:rsidRPr="002A597F" w:rsidRDefault="00DB3F52" w:rsidP="007B641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3F52" w:rsidRPr="008B20C8" w:rsidRDefault="007B6412" w:rsidP="004C4D12">
            <w:pPr>
              <w:rPr>
                <w:rFonts w:cs="Times New Roman"/>
                <w:szCs w:val="28"/>
              </w:rPr>
            </w:pPr>
            <w:r>
              <w:rPr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DB3F52" w:rsidRPr="00782A11" w:rsidRDefault="00353EC2" w:rsidP="004C4D12">
            <w:pPr>
              <w:jc w:val="center"/>
              <w:rPr>
                <w:rFonts w:cs="Times New Roman"/>
                <w:szCs w:val="28"/>
              </w:rPr>
            </w:pPr>
            <w:r w:rsidRPr="006407C9">
              <w:rPr>
                <w:sz w:val="24"/>
                <w:szCs w:val="24"/>
              </w:rPr>
              <w:t>9009,96 руб.</w:t>
            </w:r>
          </w:p>
        </w:tc>
        <w:tc>
          <w:tcPr>
            <w:tcW w:w="2268" w:type="dxa"/>
          </w:tcPr>
          <w:p w:rsidR="006D063A" w:rsidRDefault="006D063A" w:rsidP="006D063A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Итоги социально – экономического развития за 2018 год,</w:t>
            </w:r>
          </w:p>
          <w:p w:rsidR="00DB3F52" w:rsidRPr="008B20C8" w:rsidRDefault="006D063A" w:rsidP="006D063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данные из сети «Интернет» с официальных сайтов продажи</w:t>
            </w:r>
          </w:p>
        </w:tc>
      </w:tr>
    </w:tbl>
    <w:p w:rsidR="00DB3F52" w:rsidRPr="008B20C8" w:rsidRDefault="00DB3F52" w:rsidP="00DB3F52">
      <w:pPr>
        <w:ind w:firstLine="567"/>
        <w:rPr>
          <w:rFonts w:cs="Times New Roman"/>
          <w:color w:val="FF0000"/>
          <w:szCs w:val="28"/>
        </w:rPr>
      </w:pPr>
    </w:p>
    <w:p w:rsidR="00DB3F52" w:rsidRPr="008B20C8" w:rsidRDefault="00DB3F52" w:rsidP="00DB3F5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DB3F52" w:rsidRPr="008B20C8" w:rsidTr="004C4D12">
        <w:trPr>
          <w:trHeight w:val="164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52" w:rsidRPr="008B20C8" w:rsidRDefault="00DB3F52" w:rsidP="004C4D12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353EC2" w:rsidRPr="00353EC2" w:rsidRDefault="002A597F" w:rsidP="00353EC2">
            <w:pPr>
              <w:ind w:firstLine="572"/>
              <w:jc w:val="both"/>
              <w:rPr>
                <w:rFonts w:cs="Times New Roman"/>
                <w:szCs w:val="28"/>
              </w:rPr>
            </w:pPr>
            <w:r w:rsidRPr="00353EC2">
              <w:rPr>
                <w:rFonts w:cs="Times New Roman"/>
                <w:szCs w:val="28"/>
              </w:rPr>
              <w:t xml:space="preserve">Основной целью муниципального правового акта является создание условий для развития (поддержки) субъектов малого и среднего предпринимательства в городе Сургуте в рамках реализации мероприятий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8741. </w:t>
            </w:r>
          </w:p>
          <w:p w:rsidR="00353EC2" w:rsidRPr="00353EC2" w:rsidRDefault="00353EC2" w:rsidP="00353EC2">
            <w:pPr>
              <w:ind w:firstLine="572"/>
              <w:jc w:val="both"/>
              <w:rPr>
                <w:rFonts w:cs="Times New Roman"/>
                <w:szCs w:val="28"/>
              </w:rPr>
            </w:pPr>
            <w:r w:rsidRPr="00353EC2">
              <w:rPr>
                <w:rFonts w:cs="Times New Roman"/>
                <w:szCs w:val="28"/>
              </w:rPr>
              <w:t>Эффективность реализации муниципальной программы оценивается, в том числе, по следующим основным показателям:</w:t>
            </w:r>
          </w:p>
          <w:p w:rsidR="00353EC2" w:rsidRPr="00353EC2" w:rsidRDefault="00353EC2" w:rsidP="00353EC2">
            <w:pPr>
              <w:jc w:val="both"/>
              <w:rPr>
                <w:rFonts w:cs="Times New Roman"/>
                <w:szCs w:val="28"/>
              </w:rPr>
            </w:pPr>
            <w:r w:rsidRPr="00353EC2">
              <w:rPr>
                <w:rFonts w:cs="Times New Roman"/>
                <w:szCs w:val="28"/>
              </w:rPr>
              <w:t>- объем налоговых поступлений в бюджет муниципального образования от деятельности субъектов малого и среднего предпринимательства;</w:t>
            </w:r>
          </w:p>
          <w:p w:rsidR="00353EC2" w:rsidRPr="00353EC2" w:rsidRDefault="00353EC2" w:rsidP="00353EC2">
            <w:pPr>
              <w:jc w:val="both"/>
              <w:rPr>
                <w:rFonts w:cs="Times New Roman"/>
                <w:szCs w:val="28"/>
              </w:rPr>
            </w:pPr>
            <w:r w:rsidRPr="00353EC2">
              <w:rPr>
                <w:rFonts w:cs="Times New Roman"/>
                <w:szCs w:val="28"/>
              </w:rPr>
              <w:t>- количество субсидий, полученных субъектами малого и среднего предпринимательства;</w:t>
            </w:r>
          </w:p>
          <w:p w:rsidR="00353EC2" w:rsidRPr="00353EC2" w:rsidRDefault="00353EC2" w:rsidP="00353EC2">
            <w:pPr>
              <w:jc w:val="both"/>
              <w:rPr>
                <w:rFonts w:cs="Times New Roman"/>
                <w:szCs w:val="28"/>
              </w:rPr>
            </w:pPr>
            <w:r w:rsidRPr="00353EC2">
              <w:rPr>
                <w:rFonts w:cs="Times New Roman"/>
                <w:szCs w:val="28"/>
              </w:rPr>
              <w:t>- количество проведенных образовательных и деловых мероприятий  для субъектов малого и среднего предпринимательства, количество участников данных мероприятий;</w:t>
            </w:r>
          </w:p>
          <w:p w:rsidR="00353EC2" w:rsidRPr="00353EC2" w:rsidRDefault="00353EC2" w:rsidP="00353EC2">
            <w:pPr>
              <w:jc w:val="both"/>
              <w:rPr>
                <w:rFonts w:cs="Times New Roman"/>
                <w:szCs w:val="28"/>
              </w:rPr>
            </w:pPr>
            <w:r w:rsidRPr="00353EC2">
              <w:rPr>
                <w:rFonts w:cs="Times New Roman"/>
                <w:szCs w:val="28"/>
              </w:rPr>
              <w:t>- количество субъектов малого и среднего предпринимательства на конец года;</w:t>
            </w:r>
          </w:p>
          <w:p w:rsidR="00353EC2" w:rsidRPr="00353EC2" w:rsidRDefault="00353EC2" w:rsidP="00353EC2">
            <w:pPr>
              <w:jc w:val="both"/>
              <w:rPr>
                <w:rFonts w:cs="Times New Roman"/>
                <w:szCs w:val="28"/>
              </w:rPr>
            </w:pPr>
            <w:r w:rsidRPr="00353EC2">
              <w:rPr>
                <w:rFonts w:cs="Times New Roman"/>
                <w:szCs w:val="28"/>
              </w:rPr>
              <w:t>- среднесписочная численность работников малых и средних предприятий на конец года;</w:t>
            </w:r>
          </w:p>
          <w:p w:rsidR="00353EC2" w:rsidRPr="00353EC2" w:rsidRDefault="00353EC2" w:rsidP="00353EC2">
            <w:pPr>
              <w:jc w:val="both"/>
              <w:rPr>
                <w:rFonts w:cs="Times New Roman"/>
                <w:szCs w:val="28"/>
              </w:rPr>
            </w:pPr>
            <w:r w:rsidRPr="00353EC2">
              <w:rPr>
                <w:rFonts w:cs="Times New Roman"/>
                <w:szCs w:val="28"/>
              </w:rPr>
              <w:t>- оборот (товаров, работ, услуг) субъектов малого и среднего предпринимательства;</w:t>
            </w:r>
          </w:p>
          <w:p w:rsidR="00353EC2" w:rsidRPr="00353EC2" w:rsidRDefault="00353EC2" w:rsidP="00353EC2">
            <w:pPr>
              <w:jc w:val="both"/>
              <w:rPr>
                <w:rFonts w:cs="Times New Roman"/>
                <w:szCs w:val="28"/>
              </w:rPr>
            </w:pPr>
            <w:r w:rsidRPr="00353EC2">
              <w:rPr>
                <w:rFonts w:cs="Times New Roman"/>
                <w:szCs w:val="28"/>
              </w:rPr>
              <w:t xml:space="preserve">- число субъектов малого и среднего предпринимательства в расчете     на 10 тыс. человек населения; </w:t>
            </w:r>
          </w:p>
          <w:p w:rsidR="00353EC2" w:rsidRDefault="00353EC2" w:rsidP="00353EC2">
            <w:pPr>
              <w:rPr>
                <w:rFonts w:cs="Times New Roman"/>
                <w:szCs w:val="28"/>
              </w:rPr>
            </w:pPr>
            <w:r w:rsidRPr="00353EC2">
              <w:rPr>
                <w:rFonts w:cs="Times New Roman"/>
                <w:szCs w:val="28"/>
              </w:rPr>
              <w:t>- количество субъектов малого и среднего предпринимательства, получивших финансовую поддержку, в разрезе направлений поддержки и другие.</w:t>
            </w:r>
            <w:r w:rsidR="002A597F" w:rsidRPr="00353EC2">
              <w:rPr>
                <w:rFonts w:cs="Times New Roman"/>
                <w:szCs w:val="28"/>
              </w:rPr>
              <w:t xml:space="preserve"> </w:t>
            </w:r>
          </w:p>
          <w:p w:rsidR="008418FF" w:rsidRDefault="008418FF" w:rsidP="00353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Значения основных показателей приведены в таблице:</w:t>
            </w:r>
          </w:p>
          <w:tbl>
            <w:tblPr>
              <w:tblW w:w="14459" w:type="dxa"/>
              <w:tblLayout w:type="fixed"/>
              <w:tblLook w:val="04A0" w:firstRow="1" w:lastRow="0" w:firstColumn="1" w:lastColumn="0" w:noHBand="0" w:noVBand="1"/>
            </w:tblPr>
            <w:tblGrid>
              <w:gridCol w:w="8364"/>
              <w:gridCol w:w="2126"/>
              <w:gridCol w:w="2126"/>
              <w:gridCol w:w="1843"/>
            </w:tblGrid>
            <w:tr w:rsidR="008418FF" w:rsidRPr="008418FF" w:rsidTr="008418FF">
              <w:trPr>
                <w:trHeight w:val="375"/>
              </w:trPr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Динамика, %</w:t>
                  </w:r>
                </w:p>
              </w:tc>
            </w:tr>
            <w:tr w:rsidR="008418FF" w:rsidRPr="008418FF" w:rsidTr="008418FF">
              <w:trPr>
                <w:trHeight w:val="391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Объем налоговых поступлений от деятельности МСП, млн.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1 659,85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1 823,10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9,8</w:t>
                  </w:r>
                </w:p>
              </w:tc>
            </w:tr>
            <w:tr w:rsidR="008418FF" w:rsidRPr="008418FF" w:rsidTr="008418FF">
              <w:trPr>
                <w:trHeight w:val="269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субсидий, полученных субъектами МСП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</w:tr>
            <w:tr w:rsidR="008418FF" w:rsidRPr="008418FF" w:rsidTr="008418FF">
              <w:trPr>
                <w:trHeight w:val="274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ИП на конец года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13 120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13 679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8418FF" w:rsidRPr="008418FF" w:rsidTr="008418FF">
              <w:trPr>
                <w:trHeight w:val="307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малых и средних предприятий (юридических лиц) на конец года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9 302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9 402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8418FF" w:rsidRPr="008418FF" w:rsidTr="008418FF">
              <w:trPr>
                <w:trHeight w:val="239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субъектов МСП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22 422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23 081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8418FF" w:rsidRPr="008418FF" w:rsidTr="008418FF">
              <w:trPr>
                <w:trHeight w:val="285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Среднесписочная численность работников МСП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34,20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34,69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</w:tr>
            <w:tr w:rsidR="008418FF" w:rsidRPr="008418FF" w:rsidTr="008418FF">
              <w:trPr>
                <w:trHeight w:val="315"/>
              </w:trPr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Оборот МСП, млн. руб.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203 455,40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216 972,60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8FF" w:rsidRPr="008418FF" w:rsidRDefault="008418FF" w:rsidP="008418FF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418F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</w:tbl>
          <w:p w:rsidR="00353EC2" w:rsidRDefault="00353EC2" w:rsidP="00353EC2">
            <w:pPr>
              <w:ind w:firstLine="709"/>
              <w:jc w:val="both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lastRenderedPageBreak/>
              <w:t xml:space="preserve">Положительная динамика основных показателей эффективности реализации муниципальной программы </w:t>
            </w:r>
            <w:r w:rsidRPr="00603D5C">
              <w:rPr>
                <w:rFonts w:eastAsia="Calibri"/>
                <w:szCs w:val="28"/>
              </w:rPr>
              <w:t>обусловлен</w:t>
            </w:r>
            <w:r>
              <w:rPr>
                <w:rFonts w:eastAsia="Calibri"/>
                <w:szCs w:val="28"/>
              </w:rPr>
              <w:t>а</w:t>
            </w:r>
            <w:r w:rsidRPr="00603D5C">
              <w:rPr>
                <w:rFonts w:eastAsia="Calibri"/>
                <w:szCs w:val="28"/>
              </w:rPr>
              <w:t xml:space="preserve"> благоприятным деловым климатом на территории города, который способствует привлечению в сектор малого и среднего предпринимательства новых субъектов, масштабированию существующих компаний, а также увеличению экономической активности субъектов малого и среднего предпринимательства на территории города, получение высоких результатов предпринимательской деятельности, что, в свою очередь, </w:t>
            </w:r>
            <w:r>
              <w:rPr>
                <w:rFonts w:eastAsia="Calibri"/>
                <w:szCs w:val="28"/>
              </w:rPr>
              <w:t xml:space="preserve">положительно </w:t>
            </w:r>
            <w:r w:rsidRPr="00603D5C">
              <w:rPr>
                <w:rFonts w:eastAsia="Calibri"/>
                <w:szCs w:val="28"/>
              </w:rPr>
              <w:t>сказывается на оборотах самих предпринимателей, и, как следствие</w:t>
            </w:r>
            <w:proofErr w:type="gramEnd"/>
            <w:r w:rsidRPr="00603D5C">
              <w:rPr>
                <w:rFonts w:eastAsia="Calibri"/>
                <w:szCs w:val="28"/>
              </w:rPr>
              <w:t>, на объемах налоговых поступлений в бюджет.</w:t>
            </w:r>
          </w:p>
          <w:p w:rsidR="00DB3F52" w:rsidRPr="008B20C8" w:rsidRDefault="00DB3F52" w:rsidP="00353EC2">
            <w:pPr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DB3F52" w:rsidRPr="008B20C8" w:rsidRDefault="00DB3F52" w:rsidP="00DB3F52">
      <w:pPr>
        <w:rPr>
          <w:rFonts w:cs="Times New Roman"/>
          <w:color w:val="FF0000"/>
          <w:szCs w:val="28"/>
        </w:rPr>
      </w:pPr>
    </w:p>
    <w:p w:rsidR="00DB3F52" w:rsidRPr="008B20C8" w:rsidRDefault="00DB3F52" w:rsidP="00DB3F52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DB3F52" w:rsidRPr="008B20C8" w:rsidRDefault="00DB3F52" w:rsidP="00DB3F52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DB3F52" w:rsidRPr="008B20C8" w:rsidRDefault="00DB3F52" w:rsidP="00DB3F52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DB3F52" w:rsidRPr="008B20C8" w:rsidRDefault="00DB3F52" w:rsidP="00DB3F52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</w:p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AC4EEB" w:rsidRDefault="00AC4EEB">
      <w:pPr>
        <w:sectPr w:rsidR="00AC4EEB" w:rsidSect="002A597F">
          <w:pgSz w:w="16838" w:h="11906" w:orient="landscape"/>
          <w:pgMar w:top="851" w:right="1134" w:bottom="568" w:left="1134" w:header="708" w:footer="708" w:gutter="0"/>
          <w:cols w:space="708"/>
          <w:docGrid w:linePitch="381"/>
        </w:sectPr>
      </w:pPr>
    </w:p>
    <w:p w:rsidR="001A672C" w:rsidRDefault="001A672C" w:rsidP="001A672C">
      <w:pPr>
        <w:ind w:left="5529"/>
      </w:pPr>
      <w:r>
        <w:lastRenderedPageBreak/>
        <w:t xml:space="preserve">Приложение к сводному отчету </w:t>
      </w:r>
    </w:p>
    <w:p w:rsidR="001A672C" w:rsidRDefault="001A672C" w:rsidP="001A672C">
      <w:pPr>
        <w:ind w:left="5529"/>
      </w:pPr>
      <w:r>
        <w:t>об оценке фактического воздействия</w:t>
      </w:r>
    </w:p>
    <w:p w:rsidR="001A672C" w:rsidRDefault="001A672C" w:rsidP="001A672C">
      <w:pPr>
        <w:ind w:left="5529"/>
      </w:pPr>
      <w:r>
        <w:t>действующего муниципального</w:t>
      </w:r>
    </w:p>
    <w:p w:rsidR="001A672C" w:rsidRDefault="001A672C" w:rsidP="001A672C">
      <w:pPr>
        <w:ind w:left="5529"/>
      </w:pPr>
      <w:r>
        <w:t>нормативного правового акта</w:t>
      </w:r>
    </w:p>
    <w:p w:rsidR="001A672C" w:rsidRDefault="001A672C" w:rsidP="001A672C">
      <w:pPr>
        <w:jc w:val="right"/>
      </w:pPr>
    </w:p>
    <w:p w:rsidR="001A672C" w:rsidRDefault="001A672C" w:rsidP="001A672C">
      <w:pPr>
        <w:jc w:val="center"/>
        <w:rPr>
          <w:rFonts w:eastAsia="Times New Roman" w:cs="Times New Roman"/>
          <w:szCs w:val="28"/>
          <w:lang w:eastAsia="ru-RU"/>
        </w:rPr>
      </w:pPr>
    </w:p>
    <w:p w:rsidR="001A672C" w:rsidRDefault="001A672C" w:rsidP="001A672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Расчет расходов субъектов </w:t>
      </w:r>
      <w:proofErr w:type="gramStart"/>
      <w:r>
        <w:rPr>
          <w:rFonts w:eastAsia="Times New Roman" w:cs="Times New Roman"/>
          <w:szCs w:val="28"/>
          <w:lang w:eastAsia="ru-RU"/>
        </w:rPr>
        <w:t>предпринимательской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1A672C" w:rsidRDefault="001A672C" w:rsidP="001A672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инвестиционной деятельности</w:t>
      </w:r>
    </w:p>
    <w:p w:rsidR="001A672C" w:rsidRDefault="001A672C" w:rsidP="001A672C"/>
    <w:p w:rsidR="001A672C" w:rsidRDefault="001A672C" w:rsidP="001A672C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Информационные издержки (на одного субъекта)</w:t>
      </w:r>
    </w:p>
    <w:p w:rsidR="001A672C" w:rsidRDefault="001A672C" w:rsidP="001A672C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этап. Выделение информационных требований</w:t>
      </w:r>
    </w:p>
    <w:p w:rsidR="001A672C" w:rsidRDefault="001A672C" w:rsidP="001A672C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672C" w:rsidRDefault="001A672C" w:rsidP="001A67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Пунктом 1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 (приложение 1 к порядку), условий и порядка предоставления субсидий на создание </w:t>
      </w:r>
      <w:proofErr w:type="spellStart"/>
      <w:r>
        <w:rPr>
          <w:color w:val="000000"/>
          <w:sz w:val="28"/>
          <w:szCs w:val="28"/>
        </w:rPr>
        <w:t>коворкинг</w:t>
      </w:r>
      <w:proofErr w:type="spellEnd"/>
      <w:r>
        <w:rPr>
          <w:color w:val="000000"/>
          <w:sz w:val="28"/>
          <w:szCs w:val="28"/>
        </w:rPr>
        <w:t>-центров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</w:t>
      </w:r>
      <w:proofErr w:type="gramEnd"/>
      <w:r>
        <w:rPr>
          <w:color w:val="000000"/>
          <w:sz w:val="28"/>
          <w:szCs w:val="28"/>
        </w:rPr>
        <w:t xml:space="preserve"> (приложение 2 к порядку), условий и порядка предоставления 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 (приложение 3 к порядку), определен перечень документов, предоставляемых для получения субсидий (информационное требование 1).</w:t>
      </w:r>
    </w:p>
    <w:p w:rsidR="001A672C" w:rsidRDefault="001A672C" w:rsidP="001A67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Повторное предоставление документов в случае получения отказа в предоставлении субсидии в соответствии с пунктом 3.8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 (приложение 1 к порядку) (информационное требование 2).</w:t>
      </w:r>
    </w:p>
    <w:p w:rsidR="001A672C" w:rsidRDefault="001A672C" w:rsidP="001A672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Пунктом 3.4.5.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 (приложение 1 к порядку), пунктом 3.4.7. раздела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условий и порядка предоставления субсидий на создание </w:t>
      </w:r>
      <w:proofErr w:type="spellStart"/>
      <w:r>
        <w:rPr>
          <w:color w:val="000000"/>
          <w:sz w:val="28"/>
          <w:szCs w:val="28"/>
        </w:rPr>
        <w:t>коворкинг</w:t>
      </w:r>
      <w:proofErr w:type="spellEnd"/>
      <w:r>
        <w:rPr>
          <w:color w:val="000000"/>
          <w:sz w:val="28"/>
          <w:szCs w:val="28"/>
        </w:rPr>
        <w:t>-центров в виде возмещения затрат на оборудование рабочих мест для субъектов малого и среднего предпринимательства и помещений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для проведения совещаний (конференций) (приложение 2 к порядку), условий и порядка предоставления 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 (приложение 3 к порядку предоставления субсидий субъектам малого и среднего предпринимательства в целях возмещения затрат) установлено требование о предоставлении отчетности (информационное требование 3).</w:t>
      </w:r>
      <w:proofErr w:type="gramEnd"/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 этап. Выделение информационных элементов из состава информационных требований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1. </w:t>
      </w:r>
      <w:proofErr w:type="gramStart"/>
      <w:r>
        <w:rPr>
          <w:rFonts w:cs="Times New Roman"/>
          <w:color w:val="000000"/>
          <w:szCs w:val="28"/>
        </w:rPr>
        <w:t>В соответствии с указанными условиями и порядком предоставления субсидий субъектам малого и среднего предпринимательства для получения субсидии заявители (субъекты малого и среднего предпринимательства) с письменным заявлением по установленной форме представляют следующие копии документов, все листы которых должны быть заверены подписью руководителя (руководителя филиала) и печатью организации (печатью филиала) (при наличии печати), составлена опись прилагаемых копий документов.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При подаче заявления лично, заявитель </w:t>
      </w:r>
      <w:proofErr w:type="gramStart"/>
      <w:r>
        <w:rPr>
          <w:rFonts w:eastAsia="Times New Roman" w:cs="Times New Roman"/>
          <w:szCs w:val="28"/>
          <w:lang w:eastAsia="ru-RU"/>
        </w:rPr>
        <w:t>предоставляет документ</w:t>
      </w:r>
      <w:proofErr w:type="gramEnd"/>
      <w:r>
        <w:rPr>
          <w:rFonts w:eastAsia="Times New Roman" w:cs="Times New Roman"/>
          <w:szCs w:val="28"/>
          <w:lang w:eastAsia="ru-RU"/>
        </w:rPr>
        <w:t>, удостоверяющий личность</w:t>
      </w:r>
      <w:r>
        <w:rPr>
          <w:rFonts w:cs="Times New Roman"/>
          <w:color w:val="000000"/>
          <w:szCs w:val="28"/>
        </w:rPr>
        <w:t>: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Пунктом 1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приложения 1 к порядку предусмотрено: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Субъекты малого и среднего предпринимательства, осуществляющие социально значимые виды деятельности </w:t>
      </w:r>
      <w:bookmarkStart w:id="0" w:name="_GoBack"/>
      <w:bookmarkEnd w:id="0"/>
      <w:r>
        <w:rPr>
          <w:b/>
          <w:color w:val="000000"/>
          <w:sz w:val="28"/>
          <w:szCs w:val="28"/>
        </w:rPr>
        <w:t>и деятельность в социальной сфере: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Юридические лица предоставляют копии следующих документов: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 Устав;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1.2.2. Документ, подтверждающий полномочия лица на осуществление действий от имени организации (решение о назначении или об избрании либо </w:t>
      </w:r>
      <w:proofErr w:type="gramStart"/>
      <w:r>
        <w:rPr>
          <w:rFonts w:eastAsia="Times New Roman"/>
          <w:szCs w:val="28"/>
        </w:rPr>
        <w:t>приказ</w:t>
      </w:r>
      <w:proofErr w:type="gramEnd"/>
      <w:r>
        <w:rPr>
          <w:rFonts w:eastAsia="Times New Roman"/>
          <w:szCs w:val="28"/>
        </w:rPr>
        <w:t xml:space="preserve">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</w:t>
      </w:r>
      <w:proofErr w:type="gramStart"/>
      <w:r>
        <w:rPr>
          <w:rFonts w:eastAsia="Times New Roman"/>
          <w:szCs w:val="28"/>
        </w:rPr>
        <w:t>,</w:t>
      </w:r>
      <w:proofErr w:type="gramEnd"/>
      <w:r>
        <w:rPr>
          <w:rFonts w:eastAsia="Times New Roman"/>
          <w:szCs w:val="28"/>
        </w:rPr>
        <w:t xml:space="preserve">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</w:t>
      </w:r>
      <w:proofErr w:type="gramStart"/>
      <w:r>
        <w:rPr>
          <w:rFonts w:eastAsia="Times New Roman"/>
          <w:szCs w:val="28"/>
        </w:rPr>
        <w:t>,</w:t>
      </w:r>
      <w:proofErr w:type="gramEnd"/>
      <w:r>
        <w:rPr>
          <w:rFonts w:eastAsia="Times New Roman"/>
          <w:szCs w:val="28"/>
        </w:rPr>
        <w:t xml:space="preserve">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1.2.3. </w:t>
      </w:r>
      <w:proofErr w:type="gramStart"/>
      <w:r>
        <w:rPr>
          <w:szCs w:val="28"/>
        </w:rPr>
        <w:t xml:space="preserve">Документы, подтверждающие произведенные расходы, </w:t>
      </w:r>
      <w:r>
        <w:rPr>
          <w:color w:val="000000" w:themeColor="text1"/>
          <w:szCs w:val="28"/>
        </w:rPr>
        <w:t>оформленные на заявителя</w:t>
      </w:r>
      <w:r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свидетельствующий</w:t>
      </w:r>
      <w:proofErr w:type="gramEnd"/>
      <w:r>
        <w:rPr>
          <w:szCs w:val="28"/>
        </w:rPr>
        <w:t xml:space="preserve"> о фактически произведенных расходах.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1.2.4. </w:t>
      </w:r>
      <w:proofErr w:type="gramStart"/>
      <w:r>
        <w:rPr>
          <w:szCs w:val="28"/>
        </w:rPr>
        <w:t>Документы, подтверждающие соответствие одному из предусмотренных условий отнесения деятельности к социальной сфере: трудовые договоры с лицами, относящимися к социально незащищенным группам граждан, сведения об их доле в фонде оплаты труда или договоры на оказание услуг лицам, относящимся к социально незащищенным группам граждан с актом выполненных работ (оказанных услуг), документы, подтверждающие отнесение к категории социально незащищенных групп граждан (справки об инвалидности</w:t>
      </w:r>
      <w:proofErr w:type="gramEnd"/>
      <w:r>
        <w:rPr>
          <w:szCs w:val="28"/>
        </w:rPr>
        <w:t xml:space="preserve">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</w:t>
      </w:r>
      <w:r>
        <w:rPr>
          <w:szCs w:val="28"/>
        </w:rPr>
        <w:lastRenderedPageBreak/>
        <w:t xml:space="preserve">незащищенным группам граждан, и (или) иные документы, которыми возможно подтвердить соответствие лица, условиям, указанным в подпункте 1.3 пункта 1 раздела I. 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подтверждения отнесения деятельности к социальной сфере не учитываются договоры на безвозмездное оказание услуг.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1.2.5. При возмещении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 документ, выданный по результатам выполнения услуг (работ), затраты на которые возмещаются. 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1.2.6. При возмещении части затрат по приобретению лицензионных программных продуктов – копию лицензии.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1.2.7.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документы, подтверждающие соответствие помещений дошкольных образовательных центров требованиям </w:t>
      </w:r>
      <w:r>
        <w:rPr>
          <w:szCs w:val="28"/>
          <w:lang w:eastAsia="ru-RU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>
        <w:rPr>
          <w:szCs w:val="28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  <w:proofErr w:type="gramEnd"/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Индивидуальные предприниматели предоставляют копии следующих документов:</w:t>
      </w:r>
    </w:p>
    <w:p w:rsidR="001A672C" w:rsidRDefault="001A672C" w:rsidP="001A672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</w:t>
      </w:r>
      <w:r>
        <w:rPr>
          <w:rFonts w:eastAsia="Times New Roman"/>
          <w:szCs w:val="28"/>
          <w:lang w:eastAsia="ru-RU"/>
        </w:rPr>
        <w:t xml:space="preserve">от имени заявителя, заверенная печатью (при наличии печати) и подписанная </w:t>
      </w:r>
      <w:r>
        <w:rPr>
          <w:rFonts w:eastAsia="Times New Roman"/>
          <w:spacing w:val="-4"/>
          <w:szCs w:val="28"/>
          <w:lang w:eastAsia="ru-RU"/>
        </w:rPr>
        <w:t xml:space="preserve">заявителем, либо засвидетельствованная в нотариальном порядке </w:t>
      </w:r>
      <w:r>
        <w:rPr>
          <w:rFonts w:eastAsia="Times New Roman"/>
          <w:color w:val="000000" w:themeColor="text1"/>
          <w:spacing w:val="-4"/>
          <w:szCs w:val="28"/>
          <w:lang w:eastAsia="ru-RU"/>
        </w:rPr>
        <w:t>(в случае подачи заявления представителем индивидуального предпринимателя)</w:t>
      </w:r>
      <w:r>
        <w:rPr>
          <w:rFonts w:eastAsia="Times New Roman"/>
          <w:spacing w:val="-4"/>
          <w:szCs w:val="28"/>
          <w:lang w:eastAsia="ru-RU"/>
        </w:rPr>
        <w:t>, документ, удостоверяющий личность индивидуального предпринимателя</w:t>
      </w:r>
      <w:r>
        <w:rPr>
          <w:rFonts w:eastAsia="Times New Roman"/>
          <w:szCs w:val="28"/>
          <w:lang w:eastAsia="ru-RU"/>
        </w:rPr>
        <w:t xml:space="preserve">. 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1.3.2. </w:t>
      </w:r>
      <w:proofErr w:type="gramStart"/>
      <w:r>
        <w:rPr>
          <w:szCs w:val="28"/>
        </w:rPr>
        <w:t xml:space="preserve">Документы, подтверждающие произведенные расходы, </w:t>
      </w:r>
      <w:r>
        <w:rPr>
          <w:color w:val="000000" w:themeColor="text1"/>
          <w:szCs w:val="28"/>
        </w:rPr>
        <w:t>оформленные на заявителя</w:t>
      </w:r>
      <w:r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свидетельствующий</w:t>
      </w:r>
      <w:proofErr w:type="gramEnd"/>
      <w:r>
        <w:rPr>
          <w:szCs w:val="28"/>
        </w:rPr>
        <w:t xml:space="preserve"> о фактически произведенных расходах.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1.3.3. </w:t>
      </w:r>
      <w:proofErr w:type="gramStart"/>
      <w:r>
        <w:rPr>
          <w:szCs w:val="28"/>
        </w:rPr>
        <w:t xml:space="preserve">Документы, подтверждающие соответствие одному из предусмотренных условий отнесения деятельности к социальной сфере: трудовые договоры с лицами, относящимися к социально незащищенным группам граждан, сведения об их доле в фонде оплаты труда или договоры на оказание услуг лицам, относящимся к социально незащищенным группам граждан с актом выполненных работ (оказанных услуг), документы, подтверждающие отнесение к категории социально </w:t>
      </w:r>
      <w:r>
        <w:rPr>
          <w:szCs w:val="28"/>
        </w:rPr>
        <w:lastRenderedPageBreak/>
        <w:t>незащищенных групп граждан (справки об инвалидности</w:t>
      </w:r>
      <w:proofErr w:type="gramEnd"/>
      <w:r>
        <w:rPr>
          <w:szCs w:val="28"/>
        </w:rPr>
        <w:t>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граждан, и (или) иные документы, которыми возможно подтвердить соответствие лица, условиям, указанным в подпункте 1.3 пункта 1 раздела I.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подтверждения отнесения деятельности к социальной сфере не учитываются договоры на безвозмездное оказание услуг.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1.3.4. При возмещении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 документ, выданный по результатам выполнения услуг (работ), затраты на которые возмещаются. 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1.3.5. При возмещении части затрат по приобретению лицензионных программных продуктов – копию лицензии.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1.3.6.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документы, подтверждающие соответствие помещений дошкольных образовательных центров требованиям </w:t>
      </w:r>
      <w:r>
        <w:rPr>
          <w:szCs w:val="28"/>
          <w:lang w:eastAsia="ru-RU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>
        <w:rPr>
          <w:szCs w:val="28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  <w:proofErr w:type="gramEnd"/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Пунктом 1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приложения 2 к порядку предусмотрено: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</w:t>
      </w:r>
      <w:r>
        <w:rPr>
          <w:b/>
          <w:sz w:val="28"/>
          <w:szCs w:val="28"/>
        </w:rPr>
        <w:t xml:space="preserve">На создание </w:t>
      </w:r>
      <w:proofErr w:type="spellStart"/>
      <w:r>
        <w:rPr>
          <w:b/>
          <w:sz w:val="28"/>
          <w:szCs w:val="28"/>
        </w:rPr>
        <w:t>коворкинг</w:t>
      </w:r>
      <w:proofErr w:type="spellEnd"/>
      <w:r>
        <w:rPr>
          <w:b/>
          <w:sz w:val="28"/>
          <w:szCs w:val="28"/>
        </w:rPr>
        <w:t>-центров в виде возмещения затрат на оборудование рабочих мест для субъектов малого и среднего предпринимательства и помещений для проведения совещаний (конференций):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Юридические лица предоставляют копии следующих документов: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1.2.1. Документ, подтверждающий полномочия лица на осуществление действий от имени организации (решение о назначении или об избрании либо </w:t>
      </w:r>
      <w:proofErr w:type="gramStart"/>
      <w:r>
        <w:rPr>
          <w:rFonts w:eastAsia="Times New Roman"/>
          <w:szCs w:val="28"/>
        </w:rPr>
        <w:t>приказ</w:t>
      </w:r>
      <w:proofErr w:type="gramEnd"/>
      <w:r>
        <w:rPr>
          <w:rFonts w:eastAsia="Times New Roman"/>
          <w:szCs w:val="28"/>
        </w:rPr>
        <w:t xml:space="preserve">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1.2.2. Устав;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lastRenderedPageBreak/>
        <w:t xml:space="preserve">1.2.3. </w:t>
      </w:r>
      <w:proofErr w:type="gramStart"/>
      <w:r>
        <w:rPr>
          <w:szCs w:val="28"/>
        </w:rPr>
        <w:t xml:space="preserve">Документы, подтверждающие произведенные расходы: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>
        <w:rPr>
          <w:szCs w:val="28"/>
        </w:rPr>
        <w:t xml:space="preserve">окументы, </w:t>
      </w:r>
      <w:proofErr w:type="spellStart"/>
      <w:r>
        <w:rPr>
          <w:szCs w:val="28"/>
        </w:rPr>
        <w:t>подтвер-ждающие</w:t>
      </w:r>
      <w:proofErr w:type="spellEnd"/>
      <w:r>
        <w:rPr>
          <w:szCs w:val="28"/>
        </w:rPr>
        <w:t xml:space="preserve">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</w:t>
      </w:r>
      <w:proofErr w:type="gramEnd"/>
      <w:r>
        <w:rPr>
          <w:szCs w:val="28"/>
        </w:rPr>
        <w:t xml:space="preserve"> произведенных </w:t>
      </w:r>
      <w:proofErr w:type="gramStart"/>
      <w:r>
        <w:rPr>
          <w:szCs w:val="28"/>
        </w:rPr>
        <w:t>расходах</w:t>
      </w:r>
      <w:proofErr w:type="gramEnd"/>
      <w:r>
        <w:rPr>
          <w:szCs w:val="28"/>
        </w:rPr>
        <w:t>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1.2.4. Документы, подтверждающие соответствие </w:t>
      </w:r>
      <w:proofErr w:type="spellStart"/>
      <w:r>
        <w:rPr>
          <w:szCs w:val="28"/>
        </w:rPr>
        <w:t>коворкинг</w:t>
      </w:r>
      <w:proofErr w:type="spellEnd"/>
      <w:r>
        <w:rPr>
          <w:szCs w:val="28"/>
        </w:rPr>
        <w:t xml:space="preserve">-центра требованиям, указанным в пункте 3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технический паспорт нежилого помещения;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документы, подтверждающие доступ к высокоскоростному интернету;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1.2.5. При возмещении затрат по приобретению лицензионных программных продуктов – копию лицензии.</w:t>
      </w:r>
    </w:p>
    <w:p w:rsidR="001A672C" w:rsidRDefault="001A672C" w:rsidP="001A672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Индивидуальные предприниматели предоставляют копии следующих документов:</w:t>
      </w:r>
    </w:p>
    <w:p w:rsidR="001A672C" w:rsidRDefault="001A672C" w:rsidP="001A672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от имени заявителя, заверенная печатью (при наличии печати) и подписанная </w:t>
      </w:r>
      <w:r>
        <w:rPr>
          <w:rFonts w:eastAsia="Times New Roman"/>
          <w:spacing w:val="-4"/>
          <w:szCs w:val="28"/>
          <w:lang w:eastAsia="ru-RU"/>
        </w:rPr>
        <w:t>заявителем, либо засвидетельствованная в нотариальном порядке копия указанной</w:t>
      </w:r>
      <w:r>
        <w:rPr>
          <w:rFonts w:eastAsia="Times New Roman"/>
          <w:szCs w:val="28"/>
          <w:lang w:eastAsia="ru-RU"/>
        </w:rPr>
        <w:t xml:space="preserve"> доверенности </w:t>
      </w:r>
      <w:r>
        <w:rPr>
          <w:rFonts w:eastAsia="Times New Roman"/>
          <w:color w:val="000000" w:themeColor="text1"/>
          <w:szCs w:val="28"/>
          <w:lang w:eastAsia="ru-RU"/>
        </w:rPr>
        <w:t>(в случае подачи заявление представителем индивидуального предпринимателя), документ удостоверяющий личность индивидуального предпринимателя.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1.3.2. </w:t>
      </w:r>
      <w:r>
        <w:rPr>
          <w:szCs w:val="28"/>
        </w:rPr>
        <w:t xml:space="preserve">Документы, подтверждающие произведенные </w:t>
      </w:r>
      <w:proofErr w:type="gramStart"/>
      <w:r>
        <w:rPr>
          <w:szCs w:val="28"/>
        </w:rPr>
        <w:t>расходы</w:t>
      </w:r>
      <w:proofErr w:type="gramEnd"/>
      <w:r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оформленные на заявителя: </w:t>
      </w:r>
      <w:r>
        <w:rPr>
          <w:szCs w:val="28"/>
        </w:rPr>
        <w:t xml:space="preserve">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>
        <w:rPr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</w:t>
      </w:r>
      <w:proofErr w:type="gramStart"/>
      <w:r>
        <w:rPr>
          <w:szCs w:val="28"/>
        </w:rPr>
        <w:t>свидетельствующий</w:t>
      </w:r>
      <w:proofErr w:type="gramEnd"/>
      <w:r>
        <w:rPr>
          <w:szCs w:val="28"/>
        </w:rPr>
        <w:t xml:space="preserve"> о фактически произведенных расходах.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1.3.3. Документы, подтверждающие соответствие </w:t>
      </w:r>
      <w:proofErr w:type="spellStart"/>
      <w:r>
        <w:rPr>
          <w:szCs w:val="28"/>
        </w:rPr>
        <w:t>коворкинг</w:t>
      </w:r>
      <w:proofErr w:type="spellEnd"/>
      <w:r>
        <w:rPr>
          <w:szCs w:val="28"/>
        </w:rPr>
        <w:t xml:space="preserve">-центра требованиям, указанным в пункте 3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порядка: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технический паспорт нежилого помещения;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документы, подтверждающие доступ к высокоскоростному интернету;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1A672C" w:rsidRDefault="001A672C" w:rsidP="001A67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1.3.4. При возмещении затрат по приобретению лицензионных программных продуктов – копию лицензии.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Пунктом 1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приложения 3 к порядку предусмотрено: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1.1. </w:t>
      </w:r>
      <w:r>
        <w:rPr>
          <w:b/>
          <w:sz w:val="28"/>
          <w:szCs w:val="28"/>
        </w:rPr>
        <w:t xml:space="preserve">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</w:t>
      </w:r>
      <w:r>
        <w:rPr>
          <w:b/>
          <w:bCs/>
          <w:sz w:val="28"/>
          <w:szCs w:val="28"/>
        </w:rPr>
        <w:t>в целях возмещения затрат: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Для получения субсидии субъекты с письменным заявлением о предоставлении субсидии </w:t>
      </w:r>
      <w:r>
        <w:rPr>
          <w:rFonts w:eastAsia="Times New Roman"/>
          <w:spacing w:val="-4"/>
          <w:szCs w:val="28"/>
          <w:lang w:eastAsia="ru-RU"/>
        </w:rPr>
        <w:t>по форме согласно приложению 2 к настоящему порядку</w:t>
      </w:r>
      <w:r>
        <w:rPr>
          <w:rFonts w:eastAsia="Times New Roman"/>
          <w:szCs w:val="28"/>
          <w:lang w:eastAsia="ru-RU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</w:t>
      </w:r>
      <w:proofErr w:type="gramStart"/>
      <w:r>
        <w:rPr>
          <w:rFonts w:eastAsia="Times New Roman"/>
          <w:szCs w:val="28"/>
          <w:lang w:eastAsia="ru-RU"/>
        </w:rPr>
        <w:t>предоставляет документ</w:t>
      </w:r>
      <w:proofErr w:type="gramEnd"/>
      <w:r>
        <w:rPr>
          <w:rFonts w:eastAsia="Times New Roman"/>
          <w:szCs w:val="28"/>
          <w:lang w:eastAsia="ru-RU"/>
        </w:rPr>
        <w:t>, удостоверяющий личность.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1.2. </w:t>
      </w:r>
      <w:proofErr w:type="gramStart"/>
      <w:r>
        <w:rPr>
          <w:rFonts w:eastAsia="Times New Roman"/>
          <w:szCs w:val="28"/>
        </w:rPr>
        <w:t>Документ, подтверждающий полномочия лица на осуществление действий от имени организации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руководитель), документ, удостоверяющий личность для индивидуального предпринимателя.</w:t>
      </w:r>
      <w:proofErr w:type="gramEnd"/>
      <w:r>
        <w:rPr>
          <w:rFonts w:eastAsia="Times New Roman"/>
          <w:szCs w:val="28"/>
        </w:rPr>
        <w:t xml:space="preserve"> В случае если от имени организации, индивидуального предпринимателя действует иное лицо, к заявлению о предоставлении субсидии прилагается копия доверенности на осуществление действий от имени организации, заверенная печатью организации, индивидуального предпринимателя (при наличии печати) и подписанная руководителем или уполномоченным руководителем лицом, индивидуальным предпринимателем,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1.3. Копия устава;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1.4. Копии </w:t>
      </w:r>
      <w:r>
        <w:rPr>
          <w:szCs w:val="28"/>
        </w:rPr>
        <w:t xml:space="preserve">документов, подтверждающих произведенные </w:t>
      </w:r>
      <w:proofErr w:type="gramStart"/>
      <w:r>
        <w:rPr>
          <w:szCs w:val="28"/>
        </w:rPr>
        <w:t>расходы</w:t>
      </w:r>
      <w:proofErr w:type="gramEnd"/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оформленные на заявителя</w:t>
      </w:r>
      <w:r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документа). Копии д</w:t>
      </w:r>
      <w:r>
        <w:rPr>
          <w:szCs w:val="28"/>
        </w:rPr>
        <w:t>окументов, подтверждающих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Описание инновационного проекта в соответствии с приложением 3 к настоящему порядку;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Копии документов, подтверждающих осуществление деятельности по практическому применению (внедрению) результатов интеллектуальной деятельности на территории города Сургута более 1 (одного) года на дату подачи документов на возмещение затрат;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1.7. Сведения о среднесписочной численности за предшествующий календарный год;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1.8. Копии документов, подтверждающих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документы на секреты производства).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Повторное</w:t>
      </w:r>
      <w:r>
        <w:rPr>
          <w:color w:val="000000"/>
          <w:szCs w:val="28"/>
        </w:rPr>
        <w:t xml:space="preserve"> предоставление документов в случае получения отказа в предоставлении субсидии в соответствии с пунктом 3.8 раздела II условий и порядка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затрат.</w:t>
      </w:r>
    </w:p>
    <w:p w:rsidR="001A672C" w:rsidRDefault="001A672C" w:rsidP="001A67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Порядками предоставления субсидий субъектам малого и среднего предпринимательства </w:t>
      </w:r>
      <w:r>
        <w:rPr>
          <w:rFonts w:cs="Times New Roman"/>
          <w:color w:val="000000"/>
          <w:szCs w:val="28"/>
        </w:rPr>
        <w:t>установлено требование о предоставлении ежегодной отчетности.</w:t>
      </w:r>
    </w:p>
    <w:p w:rsidR="001A672C" w:rsidRDefault="001A672C" w:rsidP="001A672C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этап. Показатели масштаба информационных требований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расчеты произведены для 1 заявителя (сотрудник, занятый для реализации требований на 1 субсидию).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этап. Частота выполнения информационных требований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для получения субсидии предоставляются заявителем 1 раз.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выполнения – 1.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Повторное обращение для предоставления документов в случае получения отказа в предоставлении субсидии: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Частота выполнения – 1.  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отчета: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выполнения – 1 раз в год.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трудозатрат на 1 субсидию: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ТЗ =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раб. * t)/ продолжительностью рабочего дня, где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раб. – число работников, участвующих в работе;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ТЗ = (1 * 8 часов) / 8= 1 человеко-день = 8 часов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заработной платы специалиста взята среднемесячная номинальная начисленная заработная плата одного работника в городе Сургуте в 2018 году (данные взяты в соответствии с итогами социально-экономического развития города Сургута за 2018 год) и составляет </w:t>
      </w:r>
      <w:r>
        <w:rPr>
          <w:color w:val="22272F"/>
          <w:sz w:val="28"/>
          <w:szCs w:val="28"/>
          <w:shd w:val="clear" w:color="auto" w:fill="FFFFFF"/>
        </w:rPr>
        <w:t>85 949</w:t>
      </w:r>
      <w:r>
        <w:rPr>
          <w:color w:val="000000"/>
          <w:sz w:val="28"/>
          <w:szCs w:val="28"/>
        </w:rPr>
        <w:t xml:space="preserve">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месяц = 22 раб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ня = 176 часов (8-часовой рабочий день).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Заработная плата 1 сотрудника в 2018 году = 85 949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Средняя стоимость работы часа = </w:t>
      </w:r>
      <w:r>
        <w:rPr>
          <w:color w:val="000000"/>
          <w:sz w:val="28"/>
          <w:szCs w:val="28"/>
        </w:rPr>
        <w:t>85 949/176=488,35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учетом начислений на оплату труда (30,2%) – 635,83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реализации информационных элементов, определенных во втором этапе, необходимо следующее административное действие – подготовка заявления и копирование документов на предоставление субсидии, предоставление отчета, </w:t>
      </w:r>
      <w:r>
        <w:rPr>
          <w:color w:val="000000"/>
          <w:sz w:val="28"/>
          <w:szCs w:val="28"/>
        </w:rPr>
        <w:lastRenderedPageBreak/>
        <w:t>предусмотренного условиями предоставления субсидий, которое займет в среднем 12 часов.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составит: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T= 12*635,83 = 7629,96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Картридж – 1 000 руб./шт.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Пачка бумаги (А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) – 239 руб./пачка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Аиэ</w:t>
      </w:r>
      <w:proofErr w:type="spellEnd"/>
      <w:r>
        <w:rPr>
          <w:b/>
          <w:color w:val="000000"/>
          <w:sz w:val="28"/>
          <w:szCs w:val="28"/>
        </w:rPr>
        <w:t>=МР/ (n*q), где: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 – нормативное число лет службы приобретения (для работ (услуг) и расходных материалов n=1)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 – ожидаемое число использования приобретения в год для осуществления информационного требования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Аиэ</w:t>
      </w:r>
      <w:proofErr w:type="spellEnd"/>
      <w:r>
        <w:rPr>
          <w:b/>
          <w:color w:val="000000"/>
          <w:sz w:val="28"/>
          <w:szCs w:val="28"/>
        </w:rPr>
        <w:t>= (1000,00 + 239,00</w:t>
      </w:r>
      <w:proofErr w:type="gramStart"/>
      <w:r>
        <w:rPr>
          <w:b/>
          <w:color w:val="000000"/>
          <w:sz w:val="28"/>
          <w:szCs w:val="28"/>
        </w:rPr>
        <w:t xml:space="preserve"> )</w:t>
      </w:r>
      <w:proofErr w:type="gramEnd"/>
      <w:r>
        <w:rPr>
          <w:b/>
          <w:color w:val="000000"/>
          <w:sz w:val="28"/>
          <w:szCs w:val="28"/>
        </w:rPr>
        <w:t>/(1*1) = 1 239,00 руб.</w:t>
      </w:r>
    </w:p>
    <w:p w:rsidR="001A672C" w:rsidRDefault="001A672C" w:rsidP="001A672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информационных элементов, определенных во втором этапе, заявитель понесет расходы в среднем на 6 поездок по предоставлению субсидии субъекту малого и среднего предпринимательства.</w:t>
      </w:r>
    </w:p>
    <w:p w:rsidR="001A672C" w:rsidRDefault="001A672C" w:rsidP="001A672C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01 января 2018 года по 31 декабря 2018 года, утвержденный приказом Региональной службы по тарифам автономного округа от 11.12.2017 № 165-нп «Об установлении предельных максимальных тарифов на перевозки пассажиров и багажа автомобильным транспортом по</w:t>
      </w:r>
      <w:proofErr w:type="gramEnd"/>
      <w:r>
        <w:rPr>
          <w:rFonts w:cs="Times New Roman"/>
          <w:szCs w:val="28"/>
        </w:rPr>
        <w:t xml:space="preserve"> муниципальным маршрутам регулярных перевозок и межмуниципальным маршрутам регулярных перевозок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граница</w:t>
      </w:r>
      <w:proofErr w:type="gramEnd"/>
      <w:r>
        <w:rPr>
          <w:rFonts w:cs="Times New Roman"/>
          <w:szCs w:val="28"/>
        </w:rPr>
        <w:t xml:space="preserve"> Ханты-Мансийского автономного округа – Югры», который составляет 23,50 рублей за 1 поездку. </w:t>
      </w:r>
    </w:p>
    <w:p w:rsidR="001A672C" w:rsidRDefault="001A672C" w:rsidP="001A672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проезда на общественном транспорте – 23,50 руб.</w:t>
      </w:r>
    </w:p>
    <w:p w:rsidR="001A672C" w:rsidRDefault="001A672C" w:rsidP="001A672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6*23,50 = </w:t>
      </w:r>
      <w:r>
        <w:rPr>
          <w:b/>
          <w:color w:val="000000"/>
          <w:sz w:val="28"/>
          <w:szCs w:val="28"/>
        </w:rPr>
        <w:t>141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этап. Сумма информационных издержек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Иит</w:t>
      </w:r>
      <w:proofErr w:type="spellEnd"/>
      <w:r>
        <w:rPr>
          <w:b/>
          <w:color w:val="000000"/>
          <w:sz w:val="28"/>
          <w:szCs w:val="28"/>
        </w:rPr>
        <w:t>=</w:t>
      </w:r>
      <w:proofErr w:type="spellStart"/>
      <w:proofErr w:type="gramStart"/>
      <w:r>
        <w:rPr>
          <w:b/>
          <w:color w:val="000000"/>
          <w:sz w:val="28"/>
          <w:szCs w:val="28"/>
        </w:rPr>
        <w:t>t</w:t>
      </w:r>
      <w:proofErr w:type="gramEnd"/>
      <w:r>
        <w:rPr>
          <w:b/>
          <w:color w:val="000000"/>
          <w:sz w:val="28"/>
          <w:szCs w:val="28"/>
        </w:rPr>
        <w:t>ит+Аит</w:t>
      </w:r>
      <w:proofErr w:type="spellEnd"/>
      <w:r>
        <w:rPr>
          <w:b/>
          <w:color w:val="000000"/>
          <w:sz w:val="28"/>
          <w:szCs w:val="28"/>
        </w:rPr>
        <w:t>, где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t</w:t>
      </w:r>
      <w:proofErr w:type="gramEnd"/>
      <w:r>
        <w:rPr>
          <w:color w:val="000000"/>
          <w:sz w:val="28"/>
          <w:szCs w:val="28"/>
        </w:rPr>
        <w:t>ит</w:t>
      </w:r>
      <w:proofErr w:type="spellEnd"/>
      <w:r>
        <w:rPr>
          <w:color w:val="000000"/>
          <w:sz w:val="28"/>
          <w:szCs w:val="28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Аит</w:t>
      </w:r>
      <w:proofErr w:type="spellEnd"/>
      <w:r>
        <w:rPr>
          <w:color w:val="000000"/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субсидии субъекту малого и среднего предпринимательства, осуществляющего социально-значимые виды деятельности: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Иит</w:t>
      </w:r>
      <w:proofErr w:type="spellEnd"/>
      <w:r>
        <w:rPr>
          <w:b/>
          <w:color w:val="000000"/>
          <w:sz w:val="28"/>
          <w:szCs w:val="28"/>
        </w:rPr>
        <w:t>= 7629,96 + 1 239,00 + 141 = 9009,96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Таким образом, информационные издержки составят на 1 заявителя по предоставлению субсидии субъекту малого и среднего предпринимательства, в целях возмещения затрат </w:t>
      </w:r>
      <w:r>
        <w:rPr>
          <w:b/>
          <w:color w:val="000000"/>
          <w:sz w:val="28"/>
          <w:szCs w:val="28"/>
        </w:rPr>
        <w:t>9009,96 руб.</w:t>
      </w: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A672C" w:rsidRDefault="001A672C" w:rsidP="001A6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сумма </w:t>
      </w:r>
      <w:proofErr w:type="gramStart"/>
      <w:r>
        <w:rPr>
          <w:color w:val="000000"/>
          <w:sz w:val="28"/>
          <w:szCs w:val="28"/>
        </w:rPr>
        <w:t>средств, предусмотренных на финансовую поддержку субъектов малого и среднего предпринимательства составила</w:t>
      </w:r>
      <w:proofErr w:type="gramEnd"/>
      <w:r>
        <w:rPr>
          <w:color w:val="000000"/>
          <w:sz w:val="28"/>
          <w:szCs w:val="28"/>
        </w:rPr>
        <w:t xml:space="preserve"> 19 426 033,60 руб. Фактически в 2018 году выдано 80 субсидий 68 получателям финансовой поддержки на сумму 15 810 736,38 руб.</w:t>
      </w:r>
    </w:p>
    <w:p w:rsidR="001A672C" w:rsidRDefault="001A672C" w:rsidP="001A672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1A672C" w:rsidRDefault="001A672C" w:rsidP="001A672C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p w:rsidR="00DB3F52" w:rsidRDefault="00DB3F52"/>
    <w:sectPr w:rsidR="00DB3F52" w:rsidSect="00AD6A7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E40"/>
    <w:multiLevelType w:val="hybridMultilevel"/>
    <w:tmpl w:val="B44408D6"/>
    <w:lvl w:ilvl="0" w:tplc="14126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8"/>
    <w:rsid w:val="000E2637"/>
    <w:rsid w:val="00106594"/>
    <w:rsid w:val="001A672C"/>
    <w:rsid w:val="001D0360"/>
    <w:rsid w:val="00240BA8"/>
    <w:rsid w:val="00277831"/>
    <w:rsid w:val="002A597F"/>
    <w:rsid w:val="00353EC2"/>
    <w:rsid w:val="003B034E"/>
    <w:rsid w:val="00472661"/>
    <w:rsid w:val="005245FD"/>
    <w:rsid w:val="006407C9"/>
    <w:rsid w:val="006D063A"/>
    <w:rsid w:val="006F0FF8"/>
    <w:rsid w:val="00743558"/>
    <w:rsid w:val="00782A11"/>
    <w:rsid w:val="007B6412"/>
    <w:rsid w:val="008418FF"/>
    <w:rsid w:val="00890656"/>
    <w:rsid w:val="009B5DC7"/>
    <w:rsid w:val="00AC4EEB"/>
    <w:rsid w:val="00AD47E9"/>
    <w:rsid w:val="00AD6A70"/>
    <w:rsid w:val="00CF2D70"/>
    <w:rsid w:val="00D55D1C"/>
    <w:rsid w:val="00DB3F52"/>
    <w:rsid w:val="00DB5865"/>
    <w:rsid w:val="00F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52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3F5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D6A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52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3F5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D6A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dareva_ey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Бедарева Елена Юрьевна</cp:lastModifiedBy>
  <cp:revision>21</cp:revision>
  <dcterms:created xsi:type="dcterms:W3CDTF">2019-08-26T11:46:00Z</dcterms:created>
  <dcterms:modified xsi:type="dcterms:W3CDTF">2019-09-02T09:27:00Z</dcterms:modified>
</cp:coreProperties>
</file>