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79" w:rsidRDefault="00A3174F">
      <w:pPr>
        <w:pStyle w:val="1"/>
      </w:pPr>
      <w:r>
        <w:fldChar w:fldCharType="begin"/>
      </w:r>
      <w:r>
        <w:instrText>HYPERLINK "garantF1://29014134.0"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Главы г. Сургута от 11 августа 2008 г. N 44 </w:t>
      </w:r>
      <w:r>
        <w:rPr>
          <w:rStyle w:val="a4"/>
          <w:b w:val="0"/>
          <w:bCs w:val="0"/>
        </w:rPr>
        <w:br/>
        <w:t>"Об учреждении Доски Почета города Сургута"</w:t>
      </w:r>
      <w:r>
        <w:fldChar w:fldCharType="end"/>
      </w:r>
    </w:p>
    <w:p w:rsidR="00277C79" w:rsidRDefault="00A3174F">
      <w:pPr>
        <w:pStyle w:val="ab"/>
      </w:pPr>
      <w:r>
        <w:t>С изменениями и дополнениями от:</w:t>
      </w:r>
    </w:p>
    <w:p w:rsidR="00277C79" w:rsidRDefault="00A3174F">
      <w:pPr>
        <w:pStyle w:val="a6"/>
      </w:pPr>
      <w:r>
        <w:t>21 апреля 2011 г., 10 апреля 2013 г., 23 ноября 2015 г., 4 августа 2020 г.</w:t>
      </w:r>
    </w:p>
    <w:p w:rsidR="00277C79" w:rsidRDefault="00277C79"/>
    <w:p w:rsidR="00277C79" w:rsidRDefault="00A3174F">
      <w:r>
        <w:t xml:space="preserve">В соответствии со </w:t>
      </w:r>
      <w:hyperlink r:id="rId5" w:history="1">
        <w:r>
          <w:rPr>
            <w:rStyle w:val="a4"/>
          </w:rPr>
          <w:t>ст. 33</w:t>
        </w:r>
      </w:hyperlink>
      <w:r>
        <w:t xml:space="preserve">, </w:t>
      </w:r>
      <w:hyperlink r:id="rId6" w:history="1">
        <w:r>
          <w:rPr>
            <w:rStyle w:val="a4"/>
          </w:rPr>
          <w:t>34</w:t>
        </w:r>
      </w:hyperlink>
      <w:r>
        <w:t xml:space="preserve"> Устава муниципального образования городской округ город Сургут, в целях общественного признания особых заслуг жителей города, их объединений, организаций в социально-экономическом развитии города:</w:t>
      </w:r>
    </w:p>
    <w:p w:rsidR="00277C79" w:rsidRDefault="00A3174F">
      <w:bookmarkStart w:id="0" w:name="sub_1"/>
      <w:r>
        <w:t>1. Учредить Доску Почета муниципального образования городской округ город Сургут.</w:t>
      </w:r>
    </w:p>
    <w:p w:rsidR="00277C79" w:rsidRDefault="00A3174F">
      <w:bookmarkStart w:id="1" w:name="sub_2"/>
      <w:bookmarkEnd w:id="0"/>
      <w:r>
        <w:t xml:space="preserve">2. Утвердить Положение о Доске Почета муниципального образования городской округ город Сургут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277C79" w:rsidRDefault="00A3174F">
      <w:bookmarkStart w:id="2" w:name="sub_3"/>
      <w:bookmarkEnd w:id="1"/>
      <w:r>
        <w:t>3. Правовому управлению (Лазарев А.Г.) подготовить соответствующие изменения в муниципальные правовые акты.</w:t>
      </w:r>
    </w:p>
    <w:p w:rsidR="00277C79" w:rsidRDefault="00A3174F">
      <w:bookmarkStart w:id="3" w:name="sub_4"/>
      <w:bookmarkEnd w:id="2"/>
      <w:r>
        <w:t>4. Департаменту архитектуры и градостроительства, департаменту финансов (</w:t>
      </w:r>
      <w:proofErr w:type="spellStart"/>
      <w:r>
        <w:t>Сурлевич</w:t>
      </w:r>
      <w:proofErr w:type="spellEnd"/>
      <w:r>
        <w:t xml:space="preserve"> А.Ю., </w:t>
      </w:r>
      <w:proofErr w:type="spellStart"/>
      <w:r>
        <w:t>Шерстнева</w:t>
      </w:r>
      <w:proofErr w:type="spellEnd"/>
      <w:r>
        <w:t xml:space="preserve"> А.Ю.) при формировании бюджета города на 2009 год предусмотреть бюджетные ассигнования на финансирование проектирования и строительства Доски Почета города Сургута.</w:t>
      </w:r>
    </w:p>
    <w:p w:rsidR="00277C79" w:rsidRDefault="00A3174F">
      <w:bookmarkStart w:id="4" w:name="sub_5"/>
      <w:bookmarkEnd w:id="3"/>
      <w:r>
        <w:t xml:space="preserve">5. Муниципальному учреждению "Хозяйственно-эксплуатационное управление", департаменту финансов (Поспелов В.А., </w:t>
      </w:r>
      <w:proofErr w:type="spellStart"/>
      <w:r>
        <w:t>Шерстнева</w:t>
      </w:r>
      <w:proofErr w:type="spellEnd"/>
      <w:r>
        <w:t xml:space="preserve"> А.Ю.) при формировании бюджета города предусматривать бюджетные ассигнования на содержание Доски Почета муниципального образования городской округ город Сургут.</w:t>
      </w:r>
    </w:p>
    <w:p w:rsidR="00277C79" w:rsidRDefault="00A3174F">
      <w:bookmarkStart w:id="5" w:name="sub_6"/>
      <w:bookmarkEnd w:id="4"/>
      <w:r>
        <w:t>6. Контроль за выполнением постановления возложить на заместителя главы Администрации города Алешкову Н.П.</w:t>
      </w:r>
    </w:p>
    <w:bookmarkEnd w:id="5"/>
    <w:p w:rsidR="00277C79" w:rsidRDefault="00277C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8"/>
        <w:gridCol w:w="3304"/>
      </w:tblGrid>
      <w:tr w:rsidR="00277C7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c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right"/>
            </w:pPr>
            <w:r>
              <w:t>А.Л. Сидоров</w:t>
            </w:r>
          </w:p>
        </w:tc>
      </w:tr>
    </w:tbl>
    <w:p w:rsidR="00277C79" w:rsidRDefault="00277C79"/>
    <w:p w:rsidR="005266B2" w:rsidRDefault="005266B2">
      <w:pPr>
        <w:ind w:firstLine="698"/>
        <w:jc w:val="right"/>
        <w:rPr>
          <w:rStyle w:val="a3"/>
        </w:rPr>
      </w:pPr>
      <w:bookmarkStart w:id="6" w:name="sub_1000"/>
    </w:p>
    <w:p w:rsidR="00277C79" w:rsidRDefault="00A3174F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 г. Сургута </w:t>
      </w:r>
      <w:r>
        <w:rPr>
          <w:rStyle w:val="a3"/>
        </w:rPr>
        <w:br/>
        <w:t>от 11 августа 2008 г. N 44</w:t>
      </w:r>
    </w:p>
    <w:bookmarkEnd w:id="6"/>
    <w:p w:rsidR="00277C79" w:rsidRDefault="00277C79"/>
    <w:p w:rsidR="00277C79" w:rsidRDefault="00A3174F">
      <w:pPr>
        <w:pStyle w:val="1"/>
      </w:pPr>
      <w:r>
        <w:t xml:space="preserve">Положение </w:t>
      </w:r>
      <w:r>
        <w:br/>
        <w:t xml:space="preserve">о Доске Почета муниципального образования городской округ </w:t>
      </w:r>
      <w:r>
        <w:br/>
        <w:t>город Сургут</w:t>
      </w:r>
    </w:p>
    <w:p w:rsidR="00277C79" w:rsidRDefault="00277C79"/>
    <w:p w:rsidR="00277C79" w:rsidRDefault="00A3174F">
      <w:pPr>
        <w:pStyle w:val="1"/>
      </w:pPr>
      <w:bookmarkStart w:id="7" w:name="sub_1100"/>
      <w:r>
        <w:t>1. Общие положения</w:t>
      </w:r>
    </w:p>
    <w:bookmarkEnd w:id="7"/>
    <w:p w:rsidR="00277C79" w:rsidRDefault="00277C79"/>
    <w:p w:rsidR="00277C79" w:rsidRDefault="00A3174F">
      <w:bookmarkStart w:id="8" w:name="sub_1111"/>
      <w:r>
        <w:t>1.1. Настоящее Положение устанавливает порядок занесения на Доску Почета муниципального образования городской округ город Сургут (далее - Доска Почета города Сургута) жителей города, их объединений, включая научные и творческие коллективы, организаций города.</w:t>
      </w:r>
    </w:p>
    <w:p w:rsidR="00277C79" w:rsidRDefault="00A3174F">
      <w:bookmarkStart w:id="9" w:name="sub_1112"/>
      <w:bookmarkEnd w:id="8"/>
      <w:r>
        <w:t>1.2. Занесение на Доску Почета города Сургута является формой общественного признания и морального поощрения за достижения в решении социально значимых для горожан задач, весомый вклад в развитие экономического потенциала, образования, культуры, здравоохранения, физкультуры и спорта, благотворительной и иной деятельности, способствующей всестороннему развитию города, за плодотворную профессиональную и творческую деятельность.</w:t>
      </w:r>
    </w:p>
    <w:p w:rsidR="00277C79" w:rsidRDefault="00A3174F">
      <w:bookmarkStart w:id="10" w:name="sub_1113"/>
      <w:bookmarkEnd w:id="9"/>
      <w:r>
        <w:t>1.3. На Доску Почета города Сургута заносятся: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11" w:name="sub_13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277C79" w:rsidRDefault="00A3174F">
      <w:pPr>
        <w:pStyle w:val="a9"/>
      </w:pPr>
      <w:r>
        <w:lastRenderedPageBreak/>
        <w:fldChar w:fldCharType="begin"/>
      </w:r>
      <w:r>
        <w:instrText>HYPERLINK "garantF1://29043250.1"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23 ноября 2015 г. N 137 пункт 1.3.1 настоящего приложения изложен в новой редакции, </w:t>
      </w:r>
      <w:hyperlink r:id="rId7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сентября 2015 г.</w:t>
      </w:r>
    </w:p>
    <w:p w:rsidR="00277C79" w:rsidRDefault="005266B2">
      <w:pPr>
        <w:pStyle w:val="a9"/>
      </w:pPr>
      <w:hyperlink r:id="rId8" w:history="1">
        <w:r w:rsidR="00A3174F">
          <w:rPr>
            <w:rStyle w:val="a4"/>
          </w:rPr>
          <w:t>См. текст пункта в предыдущей редакции</w:t>
        </w:r>
      </w:hyperlink>
    </w:p>
    <w:p w:rsidR="00277C79" w:rsidRDefault="00277C79">
      <w:pPr>
        <w:pStyle w:val="a9"/>
      </w:pPr>
    </w:p>
    <w:p w:rsidR="00277C79" w:rsidRDefault="00A3174F">
      <w:r>
        <w:t>1.3.1. Жители города, объединения жителей города, не имеющие статуса юридического лица, в том числе творческие и научные коллективы (далее - коллективы), команды, ставшие победителями городских, окружных, региональных, всероссийских, международных конкурсов, фестивалей, Олимпийских игр, чемпионатов и Кубков мира, Европы, иных спортивных соревнований, муниципальных, региональных, всероссийских школьных олимпиад в предшествующем или текущем году.</w:t>
      </w:r>
    </w:p>
    <w:p w:rsidR="00277C79" w:rsidRDefault="00A3174F">
      <w:r>
        <w:t>При поступлении ходатайства о занесении на Доску Почета тренеров или преподавателей вышеуказанных кандидатов возможно их занесение на Доску Почета с размещением на одной совместной фотографии.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12" w:name="sub_1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277C79" w:rsidRDefault="00A3174F">
      <w:pPr>
        <w:pStyle w:val="a9"/>
      </w:pPr>
      <w:r>
        <w:fldChar w:fldCharType="begin"/>
      </w:r>
      <w:r>
        <w:instrText>HYPERLINK "garantF1://29043250.1"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23 ноября 2015 г. N 137 пункт 1.3.2 настоящего приложения изложен в новой редакции, </w:t>
      </w:r>
      <w:hyperlink r:id="rId9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сентября 2015 г.</w:t>
      </w:r>
    </w:p>
    <w:p w:rsidR="00277C79" w:rsidRDefault="005266B2">
      <w:pPr>
        <w:pStyle w:val="a9"/>
      </w:pPr>
      <w:hyperlink r:id="rId10" w:history="1">
        <w:r w:rsidR="00A3174F">
          <w:rPr>
            <w:rStyle w:val="a4"/>
          </w:rPr>
          <w:t>См. текст пункта в предыдущей редакции</w:t>
        </w:r>
      </w:hyperlink>
    </w:p>
    <w:p w:rsidR="00277C79" w:rsidRDefault="00277C79">
      <w:pPr>
        <w:pStyle w:val="a9"/>
      </w:pPr>
    </w:p>
    <w:p w:rsidR="00277C79" w:rsidRDefault="00A3174F">
      <w:r>
        <w:t>1.3.2. Организации независимо от организационно-правовой формы, зарегистрированные и осуществляющие деятельность на территории города, ставшие победителями городских, окружных, региональных, всероссийских или международных конкурсов, фестивалей на лучшие услуги, работы, товары, либо на лучшую организацию в определенной сфере деятельности в предшествующем или текущем году.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13" w:name="sub_13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277C79" w:rsidRDefault="00A3174F">
      <w:pPr>
        <w:pStyle w:val="a9"/>
      </w:pPr>
      <w:r>
        <w:t xml:space="preserve">Пункт 1.3 дополнен подпунктом 1.3.3 с 4 августа 2020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A3174F">
      <w:r>
        <w:t>1.3.3. Граждане за особый вклад в решение социально значимых для города задач, весомый вклад в социально-экономическое развитие города.</w:t>
      </w:r>
    </w:p>
    <w:p w:rsidR="00277C79" w:rsidRDefault="00A3174F">
      <w:bookmarkStart w:id="14" w:name="sub_1114"/>
      <w:r>
        <w:t>1.4. Доска Почета города Сургута находится в общедоступном для обозрения гражданами месте.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15" w:name="sub_1015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277C79" w:rsidRDefault="00A3174F">
      <w:pPr>
        <w:pStyle w:val="a9"/>
      </w:pPr>
      <w:r>
        <w:t xml:space="preserve">Пункт 1.5 изменен с 4 августа 2020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13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 xml:space="preserve">1.5. Занесение на Доску Почета города Сургута лиц, указанных в </w:t>
      </w:r>
      <w:hyperlink w:anchor="sub_131" w:history="1">
        <w:r>
          <w:rPr>
            <w:rStyle w:val="a4"/>
          </w:rPr>
          <w:t>подпунктах 1.3.1 - 1.3.3 пункта 1.3 раздела 1</w:t>
        </w:r>
      </w:hyperlink>
      <w:r>
        <w:t>, производится ежегодно к празднованию Дня города.</w:t>
      </w:r>
    </w:p>
    <w:p w:rsidR="00277C79" w:rsidRDefault="00277C79"/>
    <w:p w:rsidR="00277C79" w:rsidRDefault="00A3174F">
      <w:pPr>
        <w:pStyle w:val="1"/>
      </w:pPr>
      <w:bookmarkStart w:id="16" w:name="sub_1200"/>
      <w:r>
        <w:t>2. Содержание Доски Почета города Сургута</w:t>
      </w:r>
    </w:p>
    <w:bookmarkEnd w:id="16"/>
    <w:p w:rsidR="00277C79" w:rsidRDefault="00277C79"/>
    <w:p w:rsidR="00277C79" w:rsidRDefault="00A3174F">
      <w:bookmarkStart w:id="17" w:name="sub_1221"/>
      <w:r>
        <w:t>2.1. Общее количество мест, размещаемых на Доске Почета города Сургута, составляет 36.</w:t>
      </w:r>
    </w:p>
    <w:p w:rsidR="00277C79" w:rsidRDefault="00A3174F">
      <w:bookmarkStart w:id="18" w:name="sub_1222"/>
      <w:bookmarkEnd w:id="17"/>
      <w:r>
        <w:t>2.2. Занесение на Доску Почета осуществляется путем размещения: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19" w:name="sub_22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277C79" w:rsidRDefault="00A3174F">
      <w:pPr>
        <w:pStyle w:val="a9"/>
      </w:pPr>
      <w:r>
        <w:t xml:space="preserve">Подпункт 2.2.1 изменен с 4 августа 2020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15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 xml:space="preserve">2.2.1. Фотографии жителя города, коллектива в случае, указанном в пункте 1.3.1 </w:t>
      </w:r>
      <w:r>
        <w:lastRenderedPageBreak/>
        <w:t xml:space="preserve">настоящего Положения, либо фотографии руководителя организации в случае, в случаях, указанных в </w:t>
      </w:r>
      <w:hyperlink w:anchor="sub_131" w:history="1">
        <w:r>
          <w:rPr>
            <w:rStyle w:val="a4"/>
          </w:rPr>
          <w:t>пунктах 1.3.1</w:t>
        </w:r>
      </w:hyperlink>
      <w:r>
        <w:t xml:space="preserve">, </w:t>
      </w:r>
      <w:hyperlink w:anchor="sub_133" w:history="1">
        <w:r>
          <w:rPr>
            <w:rStyle w:val="a4"/>
          </w:rPr>
          <w:t>1.3.3</w:t>
        </w:r>
      </w:hyperlink>
      <w:r>
        <w:t xml:space="preserve"> настоящего Положения.</w:t>
      </w:r>
    </w:p>
    <w:p w:rsidR="00277C79" w:rsidRDefault="00A3174F">
      <w:bookmarkStart w:id="20" w:name="sub_222"/>
      <w:r>
        <w:t>2.2.2. Краткого описания заслуги (заслуг) жителя города, коллектива, либо организации.</w:t>
      </w:r>
    </w:p>
    <w:bookmarkEnd w:id="20"/>
    <w:p w:rsidR="00277C79" w:rsidRDefault="00277C79"/>
    <w:p w:rsidR="00277C79" w:rsidRDefault="00A3174F">
      <w:pPr>
        <w:pStyle w:val="1"/>
      </w:pPr>
      <w:bookmarkStart w:id="21" w:name="sub_1300"/>
      <w:r>
        <w:t>3. Порядок занесения на Доску Почета города Сургута</w:t>
      </w:r>
    </w:p>
    <w:bookmarkEnd w:id="21"/>
    <w:p w:rsidR="00277C79" w:rsidRDefault="00277C79"/>
    <w:p w:rsidR="00277C79" w:rsidRDefault="00A3174F">
      <w:bookmarkStart w:id="22" w:name="sub_1331"/>
      <w:r>
        <w:t>3.1. Оценка и отбор кандидатов для занесения на Доску Почета города Сургута осуществляется комиссией по наградам при Главе города (далее - комиссия) в соответствии с настоящим Положением.</w:t>
      </w:r>
    </w:p>
    <w:p w:rsidR="00277C79" w:rsidRDefault="00A3174F">
      <w:bookmarkStart w:id="23" w:name="sub_1332"/>
      <w:bookmarkEnd w:id="22"/>
      <w:r>
        <w:t>3.2. Оценка и отбор кандидатов для занесения на Доску Почета города Сургута осуществляется при поступлении ходатайств, оформленных в соответствии с настоящим Положением.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24" w:name="sub_133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277C79" w:rsidRDefault="00A3174F">
      <w:pPr>
        <w:pStyle w:val="a9"/>
      </w:pPr>
      <w:r>
        <w:t xml:space="preserve">Пункт 3.3 изменен с 4 августа 2020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17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3.3. Занесение на Доску Почета города Сургута производится на срок не менее 3-х месяцев и не более 1 года.</w:t>
      </w:r>
    </w:p>
    <w:p w:rsidR="00277C79" w:rsidRDefault="00A3174F">
      <w:bookmarkStart w:id="25" w:name="sub_332"/>
      <w:r>
        <w:t xml:space="preserve">Срок размещения граждан, занесенных на Доску Почета города Сургута по основаниям, указанным в </w:t>
      </w:r>
      <w:hyperlink w:anchor="sub_133" w:history="1">
        <w:r>
          <w:rPr>
            <w:rStyle w:val="a4"/>
          </w:rPr>
          <w:t>подпункте 1.3.3 пункта 1.3 раздела 1</w:t>
        </w:r>
      </w:hyperlink>
      <w:r>
        <w:t>, устанавливается комиссией по наградам при Главе города, но не более чем на три года.</w:t>
      </w:r>
    </w:p>
    <w:p w:rsidR="00277C79" w:rsidRDefault="00A3174F">
      <w:bookmarkStart w:id="26" w:name="sub_1031"/>
      <w:bookmarkEnd w:id="25"/>
      <w:r>
        <w:t>3.3.1. В исключительных случаях, за особые заслуги перед городом Сургутом, по решению комиссии, оформленному распоряжением Главы города, кандидаты могут быть занесены на Доску Почета на неопределенный срок.</w:t>
      </w:r>
    </w:p>
    <w:p w:rsidR="00277C79" w:rsidRDefault="00A3174F">
      <w:bookmarkStart w:id="27" w:name="sub_3312"/>
      <w:bookmarkEnd w:id="26"/>
      <w:r>
        <w:t>Количество кандидатов, размещенных по данному основанию, не должно превышать 25% от числа размещенных кандидатов на Доске Почета города Сургута.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28" w:name="sub_133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77C79" w:rsidRDefault="00A3174F">
      <w:pPr>
        <w:pStyle w:val="a9"/>
      </w:pPr>
      <w:r>
        <w:t xml:space="preserve">Пункт 3.4 изменен с 4 августа 2020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19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3.4. При наличии одновременно нескольких оснований для занесения на Доску Почета города Сургута жителя города, коллектива или организации замещается только одно место с указанием всех заслуг.</w:t>
      </w:r>
    </w:p>
    <w:p w:rsidR="00277C79" w:rsidRDefault="00A3174F">
      <w:bookmarkStart w:id="29" w:name="sub_342"/>
      <w:r>
        <w:t>При занесении на Доску Почета города Сургута коллектива или команды численностью более 5 - 6 человек замещается два места на Доске Почета города Сургута с указанием всех заслуг.</w:t>
      </w:r>
    </w:p>
    <w:p w:rsidR="00277C79" w:rsidRDefault="00A3174F">
      <w:bookmarkStart w:id="30" w:name="sub_1335"/>
      <w:bookmarkEnd w:id="29"/>
      <w:r>
        <w:t>3.5. Жители города, коллективы и организации могут заноситься на Доску Почета неоднократно.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31" w:name="sub_1336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277C79" w:rsidRDefault="00A3174F">
      <w:pPr>
        <w:pStyle w:val="a9"/>
      </w:pPr>
      <w:r>
        <w:t xml:space="preserve">Пункт 3.6 изменен с 4 августа 2020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21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3.6. С ходатайством о занесении на Доску Почета города Сургута на имя Главы города могут обратиться:</w:t>
      </w:r>
    </w:p>
    <w:p w:rsidR="00277C79" w:rsidRDefault="00A3174F">
      <w:bookmarkStart w:id="32" w:name="sub_361"/>
      <w:r>
        <w:t>3.6.1. Руководитель органа местного самоуправления, руководитель структурного подразделения Администрации города, юридическое лицо, осуществляющее свою деятельность на территории города Сургута, организации города.</w:t>
      </w:r>
    </w:p>
    <w:p w:rsidR="00277C79" w:rsidRDefault="00A3174F">
      <w:bookmarkStart w:id="33" w:name="sub_362"/>
      <w:bookmarkEnd w:id="32"/>
      <w:r>
        <w:t xml:space="preserve">3.6.2. Житель города, коллектив или организация, ставшие победителями одного из мероприятий, указанных в </w:t>
      </w:r>
      <w:hyperlink w:anchor="sub_1113" w:history="1">
        <w:r>
          <w:rPr>
            <w:rStyle w:val="a4"/>
          </w:rPr>
          <w:t>пункте 1.3</w:t>
        </w:r>
      </w:hyperlink>
      <w:r>
        <w:t xml:space="preserve"> настоящего Положения.</w:t>
      </w:r>
    </w:p>
    <w:p w:rsidR="00277C79" w:rsidRDefault="00A3174F">
      <w:bookmarkStart w:id="34" w:name="sub_363"/>
      <w:bookmarkEnd w:id="33"/>
      <w:r>
        <w:lastRenderedPageBreak/>
        <w:t>Ходатайство о занесении на Доску Почета города Сургута может быть выдвинуто по предыдущему месту работы кандидата, представляемого для занесения на Доску Почета.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35" w:name="sub_1337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277C79" w:rsidRDefault="00A3174F">
      <w:pPr>
        <w:pStyle w:val="a9"/>
      </w:pPr>
      <w:r>
        <w:t xml:space="preserve">Пункт 3.7 изменен с 4 августа 2020 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23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3.7. В отношении кандидатов, представленных для занесения на Доску Почета города Сургута, комиссия вправе запросить мнение заместителя Главы города, курирующего соответствующую сферу деятельности.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36" w:name="sub_1338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277C79" w:rsidRDefault="00A3174F">
      <w:pPr>
        <w:pStyle w:val="a9"/>
      </w:pPr>
      <w:r>
        <w:t xml:space="preserve">Пункт 3.8 изменен с 4 августа 2020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25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3.8. Ходатайство о занесении на Доску Почета города Сургута направляется в комиссию.</w:t>
      </w:r>
    </w:p>
    <w:p w:rsidR="00277C79" w:rsidRDefault="00A3174F">
      <w:bookmarkStart w:id="37" w:name="sub_382"/>
      <w:r>
        <w:t xml:space="preserve">При поступлении ходатайства от одного учреждения на двух или более кандидатов, победителей одного и того же мероприятия, указанного в </w:t>
      </w:r>
      <w:hyperlink w:anchor="sub_131" w:history="1">
        <w:r>
          <w:rPr>
            <w:rStyle w:val="a4"/>
          </w:rPr>
          <w:t>подпункте 1.3.1 пункта 1.3 раздела 1</w:t>
        </w:r>
      </w:hyperlink>
      <w:r>
        <w:t xml:space="preserve"> настоящего Положения, на усмотрение комиссии может быть занесен один из представленных кандидатов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38" w:name="sub_1339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277C79" w:rsidRDefault="00A3174F">
      <w:pPr>
        <w:pStyle w:val="a9"/>
      </w:pPr>
      <w:r>
        <w:t xml:space="preserve">Пункт 3.9 изменен с 4 августа 2020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27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3.9. К ходатайству прилагаются:</w:t>
      </w:r>
    </w:p>
    <w:p w:rsidR="00277C79" w:rsidRDefault="00A3174F">
      <w:r>
        <w:t xml:space="preserve">- сведения о лице, представляемом для занесения на Доску Почета города Сургута, согласно </w:t>
      </w:r>
      <w:hyperlink w:anchor="sub_110" w:history="1">
        <w:r>
          <w:rPr>
            <w:rStyle w:val="a4"/>
          </w:rPr>
          <w:t>приложениям 1 - 3</w:t>
        </w:r>
      </w:hyperlink>
      <w:r>
        <w:t xml:space="preserve"> к настоящему Положению;</w:t>
      </w:r>
    </w:p>
    <w:p w:rsidR="00277C79" w:rsidRDefault="00A3174F">
      <w:r>
        <w:t xml:space="preserve">- копии документов, подтверждающих наличие оснований, предусмотренных </w:t>
      </w:r>
      <w:hyperlink w:anchor="sub_1113" w:history="1">
        <w:r>
          <w:rPr>
            <w:rStyle w:val="a4"/>
          </w:rPr>
          <w:t>пунктом 1.3</w:t>
        </w:r>
      </w:hyperlink>
      <w:r>
        <w:t xml:space="preserve"> раздела 1 настоящего Положения;</w:t>
      </w:r>
    </w:p>
    <w:p w:rsidR="00277C79" w:rsidRDefault="00A3174F">
      <w:r>
        <w:t>- согласие на использование фотографического изображения в целях размещения на Доске Почета города Сургута, обработку персональных данных;</w:t>
      </w:r>
    </w:p>
    <w:p w:rsidR="00277C79" w:rsidRDefault="00A3174F">
      <w:r>
        <w:t>- согласие на использование фотографического изображения несовершеннолетнего в целях размещения на Доске Почета города Сургута, обработку персональных данных (при необходимости).</w:t>
      </w:r>
    </w:p>
    <w:p w:rsidR="00277C79" w:rsidRDefault="00A3174F">
      <w:bookmarkStart w:id="39" w:name="sub_1310"/>
      <w:r>
        <w:t>3.10. Комиссия рассматривает представленные материалы на кандидата, оценивает его в соответствии с правилами, предусмотренными настоящим Положением, и принимает мотивированно одно из следующих решений:</w:t>
      </w:r>
    </w:p>
    <w:p w:rsidR="00277C79" w:rsidRDefault="00A3174F">
      <w:bookmarkStart w:id="40" w:name="sub_3101"/>
      <w:bookmarkEnd w:id="39"/>
      <w:r>
        <w:t>3.10.1. При наличии свободных мест на Доске Почета города Сургута - о занесении кандидата на Доску Почета города Сургута.</w:t>
      </w:r>
    </w:p>
    <w:p w:rsidR="00277C79" w:rsidRDefault="00A3174F">
      <w:bookmarkStart w:id="41" w:name="sub_3102"/>
      <w:bookmarkEnd w:id="40"/>
      <w:r>
        <w:t>3.10.2. При отсутствии свободных мест на Доске Почета города Сургута - о занесении на Доску Почета города Сургута нового кандидата взамен ранее размещенного.</w:t>
      </w:r>
    </w:p>
    <w:p w:rsidR="00277C79" w:rsidRDefault="00A3174F">
      <w:bookmarkStart w:id="42" w:name="sub_3103"/>
      <w:bookmarkEnd w:id="41"/>
      <w:r>
        <w:t>3.10.3. Об отклонении внесенной кандидатуры.</w:t>
      </w:r>
    </w:p>
    <w:p w:rsidR="00277C79" w:rsidRDefault="00A3174F">
      <w:bookmarkStart w:id="43" w:name="sub_1311"/>
      <w:bookmarkEnd w:id="42"/>
      <w:r>
        <w:t>3.11. Комиссия принимает решение об отклонении внесенной кандидатуры в следующих случаях:</w:t>
      </w:r>
    </w:p>
    <w:p w:rsidR="00277C79" w:rsidRDefault="00A3174F">
      <w:bookmarkStart w:id="44" w:name="sub_3111"/>
      <w:bookmarkEnd w:id="43"/>
      <w:r>
        <w:t>3.11.1. Материалы, представленные на кандидата, не соответствуют требованиям настоящего Положения.</w:t>
      </w:r>
    </w:p>
    <w:p w:rsidR="00277C79" w:rsidRDefault="00A3174F">
      <w:bookmarkStart w:id="45" w:name="sub_3112"/>
      <w:bookmarkEnd w:id="44"/>
      <w:r>
        <w:t>3.11.2. Отсутствуют свободные места на Доске Почета города Сургута, а минимальный срок занесения на Доску Почета города Сургута какого-либо жителя города, коллектива или организации не истек.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46" w:name="sub_3113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277C79" w:rsidRDefault="00A3174F">
      <w:pPr>
        <w:pStyle w:val="a9"/>
      </w:pPr>
      <w:r>
        <w:lastRenderedPageBreak/>
        <w:t xml:space="preserve">Подпункт 3.11.3 изменен с 4 августа 2020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29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 xml:space="preserve">3.11.3. Получено отрицательное мнение заместителя Главы города, курирующего соответствующую сферу деятельности, в случае, предусмотренном </w:t>
      </w:r>
      <w:hyperlink w:anchor="sub_1337" w:history="1">
        <w:r>
          <w:rPr>
            <w:rStyle w:val="a4"/>
          </w:rPr>
          <w:t>пунктом 3.7</w:t>
        </w:r>
      </w:hyperlink>
      <w:r>
        <w:t xml:space="preserve"> раздела 3 настоящего Положения.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47" w:name="sub_311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277C79" w:rsidRDefault="00A3174F">
      <w:pPr>
        <w:pStyle w:val="a9"/>
      </w:pPr>
      <w:r>
        <w:t xml:space="preserve">Пункт 3.11 дополнен подпунктом 3.11.4 с 4 августа 2020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A3174F">
      <w:r>
        <w:t>3.11.4. Предоставлены недостоверные или необоснованные документы.</w:t>
      </w:r>
    </w:p>
    <w:p w:rsidR="00277C79" w:rsidRDefault="00A3174F">
      <w:bookmarkStart w:id="48" w:name="sub_1312"/>
      <w:r>
        <w:t>3.12. Комиссия принимает решение о снятии жителя города с Доски Почета в случае совершения им преступления, установленного вступившим в законную силу приговором суда.</w:t>
      </w:r>
    </w:p>
    <w:p w:rsidR="00277C79" w:rsidRDefault="00A3174F">
      <w:bookmarkStart w:id="49" w:name="sub_1313"/>
      <w:bookmarkEnd w:id="48"/>
      <w:r>
        <w:t>3.13. Комиссия при оценке кандидатов для занесения на Доску Почета города Сургута принимает во внимание следующие обстоятельства (в порядке приоритетности):</w:t>
      </w:r>
    </w:p>
    <w:p w:rsidR="00277C79" w:rsidRDefault="00A3174F">
      <w:bookmarkStart w:id="50" w:name="sub_3131"/>
      <w:bookmarkEnd w:id="49"/>
      <w:r>
        <w:t>3.13.1. Уровень мероприятия, победителем которого является кандидат.</w:t>
      </w:r>
    </w:p>
    <w:p w:rsidR="00277C79" w:rsidRDefault="00A3174F">
      <w:bookmarkStart w:id="51" w:name="sub_3132"/>
      <w:bookmarkEnd w:id="50"/>
      <w:r>
        <w:t>3.13.2. Количество побед кандидата (при сравнении кандидатов - победителей мероприятия одного уровня).</w:t>
      </w:r>
    </w:p>
    <w:p w:rsidR="00277C79" w:rsidRDefault="00A3174F">
      <w:bookmarkStart w:id="52" w:name="sub_3133"/>
      <w:bookmarkEnd w:id="51"/>
      <w:r>
        <w:t>3.13.3. Очередность внесения ходатайств о занесении на Доску Почета города Сургута.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53" w:name="sub_313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277C79" w:rsidRDefault="00A3174F">
      <w:pPr>
        <w:pStyle w:val="a9"/>
      </w:pPr>
      <w:r>
        <w:t xml:space="preserve">Пункт 3.13 дополнен подпунктом 3.13.4 с 4 августа 2020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A3174F">
      <w:r>
        <w:t>3.13.4. Количество занесений на Доску Почета города Сургута (порядок приоритетности распространяется на впервые выдвигаемого кандидата).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54" w:name="sub_3135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277C79" w:rsidRDefault="00A3174F">
      <w:pPr>
        <w:pStyle w:val="a9"/>
      </w:pPr>
      <w:r>
        <w:t xml:space="preserve">Пункт 3.13 дополнен подпунктом 3.13.5 с 4 августа 2020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A3174F">
      <w:r>
        <w:t xml:space="preserve">3.13.5. При поступлении ходатайства о занесении на Доску Почета города Сургута одновременно организации, ставшей победителем мероприятий, указанных в </w:t>
      </w:r>
      <w:hyperlink w:anchor="sub_132" w:history="1">
        <w:r>
          <w:rPr>
            <w:rStyle w:val="a4"/>
          </w:rPr>
          <w:t>подпункте 1.3.2 пункта 1.3 раздела 1</w:t>
        </w:r>
      </w:hyperlink>
      <w:r>
        <w:t xml:space="preserve"> настоящего Положения, и работника данной организации, ставшего победителем мероприятий, указанных в </w:t>
      </w:r>
      <w:hyperlink w:anchor="sub_131" w:history="1">
        <w:r>
          <w:rPr>
            <w:rStyle w:val="a4"/>
          </w:rPr>
          <w:t>подпункте 1.3.1 пункта 1.3 раздела 1</w:t>
        </w:r>
      </w:hyperlink>
      <w:r>
        <w:t xml:space="preserve"> настоящего Положения, на усмотрение комиссии заносится либо организация, либо работник данной организации.</w:t>
      </w:r>
    </w:p>
    <w:p w:rsidR="00277C79" w:rsidRDefault="00A3174F">
      <w:bookmarkStart w:id="55" w:name="sub_1314"/>
      <w:r>
        <w:t xml:space="preserve">3.14. При решении вопроса о занесении на Доску Почета города Сургута </w:t>
      </w:r>
      <w:proofErr w:type="gramStart"/>
      <w:r>
        <w:t>нового кандидата</w:t>
      </w:r>
      <w:proofErr w:type="gramEnd"/>
      <w:r>
        <w:t xml:space="preserve"> взамен ранее размещенного на ней жителя города, коллектива или организации комиссия принимает во внимание следующие обстоятельства:</w:t>
      </w:r>
    </w:p>
    <w:p w:rsidR="00277C79" w:rsidRDefault="00A3174F">
      <w:bookmarkStart w:id="56" w:name="sub_3141"/>
      <w:bookmarkEnd w:id="55"/>
      <w:r>
        <w:t>3.14.1. Срок нахождения данного жителя города, коллектива или организации на Доске Почета города Сургута.</w:t>
      </w:r>
    </w:p>
    <w:p w:rsidR="00277C79" w:rsidRDefault="00A3174F">
      <w:bookmarkStart w:id="57" w:name="sub_3142"/>
      <w:bookmarkEnd w:id="56"/>
      <w:r>
        <w:t>3.14.2. Истечение минимального срока нахождения данного жителя города, коллектива или организации на Доске Почета города Сургута.</w:t>
      </w:r>
    </w:p>
    <w:p w:rsidR="00277C79" w:rsidRDefault="00A3174F">
      <w:bookmarkStart w:id="58" w:name="sub_3143"/>
      <w:bookmarkEnd w:id="57"/>
      <w:r>
        <w:t>3.14.3. Появление нового кандидата, являющегося победителем одного и того же мероприятия, имеющего периодичность проведения.</w:t>
      </w:r>
    </w:p>
    <w:p w:rsidR="00277C79" w:rsidRDefault="00A3174F">
      <w:bookmarkStart w:id="59" w:name="sub_1315"/>
      <w:bookmarkEnd w:id="58"/>
      <w:r>
        <w:t xml:space="preserve">3.15. Исключен с 4 августа 2020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bookmarkEnd w:id="59"/>
    <w:p w:rsidR="00277C79" w:rsidRDefault="00A3174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77C79" w:rsidRDefault="005266B2">
      <w:pPr>
        <w:pStyle w:val="a9"/>
      </w:pPr>
      <w:hyperlink r:id="rId34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pPr>
        <w:pStyle w:val="a9"/>
      </w:pPr>
      <w:bookmarkStart w:id="60" w:name="sub_1316"/>
      <w:r>
        <w:t xml:space="preserve">Пункт 3.16 изменен с 4 августа 2020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bookmarkEnd w:id="60"/>
    <w:p w:rsidR="00277C79" w:rsidRDefault="00A3174F">
      <w:pPr>
        <w:pStyle w:val="a9"/>
      </w:pPr>
      <w:r>
        <w:fldChar w:fldCharType="begin"/>
      </w:r>
      <w:r>
        <w:instrText>HYPERLINK "garantF1://29151218.1316"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277C79" w:rsidRDefault="00A3174F">
      <w:r>
        <w:t xml:space="preserve">3.16. Занесение на Доску Почета города Сургута оформляется распоряжением </w:t>
      </w:r>
      <w:r>
        <w:lastRenderedPageBreak/>
        <w:t>Главы города.</w:t>
      </w:r>
    </w:p>
    <w:p w:rsidR="00277C79" w:rsidRDefault="00A3174F">
      <w:bookmarkStart w:id="61" w:name="sub_3162"/>
      <w:r>
        <w:t>Жителям города, занесенным на Доску Почета города Сургута, в соответствии с действующим законодательством вносится запись в трудовую книжку.</w:t>
      </w:r>
    </w:p>
    <w:p w:rsidR="00277C79" w:rsidRDefault="00A3174F">
      <w:bookmarkStart w:id="62" w:name="sub_1317"/>
      <w:bookmarkEnd w:id="61"/>
      <w:r>
        <w:t>3.17. Жителю города, коллективу или руководителю организации, занесенным на Доску Почета города Сургута, вручается копия распоряжения Главы города о занесении на Доску Почета и один экземпляр фотоснимка с благодарственной надписью Главы города.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63" w:name="sub_1318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277C79" w:rsidRDefault="00A3174F">
      <w:pPr>
        <w:pStyle w:val="a9"/>
      </w:pPr>
      <w:r>
        <w:t xml:space="preserve">Пункт 3.18 изменен с 4 августа 2020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37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3.18. Подготовку материалов для занесения на Доску Почета города Сургута, единые требования к фотографическим материалам, организацию и координацию работ по изготовлению фотографических материалов (фотография жителя города, от организации - фотография ее руководителя, от коллектива - коллективная фотография его членов), а также учет жителей города, коллективов и организаций, занесенных на Доску Почета города Сургута, осуществляет управление внешних и общественных связей Администрации города.</w:t>
      </w:r>
    </w:p>
    <w:p w:rsidR="00277C79" w:rsidRDefault="00A3174F">
      <w:bookmarkStart w:id="64" w:name="sub_1319"/>
      <w:r>
        <w:t xml:space="preserve">3.19. Исключен с 4 августа 2020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bookmarkEnd w:id="64"/>
    <w:p w:rsidR="00277C79" w:rsidRDefault="00A3174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77C79" w:rsidRDefault="005266B2">
      <w:pPr>
        <w:pStyle w:val="a9"/>
      </w:pPr>
      <w:hyperlink r:id="rId39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bookmarkStart w:id="65" w:name="sub_1320"/>
      <w:r>
        <w:t xml:space="preserve">3.20. Исключен с 4 августа 2020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bookmarkEnd w:id="65"/>
    <w:p w:rsidR="00277C79" w:rsidRDefault="00A3174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77C79" w:rsidRDefault="005266B2">
      <w:pPr>
        <w:pStyle w:val="a9"/>
      </w:pPr>
      <w:hyperlink r:id="rId41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bookmarkStart w:id="66" w:name="sub_1321"/>
      <w:r>
        <w:t xml:space="preserve">3.21. Исключен с 4 августа 2020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bookmarkEnd w:id="66"/>
    <w:p w:rsidR="00277C79" w:rsidRDefault="00A3174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77C79" w:rsidRDefault="005266B2">
      <w:pPr>
        <w:pStyle w:val="a9"/>
      </w:pPr>
      <w:hyperlink r:id="rId43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bookmarkStart w:id="67" w:name="sub_1322"/>
      <w:r>
        <w:t>3.22. Снятие жителя города, коллектива или организации с Доски Почета города Сургута осуществляется в следующих случаях:</w:t>
      </w:r>
    </w:p>
    <w:p w:rsidR="00277C79" w:rsidRDefault="00A3174F">
      <w:bookmarkStart w:id="68" w:name="sub_3221"/>
      <w:bookmarkEnd w:id="67"/>
      <w:r>
        <w:t xml:space="preserve">3.22.1. По основанию, установленному </w:t>
      </w:r>
      <w:hyperlink w:anchor="sub_1312" w:history="1">
        <w:r>
          <w:rPr>
            <w:rStyle w:val="a4"/>
          </w:rPr>
          <w:t>пунктом 3.12</w:t>
        </w:r>
      </w:hyperlink>
      <w:r>
        <w:t xml:space="preserve"> настоящего Положения, распоряжением Главы города.</w:t>
      </w:r>
    </w:p>
    <w:p w:rsidR="00277C79" w:rsidRDefault="00A3174F">
      <w:bookmarkStart w:id="69" w:name="sub_3222"/>
      <w:bookmarkEnd w:id="68"/>
      <w:r>
        <w:t xml:space="preserve">3.22.2. Занесение на Доску Почета города Сургута </w:t>
      </w:r>
      <w:proofErr w:type="gramStart"/>
      <w:r>
        <w:t>нового кандидата</w:t>
      </w:r>
      <w:proofErr w:type="gramEnd"/>
      <w:r>
        <w:t xml:space="preserve"> взамен ранее размещенного на ней жителя города, коллектива или организации.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70" w:name="sub_322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277C79" w:rsidRDefault="00A3174F">
      <w:pPr>
        <w:pStyle w:val="a9"/>
      </w:pPr>
      <w:r>
        <w:fldChar w:fldCharType="begin"/>
      </w:r>
      <w:r>
        <w:instrText>HYPERLINK "garantF1://29021752.12"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21 апреля 2011 г. N 36 подпункт 3.22.3. пункта 3.22. настоящего приложения изложен в новой редакции</w:t>
      </w:r>
    </w:p>
    <w:p w:rsidR="00277C79" w:rsidRDefault="005266B2">
      <w:pPr>
        <w:pStyle w:val="a9"/>
      </w:pPr>
      <w:hyperlink r:id="rId44" w:history="1">
        <w:r w:rsidR="00A3174F">
          <w:rPr>
            <w:rStyle w:val="a4"/>
          </w:rPr>
          <w:t>См. текст подпункта в предыдущей редакции</w:t>
        </w:r>
      </w:hyperlink>
    </w:p>
    <w:p w:rsidR="00277C79" w:rsidRDefault="00277C79">
      <w:pPr>
        <w:pStyle w:val="a9"/>
      </w:pPr>
    </w:p>
    <w:p w:rsidR="00277C79" w:rsidRDefault="00A3174F">
      <w:r>
        <w:t xml:space="preserve">3.22.3. Истечение предельного срока занесения на Доску Почета города Сургута, за исключением случая установленного </w:t>
      </w:r>
      <w:hyperlink w:anchor="sub_1031" w:history="1">
        <w:r>
          <w:rPr>
            <w:rStyle w:val="a4"/>
          </w:rPr>
          <w:t>п.3.3.1</w:t>
        </w:r>
      </w:hyperlink>
      <w:r>
        <w:t xml:space="preserve"> настоящего Положения.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71" w:name="sub_1323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277C79" w:rsidRDefault="00A3174F">
      <w:pPr>
        <w:pStyle w:val="a9"/>
      </w:pPr>
      <w:r>
        <w:t xml:space="preserve">Пункт 3.23 изменен с 4 августа 2020 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46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 xml:space="preserve">3.23. Фотографии жителей города, коллективов или руководителей организаций, снятые с Доски Почета города Сургута по истечении предельного срока, находятся на хранении в муниципальном казенном учреждении "Хозяйственно-эксплуатационное </w:t>
      </w:r>
      <w:r>
        <w:lastRenderedPageBreak/>
        <w:t>управление" в течение двух лет. По истечении указанного срока невостребованные фотографии подлежат уничтожению.</w:t>
      </w:r>
    </w:p>
    <w:p w:rsidR="00277C79" w:rsidRDefault="00A3174F">
      <w:bookmarkStart w:id="72" w:name="sub_3232"/>
      <w:r>
        <w:t xml:space="preserve">В случае ходатайства организации, занесенной на Доску Почета города Сургута в соответствии с </w:t>
      </w:r>
      <w:hyperlink w:anchor="sub_132" w:history="1">
        <w:r>
          <w:rPr>
            <w:rStyle w:val="a4"/>
          </w:rPr>
          <w:t>подпунктом 1.3.2 пункта 1.3 раздела 1</w:t>
        </w:r>
      </w:hyperlink>
      <w:r>
        <w:t>, о замене фотографии в связи с назначением на должность руководителя другого лица, фотография, снятая с Доски Почета города Сургута, передается в муниципальное казенное учреждение "Сургутский краеведческий музей" на хранение.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73" w:name="sub_1324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277C79" w:rsidRDefault="00A3174F">
      <w:pPr>
        <w:pStyle w:val="a9"/>
      </w:pPr>
      <w:r>
        <w:fldChar w:fldCharType="begin"/>
      </w:r>
      <w:r>
        <w:instrText>HYPERLINK "garantF1://29028921.17"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10 апреля 2013 г. N 17 раздел 3 настоящего приложения дополнен пунктом 3.24</w:t>
      </w:r>
    </w:p>
    <w:p w:rsidR="00277C79" w:rsidRDefault="00277C79">
      <w:pPr>
        <w:pStyle w:val="a9"/>
      </w:pPr>
    </w:p>
    <w:p w:rsidR="00277C79" w:rsidRDefault="00A3174F">
      <w:r>
        <w:t>3.24. Фотографии жителей города, коллективов или руководителей организаций, снятые с Доски Почета города Сургута, могут быть переданы вышеназванным лицам в случае их личного обращения.</w:t>
      </w:r>
    </w:p>
    <w:p w:rsidR="00277C79" w:rsidRDefault="00277C79"/>
    <w:p w:rsidR="00277C79" w:rsidRDefault="00A3174F">
      <w:pPr>
        <w:pStyle w:val="1"/>
      </w:pPr>
      <w:bookmarkStart w:id="74" w:name="sub_1400"/>
      <w:r>
        <w:t>4. Обеспечение содержания Доски Почета города Сургута</w:t>
      </w:r>
    </w:p>
    <w:bookmarkEnd w:id="74"/>
    <w:p w:rsidR="00277C79" w:rsidRDefault="00277C79"/>
    <w:p w:rsidR="00277C79" w:rsidRDefault="00A3174F">
      <w:bookmarkStart w:id="75" w:name="sub_1441"/>
      <w:r>
        <w:t>4.1. Финансирование содержания Доски Почета города Сургута осуществляется из бюджета города.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76" w:name="sub_1442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277C79" w:rsidRDefault="00A3174F">
      <w:pPr>
        <w:pStyle w:val="a9"/>
      </w:pPr>
      <w:r>
        <w:fldChar w:fldCharType="begin"/>
      </w:r>
      <w:r>
        <w:instrText>HYPERLINK "garantF1://29028921.18"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г. Сургута от 10 апреля 2013 г. N 17 в пункт 4.2 настоящего приложения внесены изменения</w:t>
      </w:r>
    </w:p>
    <w:p w:rsidR="00277C79" w:rsidRDefault="005266B2">
      <w:pPr>
        <w:pStyle w:val="a9"/>
      </w:pPr>
      <w:hyperlink r:id="rId47" w:history="1">
        <w:r w:rsidR="00A3174F">
          <w:rPr>
            <w:rStyle w:val="a4"/>
          </w:rPr>
          <w:t>См. текст пункта в предыдущей редакции</w:t>
        </w:r>
      </w:hyperlink>
    </w:p>
    <w:p w:rsidR="00277C79" w:rsidRDefault="00277C79">
      <w:pPr>
        <w:pStyle w:val="a9"/>
      </w:pPr>
    </w:p>
    <w:p w:rsidR="00277C79" w:rsidRDefault="00A3174F">
      <w:r>
        <w:t>4.2. Содержание, монтаж и эксплуатацию Доски Почета города Сургута осуществляет муниципальное казенное учреждение "Хозяйственно-эксплуатационное управление".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77" w:name="sub_1443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277C79" w:rsidRDefault="00A3174F">
      <w:pPr>
        <w:pStyle w:val="a9"/>
      </w:pPr>
      <w:r>
        <w:t xml:space="preserve">Пункт 4.3 изменен с 4 августа 2020 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49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>4.3. Управление массовых коммуникаций Администрации города обеспечивает размещение информации о занесенных на Доску Почета города Сургута на официальном портале Администрации города и освещение в средствах массовой информации.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78" w:name="sub_1444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277C79" w:rsidRDefault="00A3174F">
      <w:pPr>
        <w:pStyle w:val="a9"/>
      </w:pPr>
      <w:r>
        <w:t xml:space="preserve">Пункт 4.4 изменен с 4 августа 2020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51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 xml:space="preserve">4.4. Подготовка проекта распоряжения Главы города, указанного в </w:t>
      </w:r>
      <w:hyperlink w:anchor="sub_1316" w:history="1">
        <w:r>
          <w:rPr>
            <w:rStyle w:val="a4"/>
          </w:rPr>
          <w:t>пункте 3.16 раздела 3</w:t>
        </w:r>
      </w:hyperlink>
      <w:r>
        <w:t xml:space="preserve"> настоящего Положения, осуществляется управлением внешних и общественных связей Администрации города</w:t>
      </w:r>
    </w:p>
    <w:p w:rsidR="00277C79" w:rsidRDefault="00A3174F">
      <w:bookmarkStart w:id="79" w:name="sub_1445"/>
      <w:r>
        <w:t xml:space="preserve">4.5. Вручение документов, подтверждающих занесение на Доску Почета города Сургута и указанных в </w:t>
      </w:r>
      <w:hyperlink w:anchor="sub_1317" w:history="1">
        <w:r>
          <w:rPr>
            <w:rStyle w:val="a4"/>
          </w:rPr>
          <w:t>пункте 3.17</w:t>
        </w:r>
      </w:hyperlink>
      <w:r>
        <w:t xml:space="preserve"> настоящего Положения, осуществляется Главой города или высшими должностными лицами Администрации города.</w:t>
      </w:r>
    </w:p>
    <w:p w:rsidR="00277C79" w:rsidRDefault="00A3174F">
      <w:pPr>
        <w:pStyle w:val="a8"/>
        <w:rPr>
          <w:color w:val="000000"/>
          <w:sz w:val="16"/>
          <w:szCs w:val="16"/>
        </w:rPr>
      </w:pPr>
      <w:bookmarkStart w:id="80" w:name="sub_1046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277C79" w:rsidRDefault="00A3174F">
      <w:pPr>
        <w:pStyle w:val="a9"/>
      </w:pPr>
      <w:r>
        <w:t xml:space="preserve">Пункт 4.6 изменен с 4 августа 2020 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5266B2">
      <w:pPr>
        <w:pStyle w:val="a9"/>
      </w:pPr>
      <w:hyperlink r:id="rId53" w:history="1">
        <w:r w:rsidR="00A3174F">
          <w:rPr>
            <w:rStyle w:val="a4"/>
          </w:rPr>
          <w:t>См. предыдущую редакцию</w:t>
        </w:r>
      </w:hyperlink>
    </w:p>
    <w:p w:rsidR="00277C79" w:rsidRDefault="00A3174F">
      <w:r>
        <w:t xml:space="preserve">4.6. Организация церемонии чествования жителей города, коллективов и </w:t>
      </w:r>
      <w:r>
        <w:lastRenderedPageBreak/>
        <w:t>организаций города, занесенных на Доску Почета города Сургута, осуществляется управлением внешних и общественных связей Администрации города.</w:t>
      </w:r>
    </w:p>
    <w:p w:rsidR="00277C79" w:rsidRDefault="00277C79"/>
    <w:p w:rsidR="00277C79" w:rsidRDefault="00A3174F">
      <w:pPr>
        <w:pStyle w:val="a8"/>
        <w:rPr>
          <w:color w:val="000000"/>
          <w:sz w:val="16"/>
          <w:szCs w:val="16"/>
        </w:rPr>
      </w:pPr>
      <w:bookmarkStart w:id="81" w:name="sub_11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277C79" w:rsidRDefault="00A3174F">
      <w:pPr>
        <w:pStyle w:val="a9"/>
      </w:pPr>
      <w:r>
        <w:t xml:space="preserve">Приложение дополнено приложением 1 с 4 августа 2020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5266B2" w:rsidRDefault="005266B2">
      <w:pPr>
        <w:jc w:val="right"/>
        <w:rPr>
          <w:rStyle w:val="a3"/>
        </w:rPr>
      </w:pPr>
    </w:p>
    <w:p w:rsidR="00277C79" w:rsidRDefault="00A3174F">
      <w:pPr>
        <w:jc w:val="right"/>
        <w:rPr>
          <w:rStyle w:val="a3"/>
        </w:rPr>
      </w:pPr>
      <w:r>
        <w:rPr>
          <w:rStyle w:val="a3"/>
        </w:rPr>
        <w:t xml:space="preserve">Приложение 1 к </w:t>
      </w:r>
      <w:hyperlink w:anchor="sub_1000" w:history="1">
        <w:r>
          <w:rPr>
            <w:rStyle w:val="a4"/>
          </w:rPr>
          <w:t>Положению</w:t>
        </w:r>
      </w:hyperlink>
    </w:p>
    <w:p w:rsidR="00277C79" w:rsidRDefault="00277C79"/>
    <w:p w:rsidR="00277C79" w:rsidRDefault="00A3174F">
      <w:pPr>
        <w:pStyle w:val="1"/>
      </w:pPr>
      <w:r>
        <w:t>Сведения</w:t>
      </w:r>
      <w:r>
        <w:br/>
        <w:t>о лице, представляемом для занесения</w:t>
      </w:r>
      <w:r>
        <w:br/>
        <w:t>на Доску Почета города Сургута</w:t>
      </w:r>
    </w:p>
    <w:p w:rsidR="00277C79" w:rsidRDefault="00277C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482"/>
        <w:gridCol w:w="164"/>
        <w:gridCol w:w="124"/>
        <w:gridCol w:w="585"/>
        <w:gridCol w:w="1723"/>
        <w:gridCol w:w="529"/>
        <w:gridCol w:w="118"/>
        <w:gridCol w:w="3758"/>
      </w:tblGrid>
      <w:tr w:rsidR="00277C79"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1. Фамилия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имя, отчество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3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2. Должность, место работы</w:t>
            </w:r>
          </w:p>
        </w:tc>
        <w:tc>
          <w:tcPr>
            <w:tcW w:w="6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3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(точное наименование предприятия, объединения,</w:t>
            </w:r>
          </w:p>
        </w:tc>
      </w:tr>
      <w:tr w:rsidR="00277C79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учреждения, организации, министерства, ведомства)</w:t>
            </w:r>
          </w:p>
        </w:tc>
      </w:tr>
      <w:tr w:rsidR="00277C79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3. Пол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4. Дата рождения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(число, месяц, год)</w:t>
            </w:r>
          </w:p>
        </w:tc>
      </w:tr>
      <w:tr w:rsidR="00277C79"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  <w:p w:rsidR="00277C79" w:rsidRDefault="00277C79">
            <w:pPr>
              <w:pStyle w:val="aa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A3174F">
            <w:pPr>
              <w:pStyle w:val="aa"/>
            </w:pPr>
            <w:r>
              <w:t>5. Какими наградами награжден (а) и даты награждений</w:t>
            </w:r>
          </w:p>
        </w:tc>
      </w:tr>
      <w:tr w:rsidR="00277C79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6. Основания для занесения на Доску Почета за предшествующий и текущий год</w:t>
            </w:r>
          </w:p>
          <w:p w:rsidR="00277C79" w:rsidRDefault="00A3174F">
            <w:pPr>
              <w:pStyle w:val="ac"/>
            </w:pPr>
            <w:r>
              <w:t>(наличие дипломов победителей конкурсов, фестивалей, олимпиад, чемпионатов и иных соревнований)</w:t>
            </w:r>
          </w:p>
        </w:tc>
      </w:tr>
      <w:tr w:rsidR="00277C79"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</w:tbl>
    <w:p w:rsidR="00277C79" w:rsidRDefault="00277C79"/>
    <w:p w:rsidR="00277C79" w:rsidRDefault="00A3174F">
      <w:r>
        <w:t>7. Краткая характеристика с указанием заслуг кандидата</w:t>
      </w:r>
    </w:p>
    <w:p w:rsidR="00277C79" w:rsidRDefault="00277C79"/>
    <w:p w:rsidR="00277C79" w:rsidRDefault="00277C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2414"/>
        <w:gridCol w:w="3005"/>
      </w:tblGrid>
      <w:tr w:rsidR="00277C79"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A3174F">
            <w:pPr>
              <w:pStyle w:val="ac"/>
            </w:pPr>
            <w:r>
              <w:t>Руководитель органа, организации, председатель</w:t>
            </w:r>
          </w:p>
          <w:p w:rsidR="00277C79" w:rsidRDefault="00A3174F">
            <w:pPr>
              <w:pStyle w:val="ac"/>
            </w:pPr>
            <w:r>
              <w:t>совета директоров</w:t>
            </w:r>
          </w:p>
          <w:p w:rsidR="00277C79" w:rsidRDefault="00A3174F">
            <w:pPr>
              <w:pStyle w:val="ac"/>
            </w:pPr>
            <w:r>
              <w:t>или собрания акционеров</w:t>
            </w:r>
          </w:p>
          <w:p w:rsidR="00277C79" w:rsidRDefault="00277C79">
            <w:pPr>
              <w:pStyle w:val="aa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(должность)</w:t>
            </w:r>
          </w:p>
          <w:p w:rsidR="00277C79" w:rsidRDefault="00277C79">
            <w:pPr>
              <w:pStyle w:val="aa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(инициалы, фамилия)</w:t>
            </w:r>
          </w:p>
        </w:tc>
      </w:tr>
    </w:tbl>
    <w:p w:rsidR="00277C79" w:rsidRDefault="00A3174F">
      <w:r>
        <w:t>М.П.</w:t>
      </w:r>
    </w:p>
    <w:p w:rsidR="00277C79" w:rsidRDefault="00277C79"/>
    <w:p w:rsidR="00277C79" w:rsidRDefault="00A3174F">
      <w:pPr>
        <w:pStyle w:val="ac"/>
      </w:pPr>
      <w:r>
        <w:t>"______" _________________ 20____ г.</w:t>
      </w:r>
    </w:p>
    <w:p w:rsidR="00277C79" w:rsidRDefault="00277C79"/>
    <w:p w:rsidR="00277C79" w:rsidRDefault="00A3174F">
      <w:pPr>
        <w:pStyle w:val="a8"/>
        <w:rPr>
          <w:color w:val="000000"/>
          <w:sz w:val="16"/>
          <w:szCs w:val="16"/>
        </w:rPr>
      </w:pPr>
      <w:bookmarkStart w:id="82" w:name="sub_120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277C79" w:rsidRDefault="00A3174F">
      <w:pPr>
        <w:pStyle w:val="a9"/>
      </w:pPr>
      <w:r>
        <w:t xml:space="preserve">Приложение дополнено приложением 2 с 4 августа 2020 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277C79" w:rsidRDefault="00A3174F">
      <w:pPr>
        <w:jc w:val="right"/>
        <w:rPr>
          <w:rStyle w:val="a3"/>
        </w:rPr>
      </w:pPr>
      <w:r>
        <w:rPr>
          <w:rStyle w:val="a3"/>
        </w:rPr>
        <w:lastRenderedPageBreak/>
        <w:t xml:space="preserve">Приложение 2 к </w:t>
      </w:r>
      <w:hyperlink w:anchor="sub_1000" w:history="1">
        <w:r>
          <w:rPr>
            <w:rStyle w:val="a4"/>
          </w:rPr>
          <w:t>Положению</w:t>
        </w:r>
      </w:hyperlink>
    </w:p>
    <w:p w:rsidR="00277C79" w:rsidRDefault="00277C79"/>
    <w:p w:rsidR="00277C79" w:rsidRDefault="00A3174F">
      <w:pPr>
        <w:pStyle w:val="1"/>
      </w:pPr>
      <w:r>
        <w:t>Сведения</w:t>
      </w:r>
      <w:r>
        <w:br/>
        <w:t>об учреждении, предприятии, общественной организации города,</w:t>
      </w:r>
      <w:r>
        <w:br/>
        <w:t>представляемой для занесения на Доску Почета города Сургута</w:t>
      </w:r>
    </w:p>
    <w:p w:rsidR="00277C79" w:rsidRDefault="00277C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2"/>
        <w:gridCol w:w="266"/>
        <w:gridCol w:w="1861"/>
        <w:gridCol w:w="141"/>
        <w:gridCol w:w="835"/>
        <w:gridCol w:w="3752"/>
        <w:gridCol w:w="24"/>
        <w:gridCol w:w="40"/>
      </w:tblGrid>
      <w:tr w:rsidR="00277C79">
        <w:trPr>
          <w:gridAfter w:val="2"/>
          <w:wAfter w:w="64" w:type="dxa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1. Полное наименование учреждения, предприятия, общественной организации города</w:t>
            </w:r>
          </w:p>
        </w:tc>
      </w:tr>
      <w:tr w:rsidR="00277C79">
        <w:tc>
          <w:tcPr>
            <w:tcW w:w="9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(точное наименование предприятия, объединения с указанием организационно-правовой формы)</w:t>
            </w:r>
          </w:p>
        </w:tc>
      </w:tr>
      <w:tr w:rsidR="00277C79">
        <w:tc>
          <w:tcPr>
            <w:tcW w:w="9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  <w:p w:rsidR="00277C79" w:rsidRDefault="00A3174F">
            <w:pPr>
              <w:pStyle w:val="aa"/>
            </w:pPr>
            <w:r>
              <w:t>2. Краткое наименование учреждения, предприятия, общественной организации города</w:t>
            </w:r>
          </w:p>
          <w:p w:rsidR="00277C79" w:rsidRDefault="00277C79">
            <w:pPr>
              <w:pStyle w:val="aa"/>
            </w:pPr>
          </w:p>
        </w:tc>
      </w:tr>
      <w:tr w:rsidR="00277C79"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(краткое наименование предприятия, объединения в соответствии с уставом организации)</w:t>
            </w:r>
          </w:p>
          <w:p w:rsidR="00277C79" w:rsidRDefault="00A3174F">
            <w:pPr>
              <w:pStyle w:val="aa"/>
            </w:pPr>
            <w:r>
              <w:t>3. Фамилия, имя, отчество, должность руководителя</w:t>
            </w:r>
          </w:p>
        </w:tc>
      </w:tr>
      <w:tr w:rsidR="00277C79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c"/>
            </w:pPr>
            <w:r>
              <w:t>Фактический адрес, тел., e-</w:t>
            </w:r>
            <w:proofErr w:type="spellStart"/>
            <w:r>
              <w:t>mail</w:t>
            </w:r>
            <w:proofErr w:type="spellEnd"/>
          </w:p>
        </w:tc>
        <w:tc>
          <w:tcPr>
            <w:tcW w:w="6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6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Количество работающих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4. Наличие оснований для занесения на Доску Почета за предшествующий</w:t>
            </w:r>
          </w:p>
          <w:p w:rsidR="00277C79" w:rsidRDefault="00A3174F">
            <w:pPr>
              <w:pStyle w:val="aa"/>
            </w:pPr>
            <w:r>
              <w:t>и текущий год</w:t>
            </w:r>
          </w:p>
          <w:p w:rsidR="00277C79" w:rsidRDefault="00A3174F">
            <w:pPr>
              <w:pStyle w:val="aa"/>
            </w:pPr>
            <w:r>
              <w:t>(дипломы, грамоты победителей конкурсов, фестивалей и иных мероприятий на лучшие услуги, работы, товары, либо на лучшую организацию в определенной сфере деятельности за предшествующий и текущий годы)</w:t>
            </w:r>
          </w:p>
        </w:tc>
      </w:tr>
      <w:tr w:rsidR="00277C79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</w:tbl>
    <w:p w:rsidR="00277C79" w:rsidRDefault="00277C79"/>
    <w:p w:rsidR="00277C79" w:rsidRDefault="00A3174F">
      <w:r>
        <w:t>5. Краткая характеристика с указанием заслуг организации</w:t>
      </w:r>
    </w:p>
    <w:p w:rsidR="00277C79" w:rsidRDefault="00277C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2488"/>
        <w:gridCol w:w="3067"/>
      </w:tblGrid>
      <w:tr w:rsidR="00277C79"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A3174F">
            <w:pPr>
              <w:pStyle w:val="ac"/>
            </w:pPr>
            <w:r>
              <w:t>Руководитель органа, организации, председатель совета директоров или собрания акционеров</w:t>
            </w:r>
          </w:p>
          <w:p w:rsidR="00277C79" w:rsidRDefault="00277C79">
            <w:pPr>
              <w:pStyle w:val="aa"/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(инициалы, фамилия)</w:t>
            </w:r>
          </w:p>
        </w:tc>
      </w:tr>
    </w:tbl>
    <w:p w:rsidR="00277C79" w:rsidRDefault="00A3174F">
      <w:r>
        <w:t>М.П.</w:t>
      </w:r>
    </w:p>
    <w:p w:rsidR="00277C79" w:rsidRDefault="00277C79"/>
    <w:p w:rsidR="00277C79" w:rsidRDefault="00A3174F">
      <w:pPr>
        <w:pStyle w:val="ac"/>
      </w:pPr>
      <w:r>
        <w:t>"______" _________________ 20___ г.</w:t>
      </w:r>
    </w:p>
    <w:p w:rsidR="00277C79" w:rsidRDefault="00277C79"/>
    <w:p w:rsidR="00277C79" w:rsidRDefault="00277C79"/>
    <w:p w:rsidR="00277C79" w:rsidRDefault="00A3174F">
      <w:pPr>
        <w:pStyle w:val="a8"/>
        <w:rPr>
          <w:color w:val="000000"/>
          <w:sz w:val="16"/>
          <w:szCs w:val="16"/>
        </w:rPr>
      </w:pPr>
      <w:bookmarkStart w:id="83" w:name="sub_130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277C79" w:rsidRDefault="00A3174F">
      <w:pPr>
        <w:pStyle w:val="a9"/>
      </w:pPr>
      <w:r>
        <w:t xml:space="preserve">Приложение дополнено приложением 3 с 4 августа 2020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Главы г. Сургута от 4 августа 2020 г. N 92</w:t>
      </w:r>
    </w:p>
    <w:p w:rsidR="005266B2" w:rsidRDefault="005266B2">
      <w:pPr>
        <w:jc w:val="right"/>
        <w:rPr>
          <w:rStyle w:val="a3"/>
        </w:rPr>
      </w:pPr>
    </w:p>
    <w:p w:rsidR="00277C79" w:rsidRDefault="00A3174F">
      <w:pPr>
        <w:jc w:val="right"/>
        <w:rPr>
          <w:rStyle w:val="a3"/>
        </w:rPr>
      </w:pPr>
      <w:bookmarkStart w:id="84" w:name="_GoBack"/>
      <w:bookmarkEnd w:id="84"/>
      <w:r>
        <w:rPr>
          <w:rStyle w:val="a3"/>
        </w:rPr>
        <w:lastRenderedPageBreak/>
        <w:t xml:space="preserve">Приложение 3 к </w:t>
      </w:r>
      <w:hyperlink w:anchor="sub_1000" w:history="1">
        <w:r>
          <w:rPr>
            <w:rStyle w:val="a4"/>
          </w:rPr>
          <w:t>Положению</w:t>
        </w:r>
      </w:hyperlink>
    </w:p>
    <w:p w:rsidR="00277C79" w:rsidRDefault="00277C79"/>
    <w:p w:rsidR="00277C79" w:rsidRDefault="00A3174F">
      <w:pPr>
        <w:pStyle w:val="1"/>
      </w:pPr>
      <w:r>
        <w:t>Сведения</w:t>
      </w:r>
      <w:r>
        <w:br/>
        <w:t>о творческом или научном коллективе, команде,</w:t>
      </w:r>
      <w:r>
        <w:br/>
        <w:t>представляемой для занесения на Доску Почета города Сургута</w:t>
      </w:r>
    </w:p>
    <w:p w:rsidR="00277C79" w:rsidRDefault="00277C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1960"/>
        <w:gridCol w:w="1400"/>
        <w:gridCol w:w="3360"/>
      </w:tblGrid>
      <w:tr w:rsidR="00277C79"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1. Наименование коллектива или команды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полное наименование коллектива или команды с указанием учреждения, на базе которого находится коллектив</w:t>
            </w:r>
          </w:p>
        </w:tc>
      </w:tr>
      <w:tr w:rsidR="00277C79"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  <w:p w:rsidR="00277C79" w:rsidRDefault="00A3174F">
            <w:pPr>
              <w:pStyle w:val="aa"/>
            </w:pPr>
            <w:r>
              <w:t>2. Краткое наименование коллектива или команды</w:t>
            </w:r>
          </w:p>
        </w:tc>
      </w:tr>
      <w:tr w:rsidR="00277C79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  <w:p w:rsidR="00277C79" w:rsidRDefault="00A3174F">
            <w:pPr>
              <w:pStyle w:val="aa"/>
            </w:pPr>
            <w:r>
              <w:t>3. Фамилия, имя, отчество, должность руководителя коллектива или команды</w:t>
            </w:r>
          </w:p>
        </w:tc>
      </w:tr>
      <w:tr w:rsidR="00277C79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Фактический адрес, тел., e-</w:t>
            </w:r>
            <w:proofErr w:type="spellStart"/>
            <w:r>
              <w:t>mail</w:t>
            </w:r>
            <w:proofErr w:type="spellEnd"/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  <w:p w:rsidR="00277C79" w:rsidRDefault="00A3174F">
            <w:pPr>
              <w:pStyle w:val="aa"/>
            </w:pPr>
            <w:r>
              <w:t>Количество человек в коллективе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</w:pPr>
            <w:r>
              <w:t>4. Наличие оснований для занесения на Доску Почета за предшествующий и текущий год</w:t>
            </w:r>
          </w:p>
          <w:p w:rsidR="00277C79" w:rsidRDefault="00A3174F">
            <w:pPr>
              <w:pStyle w:val="ac"/>
            </w:pPr>
            <w:r>
              <w:t>.(дипломы, грамоты конкурсов, фестивалей и иных мероприятий за предшествующий и текущий годы)</w:t>
            </w:r>
          </w:p>
        </w:tc>
      </w:tr>
      <w:tr w:rsidR="00277C79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</w:tr>
    </w:tbl>
    <w:p w:rsidR="00277C79" w:rsidRDefault="00A3174F">
      <w:r>
        <w:t>5. Краткая характеристика с указанием заслуг коллектива или команды</w:t>
      </w:r>
    </w:p>
    <w:p w:rsidR="00277C79" w:rsidRDefault="00277C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1991"/>
        <w:gridCol w:w="3703"/>
      </w:tblGrid>
      <w:tr w:rsidR="00277C79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  <w:p w:rsidR="00277C79" w:rsidRDefault="00A3174F">
            <w:pPr>
              <w:pStyle w:val="ac"/>
            </w:pPr>
            <w:r>
              <w:t>Руководитель органа, организации, председатель совета директоров или собрания акционеров</w:t>
            </w:r>
          </w:p>
          <w:p w:rsidR="00277C79" w:rsidRDefault="00277C79">
            <w:pPr>
              <w:pStyle w:val="aa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C79" w:rsidRDefault="00277C79">
            <w:pPr>
              <w:pStyle w:val="aa"/>
            </w:pPr>
          </w:p>
        </w:tc>
      </w:tr>
      <w:tr w:rsidR="00277C79"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77C79" w:rsidRDefault="00277C79">
            <w:pPr>
              <w:pStyle w:val="aa"/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C79" w:rsidRDefault="00A3174F">
            <w:pPr>
              <w:pStyle w:val="aa"/>
              <w:jc w:val="center"/>
            </w:pPr>
            <w:r>
              <w:t>(инициалы, фамилия)</w:t>
            </w:r>
          </w:p>
        </w:tc>
      </w:tr>
    </w:tbl>
    <w:p w:rsidR="00277C79" w:rsidRDefault="00A3174F">
      <w:r>
        <w:t>М.П.</w:t>
      </w:r>
    </w:p>
    <w:p w:rsidR="00277C79" w:rsidRDefault="00277C79"/>
    <w:p w:rsidR="00277C79" w:rsidRDefault="00A3174F">
      <w:pPr>
        <w:pStyle w:val="ac"/>
      </w:pPr>
      <w:r>
        <w:t>"______" ____________20____ г.</w:t>
      </w:r>
    </w:p>
    <w:p w:rsidR="00277C79" w:rsidRDefault="00277C79"/>
    <w:p w:rsidR="00A3174F" w:rsidRDefault="00A3174F"/>
    <w:sectPr w:rsidR="00A3174F" w:rsidSect="005266B2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E"/>
    <w:rsid w:val="00277C79"/>
    <w:rsid w:val="005266B2"/>
    <w:rsid w:val="00A3174F"/>
    <w:rsid w:val="00C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EC05B"/>
  <w14:defaultImageDpi w14:val="0"/>
  <w15:docId w15:val="{78549067-E81B-4E3E-8CB7-A885FB5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151218.1015" TargetMode="External"/><Relationship Id="rId18" Type="http://schemas.openxmlformats.org/officeDocument/2006/relationships/hyperlink" Target="garantF1://74394069.10" TargetMode="External"/><Relationship Id="rId26" Type="http://schemas.openxmlformats.org/officeDocument/2006/relationships/hyperlink" Target="garantF1://74394069.15" TargetMode="External"/><Relationship Id="rId39" Type="http://schemas.openxmlformats.org/officeDocument/2006/relationships/hyperlink" Target="garantF1://29151218.1319" TargetMode="External"/><Relationship Id="rId21" Type="http://schemas.openxmlformats.org/officeDocument/2006/relationships/hyperlink" Target="garantF1://29151218.1336" TargetMode="External"/><Relationship Id="rId34" Type="http://schemas.openxmlformats.org/officeDocument/2006/relationships/hyperlink" Target="garantF1://29151218.1315" TargetMode="External"/><Relationship Id="rId42" Type="http://schemas.openxmlformats.org/officeDocument/2006/relationships/hyperlink" Target="garantF1://74394069.22" TargetMode="External"/><Relationship Id="rId47" Type="http://schemas.openxmlformats.org/officeDocument/2006/relationships/hyperlink" Target="garantF1://29129340.1442" TargetMode="External"/><Relationship Id="rId50" Type="http://schemas.openxmlformats.org/officeDocument/2006/relationships/hyperlink" Target="garantF1://74394069.24" TargetMode="External"/><Relationship Id="rId55" Type="http://schemas.openxmlformats.org/officeDocument/2006/relationships/hyperlink" Target="garantF1://74394069.26" TargetMode="External"/><Relationship Id="rId7" Type="http://schemas.openxmlformats.org/officeDocument/2006/relationships/hyperlink" Target="garantF1://29043250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394069.8" TargetMode="External"/><Relationship Id="rId29" Type="http://schemas.openxmlformats.org/officeDocument/2006/relationships/hyperlink" Target="garantF1://29151218.3113" TargetMode="External"/><Relationship Id="rId11" Type="http://schemas.openxmlformats.org/officeDocument/2006/relationships/hyperlink" Target="garantF1://74394069.5" TargetMode="External"/><Relationship Id="rId24" Type="http://schemas.openxmlformats.org/officeDocument/2006/relationships/hyperlink" Target="garantF1://74394069.14" TargetMode="External"/><Relationship Id="rId32" Type="http://schemas.openxmlformats.org/officeDocument/2006/relationships/hyperlink" Target="garantF1://74394069.18" TargetMode="External"/><Relationship Id="rId37" Type="http://schemas.openxmlformats.org/officeDocument/2006/relationships/hyperlink" Target="garantF1://29151218.1318" TargetMode="External"/><Relationship Id="rId40" Type="http://schemas.openxmlformats.org/officeDocument/2006/relationships/hyperlink" Target="garantF1://74394069.22" TargetMode="External"/><Relationship Id="rId45" Type="http://schemas.openxmlformats.org/officeDocument/2006/relationships/hyperlink" Target="garantF1://74394069.23" TargetMode="External"/><Relationship Id="rId53" Type="http://schemas.openxmlformats.org/officeDocument/2006/relationships/hyperlink" Target="garantF1://29151218.1046" TargetMode="External"/><Relationship Id="rId58" Type="http://schemas.openxmlformats.org/officeDocument/2006/relationships/theme" Target="theme/theme1.xml"/><Relationship Id="rId5" Type="http://schemas.openxmlformats.org/officeDocument/2006/relationships/hyperlink" Target="garantF1://29007763.33" TargetMode="External"/><Relationship Id="rId19" Type="http://schemas.openxmlformats.org/officeDocument/2006/relationships/hyperlink" Target="garantF1://29151218.1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43250.2" TargetMode="External"/><Relationship Id="rId14" Type="http://schemas.openxmlformats.org/officeDocument/2006/relationships/hyperlink" Target="garantF1://74394069.7" TargetMode="External"/><Relationship Id="rId22" Type="http://schemas.openxmlformats.org/officeDocument/2006/relationships/hyperlink" Target="garantF1://74394069.13" TargetMode="External"/><Relationship Id="rId27" Type="http://schemas.openxmlformats.org/officeDocument/2006/relationships/hyperlink" Target="garantF1://29151218.1339" TargetMode="External"/><Relationship Id="rId30" Type="http://schemas.openxmlformats.org/officeDocument/2006/relationships/hyperlink" Target="garantF1://74394069.17" TargetMode="External"/><Relationship Id="rId35" Type="http://schemas.openxmlformats.org/officeDocument/2006/relationships/hyperlink" Target="garantF1://74394069.20" TargetMode="External"/><Relationship Id="rId43" Type="http://schemas.openxmlformats.org/officeDocument/2006/relationships/hyperlink" Target="garantF1://29151218.1321" TargetMode="External"/><Relationship Id="rId48" Type="http://schemas.openxmlformats.org/officeDocument/2006/relationships/hyperlink" Target="garantF1://74394069.24" TargetMode="External"/><Relationship Id="rId56" Type="http://schemas.openxmlformats.org/officeDocument/2006/relationships/hyperlink" Target="garantF1://74394069.26" TargetMode="External"/><Relationship Id="rId8" Type="http://schemas.openxmlformats.org/officeDocument/2006/relationships/hyperlink" Target="garantF1://29143667.131" TargetMode="External"/><Relationship Id="rId51" Type="http://schemas.openxmlformats.org/officeDocument/2006/relationships/hyperlink" Target="garantF1://29151218.144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394069.6" TargetMode="External"/><Relationship Id="rId17" Type="http://schemas.openxmlformats.org/officeDocument/2006/relationships/hyperlink" Target="garantF1://29151218.1333" TargetMode="External"/><Relationship Id="rId25" Type="http://schemas.openxmlformats.org/officeDocument/2006/relationships/hyperlink" Target="garantF1://29151218.1338" TargetMode="External"/><Relationship Id="rId33" Type="http://schemas.openxmlformats.org/officeDocument/2006/relationships/hyperlink" Target="garantF1://74394069.19" TargetMode="External"/><Relationship Id="rId38" Type="http://schemas.openxmlformats.org/officeDocument/2006/relationships/hyperlink" Target="garantF1://74394069.22" TargetMode="External"/><Relationship Id="rId46" Type="http://schemas.openxmlformats.org/officeDocument/2006/relationships/hyperlink" Target="garantF1://29151218.1323" TargetMode="External"/><Relationship Id="rId20" Type="http://schemas.openxmlformats.org/officeDocument/2006/relationships/hyperlink" Target="garantF1://74394069.11" TargetMode="External"/><Relationship Id="rId41" Type="http://schemas.openxmlformats.org/officeDocument/2006/relationships/hyperlink" Target="garantF1://29151218.1320" TargetMode="External"/><Relationship Id="rId54" Type="http://schemas.openxmlformats.org/officeDocument/2006/relationships/hyperlink" Target="garantF1://74394069.2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07763.34" TargetMode="External"/><Relationship Id="rId15" Type="http://schemas.openxmlformats.org/officeDocument/2006/relationships/hyperlink" Target="garantF1://29151218.221" TargetMode="External"/><Relationship Id="rId23" Type="http://schemas.openxmlformats.org/officeDocument/2006/relationships/hyperlink" Target="garantF1://29151218.1337" TargetMode="External"/><Relationship Id="rId28" Type="http://schemas.openxmlformats.org/officeDocument/2006/relationships/hyperlink" Target="garantF1://74394069.16" TargetMode="External"/><Relationship Id="rId36" Type="http://schemas.openxmlformats.org/officeDocument/2006/relationships/hyperlink" Target="garantF1://74394069.21" TargetMode="External"/><Relationship Id="rId49" Type="http://schemas.openxmlformats.org/officeDocument/2006/relationships/hyperlink" Target="garantF1://29151218.1443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29143667.132" TargetMode="External"/><Relationship Id="rId31" Type="http://schemas.openxmlformats.org/officeDocument/2006/relationships/hyperlink" Target="garantF1://74394069.18" TargetMode="External"/><Relationship Id="rId44" Type="http://schemas.openxmlformats.org/officeDocument/2006/relationships/hyperlink" Target="garantF1://29122103.3223" TargetMode="External"/><Relationship Id="rId52" Type="http://schemas.openxmlformats.org/officeDocument/2006/relationships/hyperlink" Target="garantF1://74394069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Каны Жанна Васильевна</cp:lastModifiedBy>
  <cp:revision>3</cp:revision>
  <dcterms:created xsi:type="dcterms:W3CDTF">2020-08-21T05:40:00Z</dcterms:created>
  <dcterms:modified xsi:type="dcterms:W3CDTF">2020-08-21T05:41:00Z</dcterms:modified>
</cp:coreProperties>
</file>