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C9" w:rsidRDefault="00FC5CC9" w:rsidP="00656C1A">
      <w:pPr>
        <w:spacing w:line="120" w:lineRule="atLeast"/>
        <w:jc w:val="center"/>
        <w:rPr>
          <w:sz w:val="24"/>
          <w:szCs w:val="24"/>
        </w:rPr>
      </w:pPr>
    </w:p>
    <w:p w:rsidR="00FC5CC9" w:rsidRDefault="00FC5CC9" w:rsidP="00656C1A">
      <w:pPr>
        <w:spacing w:line="120" w:lineRule="atLeast"/>
        <w:jc w:val="center"/>
        <w:rPr>
          <w:sz w:val="24"/>
          <w:szCs w:val="24"/>
        </w:rPr>
      </w:pPr>
    </w:p>
    <w:p w:rsidR="00FC5CC9" w:rsidRPr="00852378" w:rsidRDefault="00FC5CC9" w:rsidP="00656C1A">
      <w:pPr>
        <w:spacing w:line="120" w:lineRule="atLeast"/>
        <w:jc w:val="center"/>
        <w:rPr>
          <w:sz w:val="10"/>
          <w:szCs w:val="10"/>
        </w:rPr>
      </w:pPr>
    </w:p>
    <w:p w:rsidR="00FC5CC9" w:rsidRDefault="00FC5CC9" w:rsidP="00656C1A">
      <w:pPr>
        <w:spacing w:line="120" w:lineRule="atLeast"/>
        <w:jc w:val="center"/>
        <w:rPr>
          <w:sz w:val="10"/>
          <w:szCs w:val="24"/>
        </w:rPr>
      </w:pPr>
    </w:p>
    <w:p w:rsidR="00FC5CC9" w:rsidRPr="005541F0" w:rsidRDefault="00FC5C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5CC9" w:rsidRDefault="00FC5C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5CC9" w:rsidRPr="005541F0" w:rsidRDefault="00FC5C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5CC9" w:rsidRPr="005649E4" w:rsidRDefault="00FC5CC9" w:rsidP="00656C1A">
      <w:pPr>
        <w:spacing w:line="120" w:lineRule="atLeast"/>
        <w:jc w:val="center"/>
        <w:rPr>
          <w:sz w:val="18"/>
          <w:szCs w:val="24"/>
        </w:rPr>
      </w:pPr>
    </w:p>
    <w:p w:rsidR="00FC5CC9" w:rsidRPr="001D25B0" w:rsidRDefault="00FC5CC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5CC9" w:rsidRPr="005541F0" w:rsidRDefault="00FC5CC9" w:rsidP="00656C1A">
      <w:pPr>
        <w:spacing w:line="120" w:lineRule="atLeast"/>
        <w:jc w:val="center"/>
        <w:rPr>
          <w:sz w:val="18"/>
          <w:szCs w:val="24"/>
        </w:rPr>
      </w:pPr>
    </w:p>
    <w:p w:rsidR="00FC5CC9" w:rsidRPr="005541F0" w:rsidRDefault="00FC5CC9" w:rsidP="00656C1A">
      <w:pPr>
        <w:spacing w:line="120" w:lineRule="atLeast"/>
        <w:jc w:val="center"/>
        <w:rPr>
          <w:sz w:val="20"/>
          <w:szCs w:val="24"/>
        </w:rPr>
      </w:pPr>
    </w:p>
    <w:p w:rsidR="00FC5CC9" w:rsidRPr="001D25B0" w:rsidRDefault="00FC5CC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5CC9" w:rsidRDefault="00FC5CC9" w:rsidP="00656C1A">
      <w:pPr>
        <w:spacing w:line="120" w:lineRule="atLeast"/>
        <w:jc w:val="center"/>
        <w:rPr>
          <w:sz w:val="30"/>
          <w:szCs w:val="24"/>
        </w:rPr>
      </w:pPr>
    </w:p>
    <w:p w:rsidR="00FC5CC9" w:rsidRPr="00656C1A" w:rsidRDefault="00FC5CC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5CC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5CC9" w:rsidRPr="00F8214F" w:rsidRDefault="00FC5C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5CC9" w:rsidRPr="00F8214F" w:rsidRDefault="009256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5CC9" w:rsidRPr="00F8214F" w:rsidRDefault="00FC5C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5CC9" w:rsidRPr="00F8214F" w:rsidRDefault="009256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5CC9" w:rsidRPr="00A63FB0" w:rsidRDefault="00FC5C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5CC9" w:rsidRPr="00A3761A" w:rsidRDefault="009256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5CC9" w:rsidRPr="00F8214F" w:rsidRDefault="00FC5CC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5CC9" w:rsidRPr="00F8214F" w:rsidRDefault="00FC5CC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5CC9" w:rsidRPr="00AB4194" w:rsidRDefault="00FC5C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5CC9" w:rsidRPr="00F8214F" w:rsidRDefault="009256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FC5CC9" w:rsidRPr="00C725A6" w:rsidRDefault="00FC5CC9" w:rsidP="00C725A6">
      <w:pPr>
        <w:rPr>
          <w:rFonts w:cs="Times New Roman"/>
          <w:szCs w:val="28"/>
        </w:rPr>
      </w:pPr>
    </w:p>
    <w:p w:rsidR="00FC5CC9" w:rsidRDefault="00FC5CC9" w:rsidP="00FC5CC9">
      <w:r>
        <w:t xml:space="preserve">О назначении публичных </w:t>
      </w:r>
    </w:p>
    <w:p w:rsidR="00FC5CC9" w:rsidRDefault="00FC5CC9" w:rsidP="00FC5CC9">
      <w:r>
        <w:t xml:space="preserve">слушаний по корректировке </w:t>
      </w:r>
    </w:p>
    <w:p w:rsidR="00FC5CC9" w:rsidRDefault="00FC5CC9" w:rsidP="00FC5CC9">
      <w:r>
        <w:t xml:space="preserve">проекта межевания территории </w:t>
      </w:r>
    </w:p>
    <w:p w:rsidR="00FC5CC9" w:rsidRDefault="00FC5CC9" w:rsidP="00FC5CC9">
      <w:r>
        <w:t xml:space="preserve">микрорайона А города Сургута </w:t>
      </w:r>
    </w:p>
    <w:p w:rsidR="00FC5CC9" w:rsidRDefault="00FC5CC9" w:rsidP="00FC5CC9">
      <w:r>
        <w:t xml:space="preserve">в границах проспекта Набережного </w:t>
      </w:r>
    </w:p>
    <w:p w:rsidR="00FC5CC9" w:rsidRPr="00FC5CC9" w:rsidRDefault="00FC5CC9" w:rsidP="00FC5CC9">
      <w:r>
        <w:t>и улицы Ленинградской</w:t>
      </w:r>
    </w:p>
    <w:p w:rsidR="00FC5CC9" w:rsidRDefault="00FC5CC9" w:rsidP="00FC5CC9">
      <w:pPr>
        <w:outlineLvl w:val="0"/>
        <w:rPr>
          <w:szCs w:val="28"/>
        </w:rPr>
      </w:pPr>
    </w:p>
    <w:p w:rsidR="00FC5CC9" w:rsidRDefault="00FC5CC9" w:rsidP="00FC5CC9">
      <w:pPr>
        <w:outlineLvl w:val="0"/>
        <w:rPr>
          <w:szCs w:val="28"/>
        </w:rPr>
      </w:pP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</w:t>
      </w:r>
      <w:r w:rsidR="00645885">
        <w:rPr>
          <w:rFonts w:eastAsia="Calibri"/>
          <w:szCs w:val="28"/>
        </w:rPr>
        <w:t>ипального образования городской округ</w:t>
      </w:r>
      <w:r>
        <w:rPr>
          <w:rFonts w:eastAsia="Calibri"/>
          <w:szCs w:val="28"/>
        </w:rPr>
        <w:t xml:space="preserve">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</w:t>
      </w:r>
      <w:r>
        <w:rPr>
          <w:rFonts w:eastAsia="Calibri"/>
          <w:szCs w:val="28"/>
          <w:shd w:val="clear" w:color="auto" w:fill="FEFEFE"/>
        </w:rPr>
        <w:br/>
        <w:t>№ 304-VI ДГ «Об утверждении Порядка организации и проведения общест-</w:t>
      </w:r>
      <w:r>
        <w:rPr>
          <w:rFonts w:eastAsia="Calibri"/>
          <w:szCs w:val="28"/>
          <w:shd w:val="clear" w:color="auto" w:fill="FEFEFE"/>
        </w:rPr>
        <w:br/>
        <w:t>венных обсуждений или публичных слушаний по вопросам градостроительной деятельности в городе Сургуте», учитывая обращение общества с ограниченной ответственностью «Управляющая компания ДЕЗ Центрального жилого района»: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 по корректировке проекта межевания территории микрорайона А города Сургута в границах проспекта Набережного и улицы Ленинградской.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30.03.2020.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– </w:t>
      </w:r>
      <w:r>
        <w:rPr>
          <w:rFonts w:eastAsia="Calibri"/>
          <w:szCs w:val="28"/>
        </w:rPr>
        <w:t>18.00.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уполномоченным органом по проведению публичных </w:t>
      </w:r>
      <w:r>
        <w:rPr>
          <w:szCs w:val="28"/>
        </w:rPr>
        <w:br/>
        <w:t xml:space="preserve">слушаний департамент архитектуры и градостроительства Администрации </w:t>
      </w:r>
      <w:r>
        <w:rPr>
          <w:szCs w:val="28"/>
        </w:rPr>
        <w:br/>
        <w:t>города.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</w:t>
      </w:r>
      <w:r w:rsidR="00047FE6">
        <w:rPr>
          <w:szCs w:val="28"/>
        </w:rPr>
        <w:br/>
      </w:r>
      <w:r w:rsidR="006F39F8">
        <w:rPr>
          <w:szCs w:val="28"/>
        </w:rPr>
        <w:t xml:space="preserve">в рабочие дни </w:t>
      </w:r>
      <w:r w:rsidR="00047FE6">
        <w:rPr>
          <w:szCs w:val="28"/>
        </w:rPr>
        <w:t xml:space="preserve">с 09.00 </w:t>
      </w:r>
      <w:r>
        <w:rPr>
          <w:szCs w:val="28"/>
        </w:rPr>
        <w:t>до 17.00, телефон: (3462) 52-82-32</w:t>
      </w:r>
      <w:r>
        <w:rPr>
          <w:rFonts w:eastAsia="Calibri"/>
          <w:szCs w:val="28"/>
        </w:rPr>
        <w:t xml:space="preserve">, а также за 7 дней </w:t>
      </w:r>
      <w:r w:rsidR="006F39F8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до даты </w:t>
      </w:r>
      <w:r w:rsidR="00047FE6">
        <w:rPr>
          <w:rFonts w:eastAsia="Calibri"/>
          <w:szCs w:val="28"/>
        </w:rPr>
        <w:t xml:space="preserve">назначения </w:t>
      </w:r>
      <w:r>
        <w:rPr>
          <w:rFonts w:eastAsia="Calibri"/>
          <w:szCs w:val="28"/>
        </w:rPr>
        <w:t>публичных слушаний на официальном портале Админи</w:t>
      </w:r>
      <w:r w:rsidR="006F39F8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страции </w:t>
      </w:r>
      <w:r w:rsidR="006F39F8">
        <w:rPr>
          <w:rFonts w:eastAsia="Calibri"/>
          <w:szCs w:val="28"/>
        </w:rPr>
        <w:t xml:space="preserve">города: </w:t>
      </w:r>
      <w:r w:rsidR="006F39F8">
        <w:rPr>
          <w:szCs w:val="28"/>
        </w:rPr>
        <w:t>www.admsurgut.ru</w:t>
      </w:r>
      <w:r>
        <w:rPr>
          <w:rFonts w:eastAsia="Calibri"/>
          <w:szCs w:val="28"/>
        </w:rPr>
        <w:t xml:space="preserve"> в разделе Н</w:t>
      </w:r>
      <w:r w:rsidRPr="00FC5CC9">
        <w:rPr>
          <w:rFonts w:eastAsia="Calibri"/>
          <w:szCs w:val="28"/>
        </w:rPr>
        <w:t>ов</w:t>
      </w:r>
      <w:r>
        <w:rPr>
          <w:rFonts w:eastAsia="Calibri"/>
          <w:szCs w:val="28"/>
        </w:rPr>
        <w:t>ости структурных подразде</w:t>
      </w:r>
      <w:r w:rsidR="006F39F8">
        <w:rPr>
          <w:rFonts w:eastAsia="Calibri"/>
          <w:szCs w:val="28"/>
        </w:rPr>
        <w:t>-</w:t>
      </w:r>
      <w:r w:rsidR="006F39F8">
        <w:rPr>
          <w:rFonts w:eastAsia="Calibri"/>
          <w:szCs w:val="28"/>
        </w:rPr>
        <w:br/>
      </w:r>
      <w:r>
        <w:rPr>
          <w:rFonts w:eastAsia="Calibri"/>
          <w:szCs w:val="28"/>
        </w:rPr>
        <w:t>лений/С</w:t>
      </w:r>
      <w:r w:rsidRPr="00FC5CC9">
        <w:rPr>
          <w:rFonts w:eastAsia="Calibri"/>
          <w:szCs w:val="28"/>
        </w:rPr>
        <w:t>трои</w:t>
      </w:r>
      <w:r>
        <w:rPr>
          <w:rFonts w:eastAsia="Calibri"/>
          <w:szCs w:val="28"/>
        </w:rPr>
        <w:t>тельство.</w:t>
      </w:r>
    </w:p>
    <w:p w:rsidR="00FC5CC9" w:rsidRDefault="00FC5CC9" w:rsidP="00FC5C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FC5CC9" w:rsidRDefault="00FC5CC9" w:rsidP="00FC5CC9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- в письменной или устной форме в ходе проведения публичных слушаний;</w:t>
      </w:r>
    </w:p>
    <w:p w:rsidR="00FC5CC9" w:rsidRDefault="00FC5CC9" w:rsidP="00FC5CC9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</w:t>
      </w:r>
      <w:r w:rsidR="006F39F8">
        <w:rPr>
          <w:szCs w:val="28"/>
        </w:rPr>
        <w:t xml:space="preserve">в рабочие дни </w:t>
      </w:r>
      <w:r>
        <w:rPr>
          <w:szCs w:val="28"/>
        </w:rPr>
        <w:t xml:space="preserve">с 09.00 до 17.00, телефон: </w:t>
      </w:r>
      <w:r w:rsidR="006F39F8">
        <w:rPr>
          <w:szCs w:val="28"/>
        </w:rPr>
        <w:br/>
      </w:r>
      <w:r>
        <w:rPr>
          <w:szCs w:val="28"/>
        </w:rPr>
        <w:t>(3462) 52-82-32</w:t>
      </w:r>
      <w:r w:rsidR="00047FE6">
        <w:rPr>
          <w:szCs w:val="28"/>
        </w:rPr>
        <w:t>)</w:t>
      </w:r>
      <w:r w:rsidR="006F39F8">
        <w:rPr>
          <w:szCs w:val="28"/>
          <w:shd w:val="clear" w:color="auto" w:fill="FEFEFE"/>
        </w:rPr>
        <w:t xml:space="preserve"> </w:t>
      </w:r>
      <w:r>
        <w:rPr>
          <w:szCs w:val="28"/>
          <w:shd w:val="clear" w:color="auto" w:fill="FEFEFE"/>
        </w:rPr>
        <w:t xml:space="preserve">или на адрес электронной почты: </w:t>
      </w:r>
      <w:r>
        <w:rPr>
          <w:szCs w:val="28"/>
        </w:rPr>
        <w:t>dag@admsurgut.ru.</w:t>
      </w:r>
    </w:p>
    <w:p w:rsidR="00FC5CC9" w:rsidRDefault="00FC5CC9" w:rsidP="00FC5CC9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 официальном портале Администрации города </w:t>
      </w:r>
      <w:r w:rsidRPr="00FC5CC9">
        <w:rPr>
          <w:spacing w:val="-4"/>
          <w:szCs w:val="28"/>
        </w:rPr>
        <w:t>(www.admsurgut.ru):</w:t>
      </w:r>
    </w:p>
    <w:p w:rsidR="00FC5CC9" w:rsidRDefault="00FC5CC9" w:rsidP="00FC5CC9">
      <w:pPr>
        <w:ind w:firstLine="709"/>
        <w:jc w:val="both"/>
        <w:rPr>
          <w:szCs w:val="28"/>
        </w:rPr>
      </w:pPr>
      <w:r>
        <w:rPr>
          <w:szCs w:val="28"/>
        </w:rPr>
        <w:t>- до 14.03.2020 настоящее постановление;</w:t>
      </w:r>
    </w:p>
    <w:p w:rsidR="00FC5CC9" w:rsidRDefault="00FC5CC9" w:rsidP="00FC5CC9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C5CC9" w:rsidRDefault="00FC5CC9" w:rsidP="00FC5CC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FC5CC9" w:rsidRDefault="00FC5CC9" w:rsidP="00FC5CC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- 14.03.2020 настоящее постановление;</w:t>
      </w:r>
    </w:p>
    <w:p w:rsidR="00FC5CC9" w:rsidRDefault="00FC5CC9" w:rsidP="00FC5CC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C5CC9" w:rsidRDefault="00FC5CC9" w:rsidP="00FC5CC9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FC5CC9" w:rsidRDefault="00FC5CC9" w:rsidP="00FC5CC9">
      <w:pPr>
        <w:jc w:val="both"/>
        <w:rPr>
          <w:szCs w:val="28"/>
        </w:rPr>
      </w:pPr>
    </w:p>
    <w:p w:rsidR="00FC5CC9" w:rsidRDefault="00FC5CC9" w:rsidP="00FC5CC9">
      <w:pPr>
        <w:jc w:val="both"/>
        <w:outlineLvl w:val="0"/>
        <w:rPr>
          <w:szCs w:val="28"/>
        </w:rPr>
      </w:pPr>
    </w:p>
    <w:p w:rsidR="00FC5CC9" w:rsidRDefault="00FC5CC9" w:rsidP="00FC5CC9">
      <w:pPr>
        <w:jc w:val="both"/>
        <w:outlineLvl w:val="0"/>
        <w:rPr>
          <w:szCs w:val="28"/>
        </w:rPr>
      </w:pPr>
    </w:p>
    <w:p w:rsidR="00FC5CC9" w:rsidRDefault="00FC5CC9" w:rsidP="00FC5CC9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FC5CC9" w:rsidRDefault="00FC5CC9" w:rsidP="00FC5CC9">
      <w:pPr>
        <w:jc w:val="both"/>
        <w:rPr>
          <w:szCs w:val="28"/>
        </w:rPr>
      </w:pPr>
    </w:p>
    <w:p w:rsidR="00EE2AB4" w:rsidRPr="00FC5CC9" w:rsidRDefault="00EE2AB4" w:rsidP="00FC5CC9"/>
    <w:sectPr w:rsidR="00EE2AB4" w:rsidRPr="00FC5CC9" w:rsidSect="00FC5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ED" w:rsidRDefault="00CE12ED">
      <w:r>
        <w:separator/>
      </w:r>
    </w:p>
  </w:endnote>
  <w:endnote w:type="continuationSeparator" w:id="0">
    <w:p w:rsidR="00CE12ED" w:rsidRDefault="00C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56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56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56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ED" w:rsidRDefault="00CE12ED">
      <w:r>
        <w:separator/>
      </w:r>
    </w:p>
  </w:footnote>
  <w:footnote w:type="continuationSeparator" w:id="0">
    <w:p w:rsidR="00CE12ED" w:rsidRDefault="00CE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4FA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56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256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5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C9"/>
    <w:rsid w:val="00047FE6"/>
    <w:rsid w:val="00365FC7"/>
    <w:rsid w:val="005831E9"/>
    <w:rsid w:val="00645885"/>
    <w:rsid w:val="006D34CE"/>
    <w:rsid w:val="006E4FAE"/>
    <w:rsid w:val="006F39F8"/>
    <w:rsid w:val="0092569F"/>
    <w:rsid w:val="00C060F6"/>
    <w:rsid w:val="00CE12ED"/>
    <w:rsid w:val="00EE2AB4"/>
    <w:rsid w:val="00F0145B"/>
    <w:rsid w:val="00FC5CC9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6238-302B-489E-865B-B4B3A04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5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C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5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CC9"/>
    <w:rPr>
      <w:rFonts w:ascii="Times New Roman" w:hAnsi="Times New Roman"/>
      <w:sz w:val="28"/>
    </w:rPr>
  </w:style>
  <w:style w:type="character" w:styleId="a8">
    <w:name w:val="page number"/>
    <w:basedOn w:val="a0"/>
    <w:rsid w:val="00FC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2020-03-06T07:02:00Z</cp:lastPrinted>
  <dcterms:created xsi:type="dcterms:W3CDTF">2020-03-10T10:07:00Z</dcterms:created>
  <dcterms:modified xsi:type="dcterms:W3CDTF">2020-03-10T10:07:00Z</dcterms:modified>
</cp:coreProperties>
</file>