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0AC" w:rsidRDefault="003F00AC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3F00AC" w:rsidRDefault="003F00AC" w:rsidP="00656C1A">
      <w:pPr>
        <w:spacing w:line="120" w:lineRule="atLeast"/>
        <w:jc w:val="center"/>
        <w:rPr>
          <w:sz w:val="24"/>
          <w:szCs w:val="24"/>
        </w:rPr>
      </w:pPr>
    </w:p>
    <w:p w:rsidR="003F00AC" w:rsidRPr="00852378" w:rsidRDefault="003F00AC" w:rsidP="00656C1A">
      <w:pPr>
        <w:spacing w:line="120" w:lineRule="atLeast"/>
        <w:jc w:val="center"/>
        <w:rPr>
          <w:sz w:val="10"/>
          <w:szCs w:val="10"/>
        </w:rPr>
      </w:pPr>
    </w:p>
    <w:p w:rsidR="003F00AC" w:rsidRDefault="003F00AC" w:rsidP="00656C1A">
      <w:pPr>
        <w:spacing w:line="120" w:lineRule="atLeast"/>
        <w:jc w:val="center"/>
        <w:rPr>
          <w:sz w:val="10"/>
          <w:szCs w:val="24"/>
        </w:rPr>
      </w:pPr>
    </w:p>
    <w:p w:rsidR="003F00AC" w:rsidRPr="005541F0" w:rsidRDefault="003F00A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3F00AC" w:rsidRPr="005541F0" w:rsidRDefault="003F00AC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3F00AC" w:rsidRPr="005649E4" w:rsidRDefault="003F00AC" w:rsidP="00656C1A">
      <w:pPr>
        <w:spacing w:line="120" w:lineRule="atLeast"/>
        <w:jc w:val="center"/>
        <w:rPr>
          <w:sz w:val="18"/>
          <w:szCs w:val="24"/>
        </w:rPr>
      </w:pPr>
    </w:p>
    <w:p w:rsidR="003F00AC" w:rsidRPr="00656C1A" w:rsidRDefault="003F00AC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3F00AC" w:rsidRPr="005541F0" w:rsidRDefault="003F00AC" w:rsidP="00656C1A">
      <w:pPr>
        <w:spacing w:line="120" w:lineRule="atLeast"/>
        <w:jc w:val="center"/>
        <w:rPr>
          <w:sz w:val="18"/>
          <w:szCs w:val="24"/>
        </w:rPr>
      </w:pPr>
    </w:p>
    <w:p w:rsidR="003F00AC" w:rsidRPr="005541F0" w:rsidRDefault="003F00AC" w:rsidP="00656C1A">
      <w:pPr>
        <w:spacing w:line="120" w:lineRule="atLeast"/>
        <w:jc w:val="center"/>
        <w:rPr>
          <w:sz w:val="20"/>
          <w:szCs w:val="24"/>
        </w:rPr>
      </w:pPr>
    </w:p>
    <w:p w:rsidR="003F00AC" w:rsidRPr="00656C1A" w:rsidRDefault="003F00AC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3F00AC" w:rsidRDefault="003F00AC" w:rsidP="00656C1A">
      <w:pPr>
        <w:spacing w:line="120" w:lineRule="atLeast"/>
        <w:jc w:val="center"/>
        <w:rPr>
          <w:sz w:val="30"/>
          <w:szCs w:val="24"/>
        </w:rPr>
      </w:pPr>
    </w:p>
    <w:p w:rsidR="003F00AC" w:rsidRPr="00656C1A" w:rsidRDefault="003F00AC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3F00AC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3F00AC" w:rsidRPr="00F8214F" w:rsidRDefault="003F00A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3F00AC" w:rsidRPr="00F8214F" w:rsidRDefault="001C448E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3F00AC" w:rsidRPr="00F8214F" w:rsidRDefault="003F00AC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3F00AC" w:rsidRPr="00F8214F" w:rsidRDefault="001C448E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3F00AC" w:rsidRPr="00A63FB0" w:rsidRDefault="003F00AC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3F00AC" w:rsidRPr="00A3761A" w:rsidRDefault="001C448E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3F00AC" w:rsidRPr="00F8214F" w:rsidRDefault="003F00AC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3F00AC" w:rsidRPr="00F8214F" w:rsidRDefault="003F00AC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3F00AC" w:rsidRPr="00AB4194" w:rsidRDefault="003F00AC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3F00AC" w:rsidRPr="00F8214F" w:rsidRDefault="001C448E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8223</w:t>
            </w:r>
          </w:p>
        </w:tc>
      </w:tr>
    </w:tbl>
    <w:p w:rsidR="003F00AC" w:rsidRPr="00C725A6" w:rsidRDefault="003F00AC" w:rsidP="00C725A6">
      <w:pPr>
        <w:rPr>
          <w:rFonts w:cs="Times New Roman"/>
          <w:szCs w:val="28"/>
        </w:rPr>
      </w:pPr>
    </w:p>
    <w:p w:rsidR="003F00AC" w:rsidRDefault="003F00AC" w:rsidP="003F00AC">
      <w:pPr>
        <w:jc w:val="both"/>
        <w:rPr>
          <w:szCs w:val="28"/>
        </w:rPr>
      </w:pPr>
      <w:bookmarkStart w:id="5" w:name="sub_1000"/>
      <w:r w:rsidRPr="00794736">
        <w:rPr>
          <w:szCs w:val="28"/>
        </w:rPr>
        <w:t xml:space="preserve">Об утверждении границ 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 xml:space="preserve">прилегающей территории 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 xml:space="preserve">к помещению бюджетного 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 xml:space="preserve">учреждения Ханты-Мансийского 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 xml:space="preserve">автономного округа – Югры 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>«С</w:t>
      </w:r>
      <w:r>
        <w:rPr>
          <w:szCs w:val="28"/>
        </w:rPr>
        <w:t>ургутская городская клиническая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 xml:space="preserve">поликлиника № 4», на которой 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 xml:space="preserve">не допускается розничная продажа </w:t>
      </w:r>
    </w:p>
    <w:p w:rsidR="003F00AC" w:rsidRDefault="003F00AC" w:rsidP="003F00AC">
      <w:pPr>
        <w:jc w:val="both"/>
        <w:rPr>
          <w:szCs w:val="28"/>
        </w:rPr>
      </w:pPr>
      <w:r w:rsidRPr="00794736">
        <w:rPr>
          <w:szCs w:val="28"/>
        </w:rPr>
        <w:t>алкогольной продукции</w:t>
      </w:r>
    </w:p>
    <w:p w:rsidR="003F00AC" w:rsidRDefault="003F00AC" w:rsidP="003F00AC">
      <w:pPr>
        <w:ind w:firstLine="709"/>
        <w:jc w:val="both"/>
        <w:rPr>
          <w:szCs w:val="28"/>
        </w:rPr>
      </w:pPr>
    </w:p>
    <w:p w:rsidR="003F00AC" w:rsidRDefault="003F00AC" w:rsidP="003F00AC">
      <w:pPr>
        <w:ind w:firstLine="709"/>
        <w:jc w:val="both"/>
        <w:rPr>
          <w:szCs w:val="28"/>
        </w:rPr>
      </w:pPr>
    </w:p>
    <w:p w:rsidR="003F00AC" w:rsidRPr="00F764FB" w:rsidRDefault="003F00AC" w:rsidP="003F00AC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 w:rsidRPr="003F00AC">
        <w:rPr>
          <w:color w:val="000000"/>
          <w:spacing w:val="-6"/>
          <w:szCs w:val="28"/>
        </w:rPr>
        <w:t>государственном регулировании производства и оборота этилового спирта, алкогольной</w:t>
      </w:r>
      <w:r w:rsidRPr="00F764FB">
        <w:rPr>
          <w:color w:val="000000"/>
          <w:szCs w:val="28"/>
        </w:rPr>
        <w:t xml:space="preserve"> и спиртосодержащей продукции и об ограничении потребления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>распоряжением Администрации города от 30.12.2005 № 3686 «Об утверждении Регламента Администрации города»:</w:t>
      </w:r>
    </w:p>
    <w:p w:rsidR="003F00AC" w:rsidRPr="00F764FB" w:rsidRDefault="003F00AC" w:rsidP="003F00AC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>1. Утвердить границы прилегающ</w:t>
      </w:r>
      <w:r>
        <w:rPr>
          <w:spacing w:val="-6"/>
          <w:szCs w:val="28"/>
        </w:rPr>
        <w:t>ей</w:t>
      </w:r>
      <w:r w:rsidRPr="00F764FB">
        <w:rPr>
          <w:spacing w:val="-6"/>
          <w:szCs w:val="28"/>
        </w:rPr>
        <w:t xml:space="preserve"> территори</w:t>
      </w:r>
      <w:r>
        <w:rPr>
          <w:spacing w:val="-6"/>
          <w:szCs w:val="28"/>
        </w:rPr>
        <w:t>и</w:t>
      </w:r>
      <w:r w:rsidRPr="00750CCB">
        <w:rPr>
          <w:szCs w:val="28"/>
        </w:rPr>
        <w:t xml:space="preserve">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D26320">
        <w:rPr>
          <w:szCs w:val="28"/>
        </w:rPr>
        <w:t xml:space="preserve">помещению бюджетного учреждения Ханты-Мансийского автономного округа – Югры «Сургутская </w:t>
      </w:r>
      <w:r>
        <w:rPr>
          <w:szCs w:val="28"/>
        </w:rPr>
        <w:t xml:space="preserve">                </w:t>
      </w:r>
      <w:r w:rsidRPr="00D26320">
        <w:rPr>
          <w:szCs w:val="28"/>
        </w:rPr>
        <w:t>городская клиническая поликлиника № 4»</w:t>
      </w:r>
      <w:r w:rsidRPr="00DC5218">
        <w:rPr>
          <w:szCs w:val="28"/>
        </w:rPr>
        <w:t>,</w:t>
      </w:r>
      <w:r w:rsidRPr="00F764FB">
        <w:rPr>
          <w:szCs w:val="28"/>
        </w:rPr>
        <w:t xml:space="preserve"> расположенному </w:t>
      </w:r>
      <w:r>
        <w:rPr>
          <w:szCs w:val="28"/>
        </w:rPr>
        <w:t>по адресу: город Сургут, улица Крылова</w:t>
      </w:r>
      <w:r w:rsidRPr="00F764FB">
        <w:rPr>
          <w:szCs w:val="28"/>
        </w:rPr>
        <w:t xml:space="preserve">, дом </w:t>
      </w:r>
      <w:r>
        <w:rPr>
          <w:szCs w:val="28"/>
        </w:rPr>
        <w:t>38</w:t>
      </w:r>
      <w:r w:rsidRPr="00F764FB">
        <w:rPr>
          <w:spacing w:val="-6"/>
          <w:szCs w:val="28"/>
        </w:rPr>
        <w:t>,</w:t>
      </w:r>
      <w:r>
        <w:rPr>
          <w:spacing w:val="-6"/>
          <w:szCs w:val="28"/>
        </w:rPr>
        <w:t xml:space="preserve"> </w:t>
      </w:r>
      <w:r w:rsidRPr="00F764FB">
        <w:rPr>
          <w:spacing w:val="-6"/>
          <w:szCs w:val="28"/>
        </w:rPr>
        <w:t>на котор</w:t>
      </w:r>
      <w:r>
        <w:rPr>
          <w:spacing w:val="-6"/>
          <w:szCs w:val="28"/>
        </w:rPr>
        <w:t>ой</w:t>
      </w:r>
      <w:r w:rsidRPr="00F764FB">
        <w:rPr>
          <w:spacing w:val="-6"/>
          <w:szCs w:val="28"/>
        </w:rPr>
        <w:t xml:space="preserve"> не допускается</w:t>
      </w:r>
      <w:r w:rsidRPr="00F764FB">
        <w:rPr>
          <w:szCs w:val="28"/>
        </w:rPr>
        <w:t xml:space="preserve"> розничная</w:t>
      </w:r>
      <w:r>
        <w:rPr>
          <w:szCs w:val="28"/>
        </w:rPr>
        <w:t xml:space="preserve"> продажа алкогольной продукции,</w:t>
      </w:r>
      <w:r w:rsidRPr="00F764FB">
        <w:rPr>
          <w:szCs w:val="28"/>
        </w:rPr>
        <w:t xml:space="preserve"> согласно приложению.</w:t>
      </w:r>
    </w:p>
    <w:p w:rsidR="003F00AC" w:rsidRPr="00B95C83" w:rsidRDefault="003F00AC" w:rsidP="003F00AC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3F00AC" w:rsidRPr="00DA55B3" w:rsidRDefault="003F00AC" w:rsidP="003F00AC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3F00AC" w:rsidRDefault="003F00AC" w:rsidP="003F00AC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3F00AC" w:rsidRDefault="003F00AC" w:rsidP="003F00AC">
      <w:pPr>
        <w:ind w:firstLine="567"/>
        <w:jc w:val="both"/>
        <w:rPr>
          <w:szCs w:val="28"/>
        </w:rPr>
      </w:pPr>
    </w:p>
    <w:p w:rsidR="003F00AC" w:rsidRDefault="003F00AC" w:rsidP="003F00AC">
      <w:pPr>
        <w:ind w:firstLine="567"/>
        <w:jc w:val="both"/>
        <w:rPr>
          <w:szCs w:val="28"/>
        </w:rPr>
      </w:pPr>
    </w:p>
    <w:p w:rsidR="003F00AC" w:rsidRDefault="003F00AC" w:rsidP="003F00AC">
      <w:pPr>
        <w:ind w:firstLine="567"/>
        <w:jc w:val="both"/>
        <w:rPr>
          <w:szCs w:val="28"/>
        </w:rPr>
      </w:pPr>
    </w:p>
    <w:p w:rsidR="003F00AC" w:rsidRDefault="003F00AC" w:rsidP="003F00AC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В.Н. Шувалов</w:t>
      </w: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3F00AC" w:rsidRPr="00726A85" w:rsidRDefault="003F00AC" w:rsidP="003F00AC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3F00AC" w:rsidRPr="00726A85" w:rsidRDefault="003F00AC" w:rsidP="003F00AC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3F00AC" w:rsidRPr="00726A85" w:rsidRDefault="003F00AC" w:rsidP="003F00AC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3F00AC" w:rsidRPr="00726A85" w:rsidRDefault="003F00AC" w:rsidP="003F00AC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3F00AC" w:rsidRDefault="003F00AC" w:rsidP="003F00AC">
      <w:pPr>
        <w:rPr>
          <w:sz w:val="20"/>
          <w:szCs w:val="20"/>
        </w:rPr>
      </w:pPr>
    </w:p>
    <w:p w:rsidR="003F00A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3F00AC" w:rsidRDefault="003F00AC" w:rsidP="003F00AC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D26320">
        <w:rPr>
          <w:szCs w:val="28"/>
        </w:rPr>
        <w:t xml:space="preserve">помещению бюджетного </w:t>
      </w:r>
    </w:p>
    <w:p w:rsidR="003F00AC" w:rsidRDefault="003F00AC" w:rsidP="003F00AC">
      <w:pPr>
        <w:jc w:val="center"/>
        <w:rPr>
          <w:szCs w:val="28"/>
        </w:rPr>
      </w:pPr>
      <w:r w:rsidRPr="00D26320">
        <w:rPr>
          <w:szCs w:val="28"/>
        </w:rPr>
        <w:t xml:space="preserve">учреждения Ханты-Мансийского автономного округа – Югры </w:t>
      </w:r>
    </w:p>
    <w:p w:rsidR="003F00AC" w:rsidRDefault="003F00AC" w:rsidP="003F00AC">
      <w:pPr>
        <w:jc w:val="center"/>
        <w:rPr>
          <w:szCs w:val="28"/>
        </w:rPr>
      </w:pPr>
      <w:r w:rsidRPr="00D26320">
        <w:rPr>
          <w:szCs w:val="28"/>
        </w:rPr>
        <w:t xml:space="preserve">«Сургутская городская клиническая поликлиника № 4», </w:t>
      </w:r>
    </w:p>
    <w:p w:rsidR="003F00AC" w:rsidRDefault="003F00AC" w:rsidP="003F00AC">
      <w:pPr>
        <w:jc w:val="center"/>
        <w:rPr>
          <w:szCs w:val="28"/>
        </w:rPr>
      </w:pPr>
      <w:r w:rsidRPr="00D26320">
        <w:rPr>
          <w:szCs w:val="28"/>
        </w:rPr>
        <w:t>расположенному по адресу: город Сургут, улица Крылова, дом 38</w:t>
      </w:r>
      <w:r>
        <w:rPr>
          <w:szCs w:val="28"/>
        </w:rPr>
        <w:t xml:space="preserve">, </w:t>
      </w:r>
    </w:p>
    <w:p w:rsidR="003F00AC" w:rsidRDefault="003F00AC" w:rsidP="003F00AC">
      <w:pPr>
        <w:jc w:val="center"/>
        <w:rPr>
          <w:szCs w:val="28"/>
        </w:rPr>
      </w:pP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3F00AC" w:rsidRPr="00A665DC" w:rsidRDefault="003F00AC" w:rsidP="003F00AC">
      <w:pPr>
        <w:jc w:val="center"/>
        <w:rPr>
          <w:szCs w:val="28"/>
        </w:rPr>
      </w:pPr>
    </w:p>
    <w:p w:rsidR="003F00AC" w:rsidRDefault="003F00AC" w:rsidP="003F00AC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98EF83F" wp14:editId="5CD6766E">
            <wp:extent cx="6047105" cy="35941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00AC" w:rsidRDefault="003F00AC" w:rsidP="003F00AC">
      <w:pPr>
        <w:jc w:val="center"/>
        <w:rPr>
          <w:noProof/>
        </w:rPr>
      </w:pPr>
    </w:p>
    <w:p w:rsidR="003F00AC" w:rsidRDefault="003F00AC" w:rsidP="003F00AC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3F00AC" w:rsidRDefault="003F00AC" w:rsidP="003F00AC">
      <w:pPr>
        <w:rPr>
          <w:noProof/>
          <w:szCs w:val="28"/>
        </w:rPr>
      </w:pPr>
    </w:p>
    <w:p w:rsidR="003F00AC" w:rsidRDefault="003F00AC" w:rsidP="003F00AC">
      <w:pPr>
        <w:jc w:val="both"/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8A493B" wp14:editId="16282C29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FB2F5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</w:t>
      </w:r>
      <w:r>
        <w:rPr>
          <w:szCs w:val="28"/>
        </w:rPr>
        <w:t xml:space="preserve">в помещение </w:t>
      </w:r>
      <w:r w:rsidRPr="003F00AC">
        <w:rPr>
          <w:szCs w:val="28"/>
        </w:rPr>
        <w:t>бюджетного учреждения Ханты-</w:t>
      </w:r>
      <w:r>
        <w:rPr>
          <w:szCs w:val="28"/>
        </w:rPr>
        <w:t xml:space="preserve">                   </w:t>
      </w:r>
      <w:r w:rsidRPr="003F00AC">
        <w:rPr>
          <w:szCs w:val="28"/>
        </w:rPr>
        <w:t>Мансийского автономного округа – Югры</w:t>
      </w:r>
      <w:r>
        <w:rPr>
          <w:szCs w:val="28"/>
        </w:rPr>
        <w:t xml:space="preserve"> «</w:t>
      </w:r>
      <w:r w:rsidRPr="00D26320">
        <w:rPr>
          <w:szCs w:val="28"/>
        </w:rPr>
        <w:t>Сургутская городская клиническая поликлиника № 4»</w:t>
      </w:r>
      <w:r>
        <w:rPr>
          <w:szCs w:val="28"/>
        </w:rPr>
        <w:t>;</w:t>
      </w:r>
    </w:p>
    <w:p w:rsidR="003F00AC" w:rsidRDefault="003F00AC" w:rsidP="003F00AC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32DE90" wp14:editId="20910099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B491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0AF97" wp14:editId="61ED3508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4CE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– радиус в метрах.</w:t>
      </w:r>
      <w:bookmarkEnd w:id="5"/>
    </w:p>
    <w:sectPr w:rsidR="003F00AC" w:rsidSect="003F00AC">
      <w:headerReference w:type="default" r:id="rId7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263" w:rsidRDefault="00992263">
      <w:r>
        <w:separator/>
      </w:r>
    </w:p>
  </w:endnote>
  <w:endnote w:type="continuationSeparator" w:id="0">
    <w:p w:rsidR="00992263" w:rsidRDefault="0099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263" w:rsidRDefault="00992263">
      <w:r>
        <w:separator/>
      </w:r>
    </w:p>
  </w:footnote>
  <w:footnote w:type="continuationSeparator" w:id="0">
    <w:p w:rsidR="00992263" w:rsidRDefault="0099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2515A8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C448E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C4A2E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3C4A2E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3C4A2E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C448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AC"/>
    <w:rsid w:val="001C448E"/>
    <w:rsid w:val="00226A5C"/>
    <w:rsid w:val="00243839"/>
    <w:rsid w:val="002515A8"/>
    <w:rsid w:val="003C4A2E"/>
    <w:rsid w:val="003F00AC"/>
    <w:rsid w:val="00992263"/>
    <w:rsid w:val="009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30344-C6D2-42C7-A131-9DB4CCEEA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00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3F00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F00AC"/>
    <w:rPr>
      <w:rFonts w:ascii="Times New Roman" w:hAnsi="Times New Roman"/>
      <w:sz w:val="28"/>
    </w:rPr>
  </w:style>
  <w:style w:type="character" w:styleId="a6">
    <w:name w:val="page number"/>
    <w:basedOn w:val="a0"/>
    <w:rsid w:val="003F00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2531</Characters>
  <Application>Microsoft Office Word</Application>
  <DocSecurity>0</DocSecurity>
  <Lines>21</Lines>
  <Paragraphs>5</Paragraphs>
  <ScaleCrop>false</ScaleCrop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2019-11-05T06:53:00Z</cp:lastPrinted>
  <dcterms:created xsi:type="dcterms:W3CDTF">2019-11-12T10:20:00Z</dcterms:created>
  <dcterms:modified xsi:type="dcterms:W3CDTF">2019-11-12T10:20:00Z</dcterms:modified>
</cp:coreProperties>
</file>