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0" w:rsidRPr="00C17078" w:rsidRDefault="00017D26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bookmarkStart w:id="0" w:name="sub_1000"/>
      <w:r>
        <w:rPr>
          <w:rFonts w:eastAsia="Times New Roman" w:cs="Times New Roman"/>
          <w:bCs/>
          <w:szCs w:val="28"/>
          <w:lang w:eastAsia="ru-RU"/>
        </w:rPr>
        <w:t>Положительное</w:t>
      </w:r>
      <w:r w:rsidR="00F06539" w:rsidRPr="00C17078">
        <w:rPr>
          <w:rFonts w:eastAsia="Times New Roman" w:cs="Times New Roman"/>
          <w:bCs/>
          <w:szCs w:val="28"/>
          <w:lang w:eastAsia="ru-RU"/>
        </w:rPr>
        <w:t xml:space="preserve"> з</w:t>
      </w:r>
      <w:r w:rsidR="00E33DD0" w:rsidRPr="00C17078">
        <w:rPr>
          <w:rFonts w:eastAsia="Times New Roman" w:cs="Times New Roman"/>
          <w:bCs/>
          <w:szCs w:val="28"/>
          <w:lang w:eastAsia="ru-RU"/>
        </w:rPr>
        <w:t xml:space="preserve">аключение </w:t>
      </w:r>
      <w:r w:rsidR="00E33DD0" w:rsidRPr="00C17078">
        <w:rPr>
          <w:rFonts w:eastAsia="Times New Roman" w:cs="Times New Roman"/>
          <w:bCs/>
          <w:szCs w:val="28"/>
          <w:lang w:eastAsia="ru-RU"/>
        </w:rPr>
        <w:br/>
        <w:t xml:space="preserve">об оценке фактического воздействия действующего муниципального </w:t>
      </w:r>
    </w:p>
    <w:p w:rsidR="00E33DD0" w:rsidRPr="00C17078" w:rsidRDefault="00E33DD0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C17078">
        <w:rPr>
          <w:rFonts w:eastAsia="Times New Roman" w:cs="Times New Roman"/>
          <w:bCs/>
          <w:szCs w:val="28"/>
          <w:lang w:eastAsia="ru-RU"/>
        </w:rPr>
        <w:t>нормативного правового акта</w:t>
      </w:r>
    </w:p>
    <w:p w:rsidR="00E33DD0" w:rsidRPr="00C17078" w:rsidRDefault="00E33DD0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81254B" w:rsidRPr="00C17078" w:rsidRDefault="00E33DD0" w:rsidP="005520C5">
      <w:pPr>
        <w:ind w:firstLine="567"/>
        <w:jc w:val="both"/>
        <w:rPr>
          <w:rFonts w:cs="Times New Roman"/>
          <w:szCs w:val="28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Управление </w:t>
      </w:r>
      <w:r w:rsidR="00ED4CA0" w:rsidRPr="00C17078">
        <w:rPr>
          <w:rFonts w:eastAsia="Times New Roman" w:cs="Times New Roman"/>
          <w:szCs w:val="28"/>
          <w:lang w:eastAsia="ru-RU"/>
        </w:rPr>
        <w:t>инвестиций и развития предпринимательства</w:t>
      </w:r>
      <w:r w:rsidRPr="00C17078">
        <w:rPr>
          <w:rFonts w:eastAsia="Times New Roman" w:cs="Times New Roman"/>
          <w:szCs w:val="28"/>
          <w:lang w:eastAsia="ru-RU"/>
        </w:rPr>
        <w:t xml:space="preserve"> в соответствии                    с порядком проведения экспертизы и оценки фактического воздействия действующих муниципальных нормативных правовых актов (далее – порядок),                         утвержденн</w:t>
      </w:r>
      <w:r w:rsidR="00AF6EA0" w:rsidRPr="00C17078">
        <w:rPr>
          <w:rFonts w:eastAsia="Times New Roman" w:cs="Times New Roman"/>
          <w:szCs w:val="28"/>
          <w:lang w:eastAsia="ru-RU"/>
        </w:rPr>
        <w:t>ы</w:t>
      </w:r>
      <w:r w:rsidR="007B6D10" w:rsidRPr="00C17078">
        <w:rPr>
          <w:rFonts w:eastAsia="Times New Roman" w:cs="Times New Roman"/>
          <w:szCs w:val="28"/>
          <w:lang w:eastAsia="ru-RU"/>
        </w:rPr>
        <w:t>м</w:t>
      </w:r>
      <w:r w:rsidRPr="00C17078">
        <w:rPr>
          <w:rFonts w:eastAsia="Times New Roman" w:cs="Times New Roman"/>
          <w:szCs w:val="28"/>
          <w:lang w:eastAsia="ru-RU"/>
        </w:rPr>
        <w:t xml:space="preserve"> постановлением Главы города от </w:t>
      </w:r>
      <w:r w:rsidR="00F06539" w:rsidRPr="00C17078">
        <w:rPr>
          <w:rFonts w:eastAsia="Times New Roman" w:cs="Times New Roman"/>
          <w:szCs w:val="28"/>
          <w:lang w:eastAsia="ru-RU"/>
        </w:rPr>
        <w:t>14.11.2017</w:t>
      </w:r>
      <w:r w:rsidRPr="00C17078">
        <w:rPr>
          <w:rFonts w:eastAsia="Times New Roman" w:cs="Times New Roman"/>
          <w:szCs w:val="28"/>
          <w:lang w:eastAsia="ru-RU"/>
        </w:rPr>
        <w:t xml:space="preserve"> № </w:t>
      </w:r>
      <w:r w:rsidR="00F06539" w:rsidRPr="00C17078">
        <w:rPr>
          <w:rFonts w:eastAsia="Times New Roman" w:cs="Times New Roman"/>
          <w:szCs w:val="28"/>
          <w:lang w:eastAsia="ru-RU"/>
        </w:rPr>
        <w:t>172</w:t>
      </w:r>
      <w:r w:rsidRPr="00C17078">
        <w:rPr>
          <w:rFonts w:eastAsia="Times New Roman" w:cs="Times New Roman"/>
          <w:szCs w:val="28"/>
          <w:lang w:eastAsia="ru-RU"/>
        </w:rPr>
        <w:t>,                     рассмотрев</w:t>
      </w:r>
      <w:r w:rsidR="00F06539" w:rsidRPr="00C17078">
        <w:rPr>
          <w:rFonts w:eastAsia="Times New Roman" w:cs="Times New Roman"/>
          <w:szCs w:val="28"/>
          <w:lang w:eastAsia="ru-RU"/>
        </w:rPr>
        <w:t xml:space="preserve"> </w:t>
      </w:r>
      <w:r w:rsidR="0081254B" w:rsidRPr="00C17078">
        <w:rPr>
          <w:rFonts w:eastAsia="Times New Roman" w:cs="Times New Roman"/>
          <w:szCs w:val="28"/>
          <w:lang w:eastAsia="ru-RU"/>
        </w:rPr>
        <w:t xml:space="preserve">действующий муниципальный нормативный правовой акт - </w:t>
      </w:r>
      <w:r w:rsidR="005520C5" w:rsidRPr="005520C5">
        <w:rPr>
          <w:rFonts w:cs="Times New Roman"/>
          <w:bCs/>
          <w:i/>
          <w:szCs w:val="28"/>
          <w:u w:val="single"/>
        </w:rPr>
        <w:t xml:space="preserve">постановление Администрации города </w:t>
      </w:r>
      <w:r w:rsidR="00FB19B7" w:rsidRPr="00FB19B7">
        <w:rPr>
          <w:rFonts w:cs="Times New Roman"/>
          <w:bCs/>
          <w:i/>
          <w:szCs w:val="28"/>
          <w:u w:val="single"/>
        </w:rPr>
        <w:t>от 30.11.2018 № 9146 «Об утверждении порядка предоставления субсидий субъектам малого и среднего предпринимательства в целях финансового обеспечения затрат</w:t>
      </w:r>
      <w:r w:rsidR="00ED4CA0" w:rsidRPr="00C17078">
        <w:rPr>
          <w:rFonts w:cs="Times New Roman"/>
          <w:bCs/>
          <w:i/>
          <w:szCs w:val="28"/>
          <w:u w:val="single"/>
        </w:rPr>
        <w:t>»</w:t>
      </w:r>
      <w:r w:rsidR="0081254B" w:rsidRPr="00C17078">
        <w:rPr>
          <w:rFonts w:cs="Times New Roman"/>
          <w:bCs/>
          <w:i/>
          <w:szCs w:val="28"/>
          <w:u w:val="single"/>
        </w:rPr>
        <w:t xml:space="preserve">, </w:t>
      </w:r>
      <w:r w:rsidR="0081254B" w:rsidRPr="00C17078">
        <w:rPr>
          <w:rFonts w:cs="Times New Roman"/>
          <w:szCs w:val="28"/>
        </w:rPr>
        <w:t xml:space="preserve">сводный отчет об оценке фактического воздействия действующего муниципального нормативного правового акта и свод предложений по результатам публичных консультаций, подготовленные </w:t>
      </w:r>
      <w:r w:rsidR="00FB19B7">
        <w:rPr>
          <w:rFonts w:cs="Times New Roman"/>
          <w:i/>
          <w:szCs w:val="28"/>
          <w:u w:val="single"/>
        </w:rPr>
        <w:t>отделом развития предпринимательства управления инвестиций и развития предпринимательства</w:t>
      </w:r>
      <w:r w:rsidR="003E51F4" w:rsidRPr="00C17078">
        <w:rPr>
          <w:rFonts w:cs="Times New Roman"/>
          <w:szCs w:val="28"/>
          <w:u w:val="single"/>
        </w:rPr>
        <w:t xml:space="preserve"> </w:t>
      </w:r>
      <w:r w:rsidR="0081254B" w:rsidRPr="00C17078">
        <w:rPr>
          <w:rFonts w:cs="Times New Roman"/>
          <w:i/>
          <w:szCs w:val="28"/>
          <w:u w:val="single"/>
        </w:rPr>
        <w:t xml:space="preserve">Администрации города, </w:t>
      </w:r>
      <w:r w:rsidR="0081254B" w:rsidRPr="00C17078">
        <w:rPr>
          <w:rFonts w:cs="Times New Roman"/>
          <w:szCs w:val="28"/>
        </w:rPr>
        <w:t>сообщает следующее.</w:t>
      </w:r>
    </w:p>
    <w:p w:rsidR="0081254B" w:rsidRPr="00C17078" w:rsidRDefault="0081254B" w:rsidP="0081254B">
      <w:pPr>
        <w:jc w:val="both"/>
        <w:rPr>
          <w:rFonts w:cs="Times New Roman"/>
          <w:i/>
          <w:szCs w:val="28"/>
          <w:u w:val="single"/>
        </w:rPr>
      </w:pPr>
    </w:p>
    <w:p w:rsidR="0081254B" w:rsidRPr="00C17078" w:rsidRDefault="0081254B" w:rsidP="0081254B">
      <w:pPr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>Нормативный акт подлежит оценке фактического воздействия                                             в соответствии с планом проведения оценки фактического воздействия</w:t>
      </w:r>
      <w:r w:rsidR="00BC3C71" w:rsidRPr="00C17078">
        <w:rPr>
          <w:rFonts w:cs="Times New Roman"/>
          <w:szCs w:val="28"/>
        </w:rPr>
        <w:t xml:space="preserve"> (далее</w:t>
      </w:r>
      <w:r w:rsidR="00CE7879" w:rsidRPr="00C17078">
        <w:rPr>
          <w:rFonts w:cs="Times New Roman"/>
          <w:szCs w:val="28"/>
        </w:rPr>
        <w:t xml:space="preserve"> -</w:t>
      </w:r>
      <w:r w:rsidR="00BC3C71" w:rsidRPr="00C17078">
        <w:rPr>
          <w:rFonts w:cs="Times New Roman"/>
          <w:szCs w:val="28"/>
        </w:rPr>
        <w:t xml:space="preserve"> ОФВ)</w:t>
      </w:r>
      <w:r w:rsidRPr="00C17078">
        <w:rPr>
          <w:rFonts w:cs="Times New Roman"/>
          <w:szCs w:val="28"/>
        </w:rPr>
        <w:t xml:space="preserve"> действующих муниципальных нормативных правовых актов</w:t>
      </w:r>
      <w:r w:rsidR="003E51F4" w:rsidRPr="00C17078">
        <w:rPr>
          <w:rFonts w:cs="Times New Roman"/>
          <w:szCs w:val="28"/>
        </w:rPr>
        <w:t xml:space="preserve"> на 2020</w:t>
      </w:r>
      <w:r w:rsidRPr="00C17078">
        <w:rPr>
          <w:rFonts w:cs="Times New Roman"/>
          <w:szCs w:val="28"/>
        </w:rPr>
        <w:t xml:space="preserve"> год, утвержденным распоряжением Главы города от 1</w:t>
      </w:r>
      <w:r w:rsidR="003E51F4" w:rsidRPr="00C17078">
        <w:rPr>
          <w:rFonts w:cs="Times New Roman"/>
          <w:szCs w:val="28"/>
        </w:rPr>
        <w:t>0</w:t>
      </w:r>
      <w:r w:rsidRPr="00C17078">
        <w:rPr>
          <w:rFonts w:cs="Times New Roman"/>
          <w:szCs w:val="28"/>
        </w:rPr>
        <w:t>.01.20</w:t>
      </w:r>
      <w:r w:rsidR="003E51F4" w:rsidRPr="00C17078">
        <w:rPr>
          <w:rFonts w:cs="Times New Roman"/>
          <w:szCs w:val="28"/>
        </w:rPr>
        <w:t>20</w:t>
      </w:r>
      <w:r w:rsidRPr="00C17078">
        <w:rPr>
          <w:rFonts w:cs="Times New Roman"/>
          <w:szCs w:val="28"/>
        </w:rPr>
        <w:t xml:space="preserve"> № </w:t>
      </w:r>
      <w:r w:rsidR="003E51F4" w:rsidRPr="00C17078">
        <w:rPr>
          <w:rFonts w:cs="Times New Roman"/>
          <w:szCs w:val="28"/>
        </w:rPr>
        <w:t>01</w:t>
      </w:r>
      <w:r w:rsidRPr="00C17078">
        <w:rPr>
          <w:rFonts w:cs="Times New Roman"/>
          <w:szCs w:val="28"/>
        </w:rPr>
        <w:t>.</w:t>
      </w:r>
    </w:p>
    <w:p w:rsidR="00544533" w:rsidRPr="00C17078" w:rsidRDefault="00544533" w:rsidP="004316FA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81254B" w:rsidRDefault="0081254B" w:rsidP="0081254B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  <w:u w:val="single"/>
        </w:rPr>
      </w:pPr>
      <w:r w:rsidRPr="00C17078">
        <w:rPr>
          <w:rFonts w:cs="Times New Roman"/>
          <w:szCs w:val="28"/>
        </w:rPr>
        <w:t>Муниципальный нормативный правовой акт направлен для подготовки настоящего</w:t>
      </w:r>
      <w:r w:rsidRPr="00C17078">
        <w:rPr>
          <w:rFonts w:cs="Times New Roman"/>
          <w:szCs w:val="28"/>
        </w:rPr>
        <w:tab/>
        <w:t xml:space="preserve"> заключения </w:t>
      </w:r>
      <w:r w:rsidR="00FB19B7">
        <w:rPr>
          <w:rFonts w:cs="Times New Roman"/>
          <w:szCs w:val="28"/>
          <w:u w:val="single"/>
        </w:rPr>
        <w:t>впервые</w:t>
      </w:r>
      <w:r w:rsidR="008F0841" w:rsidRPr="00C17078">
        <w:rPr>
          <w:rFonts w:cs="Times New Roman"/>
          <w:szCs w:val="28"/>
          <w:u w:val="single"/>
        </w:rPr>
        <w:t>.</w:t>
      </w:r>
    </w:p>
    <w:p w:rsidR="00D76B0E" w:rsidRPr="00C17078" w:rsidRDefault="00D76B0E" w:rsidP="0081254B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  <w:u w:val="single"/>
        </w:rPr>
      </w:pPr>
    </w:p>
    <w:p w:rsidR="00124F61" w:rsidRPr="00C17078" w:rsidRDefault="00124F61" w:rsidP="00544533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 xml:space="preserve">Публичные консультации при </w:t>
      </w:r>
      <w:r w:rsidR="003814EC" w:rsidRPr="00C17078">
        <w:rPr>
          <w:rFonts w:cs="Times New Roman"/>
          <w:szCs w:val="28"/>
        </w:rPr>
        <w:t xml:space="preserve">процедурах </w:t>
      </w:r>
      <w:r w:rsidRPr="00C17078">
        <w:rPr>
          <w:rFonts w:cs="Times New Roman"/>
          <w:szCs w:val="28"/>
        </w:rPr>
        <w:t>оценк</w:t>
      </w:r>
      <w:r w:rsidR="003814EC" w:rsidRPr="00C17078">
        <w:rPr>
          <w:rFonts w:cs="Times New Roman"/>
          <w:szCs w:val="28"/>
        </w:rPr>
        <w:t>и</w:t>
      </w:r>
      <w:r w:rsidRPr="00C17078">
        <w:rPr>
          <w:rFonts w:cs="Times New Roman"/>
          <w:szCs w:val="28"/>
        </w:rPr>
        <w:t xml:space="preserve"> регулирующего воздействия по нормативному правовому акту проводил</w:t>
      </w:r>
      <w:r w:rsidR="00471EC5" w:rsidRPr="00C17078">
        <w:rPr>
          <w:rFonts w:cs="Times New Roman"/>
          <w:szCs w:val="28"/>
        </w:rPr>
        <w:t>ись</w:t>
      </w:r>
      <w:r w:rsidRPr="00C17078">
        <w:rPr>
          <w:rFonts w:cs="Times New Roman"/>
          <w:szCs w:val="28"/>
        </w:rPr>
        <w:t>:</w:t>
      </w:r>
    </w:p>
    <w:p w:rsidR="005520C5" w:rsidRPr="005520C5" w:rsidRDefault="005520C5" w:rsidP="005520C5">
      <w:pPr>
        <w:ind w:firstLine="567"/>
        <w:jc w:val="both"/>
        <w:rPr>
          <w:rFonts w:cs="Times New Roman"/>
          <w:szCs w:val="28"/>
          <w:u w:val="single"/>
        </w:rPr>
      </w:pPr>
      <w:r w:rsidRPr="005520C5">
        <w:rPr>
          <w:rFonts w:cs="Times New Roman"/>
          <w:szCs w:val="28"/>
          <w:u w:val="single"/>
        </w:rPr>
        <w:t>с «</w:t>
      </w:r>
      <w:r w:rsidR="00FB19B7">
        <w:rPr>
          <w:rFonts w:cs="Times New Roman"/>
          <w:szCs w:val="28"/>
          <w:u w:val="single"/>
        </w:rPr>
        <w:t>01</w:t>
      </w:r>
      <w:r w:rsidRPr="005520C5">
        <w:rPr>
          <w:rFonts w:cs="Times New Roman"/>
          <w:szCs w:val="28"/>
          <w:u w:val="single"/>
        </w:rPr>
        <w:t xml:space="preserve">» </w:t>
      </w:r>
      <w:r w:rsidR="00FB19B7">
        <w:rPr>
          <w:rFonts w:cs="Times New Roman"/>
          <w:szCs w:val="28"/>
          <w:u w:val="single"/>
        </w:rPr>
        <w:t>ноября</w:t>
      </w:r>
      <w:r w:rsidRPr="005520C5">
        <w:rPr>
          <w:rFonts w:cs="Times New Roman"/>
          <w:szCs w:val="28"/>
          <w:u w:val="single"/>
        </w:rPr>
        <w:t xml:space="preserve"> по «</w:t>
      </w:r>
      <w:r w:rsidR="00FB19B7">
        <w:rPr>
          <w:rFonts w:cs="Times New Roman"/>
          <w:szCs w:val="28"/>
          <w:u w:val="single"/>
        </w:rPr>
        <w:t>15</w:t>
      </w:r>
      <w:r w:rsidRPr="005520C5">
        <w:rPr>
          <w:rFonts w:cs="Times New Roman"/>
          <w:szCs w:val="28"/>
          <w:u w:val="single"/>
        </w:rPr>
        <w:t xml:space="preserve">» </w:t>
      </w:r>
      <w:r w:rsidR="00FB19B7">
        <w:rPr>
          <w:rFonts w:cs="Times New Roman"/>
          <w:szCs w:val="28"/>
          <w:u w:val="single"/>
        </w:rPr>
        <w:t>ноября</w:t>
      </w:r>
      <w:r w:rsidRPr="005520C5">
        <w:rPr>
          <w:rFonts w:cs="Times New Roman"/>
          <w:szCs w:val="28"/>
          <w:u w:val="single"/>
        </w:rPr>
        <w:t xml:space="preserve"> 201</w:t>
      </w:r>
      <w:r w:rsidR="00FB19B7">
        <w:rPr>
          <w:rFonts w:cs="Times New Roman"/>
          <w:szCs w:val="28"/>
          <w:u w:val="single"/>
        </w:rPr>
        <w:t>8</w:t>
      </w:r>
      <w:r w:rsidRPr="005520C5">
        <w:rPr>
          <w:rFonts w:cs="Times New Roman"/>
          <w:szCs w:val="28"/>
          <w:u w:val="single"/>
        </w:rPr>
        <w:t xml:space="preserve"> года</w:t>
      </w:r>
    </w:p>
    <w:p w:rsidR="00124F61" w:rsidRPr="00C17078" w:rsidRDefault="00124F61" w:rsidP="00544533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5520C5" w:rsidRPr="00FB19B7" w:rsidRDefault="004316FA" w:rsidP="003E51F4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A59E0">
        <w:rPr>
          <w:rFonts w:cs="Times New Roman"/>
          <w:szCs w:val="28"/>
        </w:rPr>
        <w:t>Исходя из представленных сведений в отчете об ОФВ,</w:t>
      </w:r>
      <w:r w:rsidRPr="00FB19B7">
        <w:rPr>
          <w:rFonts w:cs="Times New Roman"/>
          <w:szCs w:val="28"/>
        </w:rPr>
        <w:t xml:space="preserve"> цел</w:t>
      </w:r>
      <w:r w:rsidR="00FB19B7" w:rsidRPr="00FB19B7">
        <w:rPr>
          <w:rFonts w:cs="Times New Roman"/>
          <w:szCs w:val="28"/>
        </w:rPr>
        <w:t>ью</w:t>
      </w:r>
      <w:r w:rsidRPr="00FB19B7">
        <w:rPr>
          <w:rFonts w:cs="Times New Roman"/>
          <w:szCs w:val="28"/>
        </w:rPr>
        <w:t xml:space="preserve"> правового регулирования </w:t>
      </w:r>
      <w:r w:rsidR="005520C5" w:rsidRPr="00FB19B7">
        <w:rPr>
          <w:rFonts w:cs="Times New Roman"/>
          <w:szCs w:val="28"/>
        </w:rPr>
        <w:t>являл</w:t>
      </w:r>
      <w:r w:rsidR="00FB19B7" w:rsidRPr="00FB19B7">
        <w:rPr>
          <w:rFonts w:cs="Times New Roman"/>
          <w:szCs w:val="28"/>
        </w:rPr>
        <w:t>ось с</w:t>
      </w:r>
      <w:r w:rsidR="00FB19B7" w:rsidRPr="00FB19B7">
        <w:rPr>
          <w:rFonts w:cs="Times New Roman"/>
          <w:szCs w:val="28"/>
        </w:rPr>
        <w:t>оздание условий для развития (поддержки) субъектов малого и среднего предпринимательства в городе Сургуте в рамках реализации мероприятий муниципальной программы «Развитие малого и среднего предпринимательства в городе Сургуте на период до 2030 года», утвержденной постановлением Администрации города от 15.12.2015 № 8741</w:t>
      </w:r>
      <w:r w:rsidR="00FB19B7">
        <w:rPr>
          <w:rFonts w:cs="Times New Roman"/>
          <w:szCs w:val="28"/>
        </w:rPr>
        <w:t>.</w:t>
      </w:r>
    </w:p>
    <w:p w:rsidR="00FB19B7" w:rsidRPr="00EA59E0" w:rsidRDefault="00FB19B7" w:rsidP="003E51F4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color w:val="FF0000"/>
          <w:szCs w:val="28"/>
          <w:lang w:eastAsia="ru-RU"/>
        </w:rPr>
      </w:pPr>
    </w:p>
    <w:p w:rsidR="00ED4978" w:rsidRPr="00EA59E0" w:rsidRDefault="004316FA" w:rsidP="00ED4978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A59E0">
        <w:rPr>
          <w:rFonts w:cs="Times New Roman"/>
          <w:szCs w:val="28"/>
        </w:rPr>
        <w:t>П</w:t>
      </w:r>
      <w:r w:rsidR="00DA60C3" w:rsidRPr="00EA59E0">
        <w:rPr>
          <w:rFonts w:cs="Times New Roman"/>
          <w:szCs w:val="28"/>
        </w:rPr>
        <w:t>отенциальными адресатами правового регулирования являются</w:t>
      </w:r>
      <w:r w:rsidR="006663C9" w:rsidRPr="00EA59E0">
        <w:rPr>
          <w:rFonts w:cs="Times New Roman"/>
          <w:szCs w:val="28"/>
        </w:rPr>
        <w:t xml:space="preserve"> </w:t>
      </w:r>
      <w:r w:rsidR="00FB19B7">
        <w:rPr>
          <w:rFonts w:cs="Times New Roman"/>
          <w:szCs w:val="28"/>
        </w:rPr>
        <w:t>с</w:t>
      </w:r>
      <w:r w:rsidR="00FB19B7" w:rsidRPr="00FB19B7">
        <w:rPr>
          <w:rFonts w:cs="Times New Roman"/>
          <w:szCs w:val="28"/>
        </w:rPr>
        <w:t xml:space="preserve">убъекты малого и среднего предпринимательства – хозяйствующие субъекты (юридические лица или индивидуальные предприниматели), зарегистрированные в установленном законодательством порядке на территории Российской Федерации и осуществляющие свою деятельность на территории города Сургута, являющиеся субъектами малого и среднего предпринимательства в соответствии с Федеральным законом от 24.07.2007 </w:t>
      </w:r>
      <w:r w:rsidR="00FB19B7">
        <w:rPr>
          <w:rFonts w:cs="Times New Roman"/>
          <w:szCs w:val="28"/>
        </w:rPr>
        <w:t xml:space="preserve">               </w:t>
      </w:r>
      <w:r w:rsidR="00FB19B7" w:rsidRPr="00FB19B7">
        <w:rPr>
          <w:rFonts w:cs="Times New Roman"/>
          <w:szCs w:val="28"/>
        </w:rPr>
        <w:t xml:space="preserve">№ 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Федеральной налоговой службы Российской </w:t>
      </w:r>
      <w:r w:rsidR="00FB19B7" w:rsidRPr="00FB19B7">
        <w:rPr>
          <w:rFonts w:cs="Times New Roman"/>
          <w:szCs w:val="28"/>
        </w:rPr>
        <w:lastRenderedPageBreak/>
        <w:t>Федерации</w:t>
      </w:r>
      <w:r w:rsidR="005520C5" w:rsidRPr="00EA59E0">
        <w:rPr>
          <w:rFonts w:cs="Times New Roman"/>
          <w:szCs w:val="28"/>
        </w:rPr>
        <w:t xml:space="preserve"> </w:t>
      </w:r>
      <w:r w:rsidR="00FB19B7">
        <w:rPr>
          <w:rFonts w:cs="Times New Roman"/>
          <w:iCs/>
          <w:szCs w:val="28"/>
        </w:rPr>
        <w:t>–</w:t>
      </w:r>
      <w:r w:rsidR="00ED4978" w:rsidRPr="00EA59E0">
        <w:rPr>
          <w:rFonts w:cs="Times New Roman"/>
          <w:iCs/>
          <w:szCs w:val="28"/>
        </w:rPr>
        <w:t xml:space="preserve"> </w:t>
      </w:r>
      <w:r w:rsidR="005520C5" w:rsidRPr="00EA59E0">
        <w:rPr>
          <w:rFonts w:cs="Times New Roman"/>
          <w:iCs/>
          <w:szCs w:val="28"/>
        </w:rPr>
        <w:t>1</w:t>
      </w:r>
      <w:r w:rsidR="00FB19B7">
        <w:rPr>
          <w:rFonts w:cs="Times New Roman"/>
          <w:iCs/>
          <w:szCs w:val="28"/>
        </w:rPr>
        <w:t>8657</w:t>
      </w:r>
      <w:r w:rsidR="00571A2C" w:rsidRPr="00EA59E0">
        <w:rPr>
          <w:rFonts w:cs="Times New Roman"/>
          <w:bCs/>
          <w:szCs w:val="28"/>
        </w:rPr>
        <w:t xml:space="preserve"> субъект</w:t>
      </w:r>
      <w:r w:rsidR="00FB19B7">
        <w:rPr>
          <w:rFonts w:cs="Times New Roman"/>
          <w:bCs/>
          <w:szCs w:val="28"/>
        </w:rPr>
        <w:t>ов</w:t>
      </w:r>
      <w:r w:rsidR="00571A2C" w:rsidRPr="00EA59E0">
        <w:rPr>
          <w:rFonts w:cs="Times New Roman"/>
          <w:bCs/>
          <w:szCs w:val="28"/>
        </w:rPr>
        <w:t xml:space="preserve">, в соответствии </w:t>
      </w:r>
      <w:r w:rsidR="005520C5" w:rsidRPr="00EA59E0">
        <w:rPr>
          <w:rFonts w:cs="Times New Roman"/>
          <w:bCs/>
          <w:szCs w:val="28"/>
        </w:rPr>
        <w:t xml:space="preserve">с </w:t>
      </w:r>
      <w:r w:rsidR="00FB19B7">
        <w:rPr>
          <w:rFonts w:cs="Times New Roman"/>
          <w:bCs/>
          <w:szCs w:val="28"/>
        </w:rPr>
        <w:t>д</w:t>
      </w:r>
      <w:r w:rsidR="00FB19B7" w:rsidRPr="00FB19B7">
        <w:rPr>
          <w:rFonts w:cs="Times New Roman"/>
          <w:bCs/>
          <w:szCs w:val="28"/>
        </w:rPr>
        <w:t>анны</w:t>
      </w:r>
      <w:r w:rsidR="00FB19B7">
        <w:rPr>
          <w:rFonts w:cs="Times New Roman"/>
          <w:bCs/>
          <w:szCs w:val="28"/>
        </w:rPr>
        <w:t>ми</w:t>
      </w:r>
      <w:r w:rsidR="00FB19B7" w:rsidRPr="00FB19B7">
        <w:rPr>
          <w:rFonts w:cs="Times New Roman"/>
          <w:bCs/>
          <w:szCs w:val="28"/>
        </w:rPr>
        <w:t xml:space="preserve"> реестра субъектов малого и среднего предпринимательства</w:t>
      </w:r>
      <w:r w:rsidR="00571A2C" w:rsidRPr="00EA59E0">
        <w:rPr>
          <w:rFonts w:cs="Times New Roman"/>
          <w:szCs w:val="28"/>
        </w:rPr>
        <w:t xml:space="preserve">. </w:t>
      </w:r>
    </w:p>
    <w:p w:rsidR="00124F61" w:rsidRPr="00EA59E0" w:rsidRDefault="00571A2C" w:rsidP="00ED4978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EA59E0">
        <w:rPr>
          <w:rFonts w:cs="Times New Roman"/>
          <w:szCs w:val="28"/>
        </w:rPr>
        <w:t xml:space="preserve">С даты принятия муниципального нормативного правового акта количество субъектов </w:t>
      </w:r>
      <w:r w:rsidR="00FB19B7">
        <w:rPr>
          <w:rFonts w:cs="Times New Roman"/>
          <w:szCs w:val="28"/>
        </w:rPr>
        <w:t>возросло на 380</w:t>
      </w:r>
      <w:r w:rsidR="00903A28" w:rsidRPr="00EA59E0">
        <w:rPr>
          <w:rFonts w:cs="Times New Roman"/>
          <w:szCs w:val="28"/>
        </w:rPr>
        <w:t>, что является положительной тенденцией</w:t>
      </w:r>
      <w:r w:rsidR="0011064C" w:rsidRPr="00EA59E0">
        <w:rPr>
          <w:rFonts w:cs="Times New Roman"/>
          <w:szCs w:val="28"/>
        </w:rPr>
        <w:t>.</w:t>
      </w:r>
    </w:p>
    <w:p w:rsidR="00EA59E0" w:rsidRDefault="00EA59E0" w:rsidP="004316FA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1F0AF4" w:rsidRPr="00F61DF0" w:rsidRDefault="001F0AF4" w:rsidP="001F0AF4">
      <w:pPr>
        <w:autoSpaceDE w:val="0"/>
        <w:autoSpaceDN w:val="0"/>
        <w:ind w:firstLine="567"/>
        <w:jc w:val="both"/>
        <w:rPr>
          <w:rFonts w:cs="Times New Roman"/>
          <w:szCs w:val="28"/>
        </w:rPr>
      </w:pPr>
      <w:r w:rsidRPr="00F61DF0">
        <w:rPr>
          <w:rFonts w:cs="Times New Roman"/>
          <w:szCs w:val="28"/>
        </w:rPr>
        <w:t>Исходя из объема бюджетных ассигнований, перечисленных из бюджета города на данные цели, субсидия представлена 1 субъекту:</w:t>
      </w:r>
    </w:p>
    <w:p w:rsidR="001F0AF4" w:rsidRPr="00F61DF0" w:rsidRDefault="001F0AF4" w:rsidP="001F0AF4">
      <w:pPr>
        <w:autoSpaceDE w:val="0"/>
        <w:autoSpaceDN w:val="0"/>
        <w:jc w:val="both"/>
        <w:rPr>
          <w:rFonts w:cs="Times New Roman"/>
          <w:szCs w:val="28"/>
        </w:rPr>
      </w:pPr>
      <w:r w:rsidRPr="00F61DF0">
        <w:rPr>
          <w:rFonts w:cs="Times New Roman"/>
          <w:szCs w:val="28"/>
        </w:rPr>
        <w:tab/>
        <w:t xml:space="preserve">- в 2018 году в сумме </w:t>
      </w:r>
      <w:r w:rsidR="00FB19B7">
        <w:rPr>
          <w:rFonts w:cs="Times New Roman"/>
          <w:szCs w:val="28"/>
        </w:rPr>
        <w:t>945 0000</w:t>
      </w:r>
      <w:r w:rsidR="00BF207D" w:rsidRPr="00F61DF0">
        <w:rPr>
          <w:rFonts w:cs="Times New Roman"/>
          <w:szCs w:val="28"/>
        </w:rPr>
        <w:t xml:space="preserve"> </w:t>
      </w:r>
      <w:r w:rsidRPr="00F61DF0">
        <w:rPr>
          <w:rFonts w:cs="Times New Roman"/>
          <w:szCs w:val="28"/>
        </w:rPr>
        <w:t>рублей (</w:t>
      </w:r>
      <w:r w:rsidR="00FB19B7">
        <w:rPr>
          <w:rFonts w:cs="Times New Roman"/>
          <w:szCs w:val="28"/>
        </w:rPr>
        <w:t>100</w:t>
      </w:r>
      <w:r w:rsidRPr="00F61DF0">
        <w:rPr>
          <w:rFonts w:cs="Times New Roman"/>
          <w:szCs w:val="28"/>
        </w:rPr>
        <w:t>% от плана);</w:t>
      </w:r>
    </w:p>
    <w:p w:rsidR="001F0AF4" w:rsidRPr="00D47476" w:rsidRDefault="001F0AF4" w:rsidP="001F0AF4">
      <w:pPr>
        <w:ind w:firstLine="708"/>
        <w:jc w:val="both"/>
        <w:rPr>
          <w:rFonts w:cs="Times New Roman"/>
          <w:szCs w:val="28"/>
        </w:rPr>
      </w:pPr>
      <w:r w:rsidRPr="00F61DF0">
        <w:rPr>
          <w:rFonts w:cs="Times New Roman"/>
          <w:szCs w:val="28"/>
        </w:rPr>
        <w:t xml:space="preserve">- в 2019 году в сумме </w:t>
      </w:r>
      <w:r w:rsidR="00FB19B7">
        <w:rPr>
          <w:rFonts w:cs="Times New Roman"/>
          <w:szCs w:val="28"/>
        </w:rPr>
        <w:t>1 000 000</w:t>
      </w:r>
      <w:r w:rsidR="00BF207D" w:rsidRPr="00F61DF0">
        <w:rPr>
          <w:rFonts w:cs="Times New Roman"/>
          <w:szCs w:val="28"/>
        </w:rPr>
        <w:t xml:space="preserve"> </w:t>
      </w:r>
      <w:r w:rsidRPr="00F61DF0">
        <w:rPr>
          <w:rFonts w:cs="Times New Roman"/>
          <w:szCs w:val="28"/>
        </w:rPr>
        <w:t xml:space="preserve">рублей </w:t>
      </w:r>
      <w:r w:rsidR="00BF207D" w:rsidRPr="00F61DF0">
        <w:rPr>
          <w:rFonts w:cs="Times New Roman"/>
          <w:szCs w:val="28"/>
        </w:rPr>
        <w:t>(</w:t>
      </w:r>
      <w:r w:rsidR="00FB19B7">
        <w:rPr>
          <w:rFonts w:cs="Times New Roman"/>
          <w:szCs w:val="28"/>
        </w:rPr>
        <w:t>100</w:t>
      </w:r>
      <w:r w:rsidR="00BF207D" w:rsidRPr="00F61DF0">
        <w:rPr>
          <w:rFonts w:cs="Times New Roman"/>
          <w:szCs w:val="28"/>
        </w:rPr>
        <w:t>% от плана)</w:t>
      </w:r>
      <w:r w:rsidRPr="00F61DF0">
        <w:rPr>
          <w:rFonts w:cs="Times New Roman"/>
          <w:szCs w:val="28"/>
        </w:rPr>
        <w:t>.</w:t>
      </w:r>
    </w:p>
    <w:p w:rsidR="001F0AF4" w:rsidRPr="00D47476" w:rsidRDefault="001F0AF4" w:rsidP="001F0AF4">
      <w:pPr>
        <w:ind w:firstLine="708"/>
        <w:jc w:val="both"/>
        <w:rPr>
          <w:rFonts w:cs="Times New Roman"/>
          <w:szCs w:val="28"/>
        </w:rPr>
      </w:pPr>
      <w:r w:rsidRPr="00D47476">
        <w:rPr>
          <w:rFonts w:cs="Times New Roman"/>
          <w:szCs w:val="28"/>
        </w:rPr>
        <w:t>Уровень исполнения бюджета свидетельствует о востребованности данного вида субсидии.</w:t>
      </w:r>
    </w:p>
    <w:p w:rsidR="00EA59E0" w:rsidRDefault="00EA59E0" w:rsidP="004316FA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4316FA" w:rsidRPr="002F2223" w:rsidRDefault="00B9145E" w:rsidP="004316F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2F2223">
        <w:rPr>
          <w:rFonts w:eastAsia="Times New Roman" w:cs="Times New Roman"/>
          <w:szCs w:val="28"/>
          <w:lang w:eastAsia="ru-RU"/>
        </w:rPr>
        <w:t xml:space="preserve">В соответствии с представленным расчетом, правовым регулированием установлены обязанности для субъектов предпринимательской деятельности, которые </w:t>
      </w:r>
      <w:r w:rsidR="00D67732" w:rsidRPr="002F2223">
        <w:rPr>
          <w:rFonts w:eastAsia="Times New Roman" w:cs="Times New Roman"/>
          <w:szCs w:val="28"/>
          <w:lang w:eastAsia="ru-RU"/>
        </w:rPr>
        <w:t xml:space="preserve">при применении муниципального правового акта </w:t>
      </w:r>
      <w:r w:rsidRPr="002F2223">
        <w:rPr>
          <w:rFonts w:eastAsia="Times New Roman" w:cs="Times New Roman"/>
          <w:szCs w:val="28"/>
          <w:lang w:eastAsia="ru-RU"/>
        </w:rPr>
        <w:t xml:space="preserve">влекут </w:t>
      </w:r>
      <w:r w:rsidR="003300AA" w:rsidRPr="002F2223">
        <w:rPr>
          <w:rFonts w:eastAsia="Times New Roman" w:cs="Times New Roman"/>
          <w:szCs w:val="28"/>
          <w:lang w:eastAsia="ru-RU"/>
        </w:rPr>
        <w:t xml:space="preserve">следующие </w:t>
      </w:r>
      <w:r w:rsidRPr="002F2223">
        <w:rPr>
          <w:rFonts w:eastAsia="Times New Roman" w:cs="Times New Roman"/>
          <w:szCs w:val="28"/>
          <w:lang w:eastAsia="ru-RU"/>
        </w:rPr>
        <w:t xml:space="preserve">информационные </w:t>
      </w:r>
      <w:r w:rsidR="004316FA" w:rsidRPr="002F2223">
        <w:rPr>
          <w:rFonts w:eastAsia="Calibri" w:cs="Times New Roman"/>
          <w:szCs w:val="28"/>
          <w:lang w:eastAsia="ru-RU"/>
        </w:rPr>
        <w:t>издержки:</w:t>
      </w:r>
    </w:p>
    <w:p w:rsidR="004316FA" w:rsidRPr="002F2223" w:rsidRDefault="00F95FFF" w:rsidP="004316F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F2223">
        <w:rPr>
          <w:rFonts w:eastAsia="Times New Roman" w:cs="Times New Roman"/>
          <w:szCs w:val="28"/>
          <w:lang w:eastAsia="ru-RU"/>
        </w:rPr>
        <w:t>- расходы на оплату труда</w:t>
      </w:r>
      <w:r w:rsidR="008B459D" w:rsidRPr="002F2223">
        <w:rPr>
          <w:rFonts w:eastAsia="Times New Roman" w:cs="Times New Roman"/>
          <w:szCs w:val="28"/>
          <w:lang w:eastAsia="ru-RU"/>
        </w:rPr>
        <w:t>, включая отчисления во внебюджетные фонды</w:t>
      </w:r>
      <w:r w:rsidRPr="002F2223">
        <w:rPr>
          <w:rFonts w:eastAsia="Times New Roman" w:cs="Times New Roman"/>
          <w:szCs w:val="28"/>
          <w:lang w:eastAsia="ru-RU"/>
        </w:rPr>
        <w:t xml:space="preserve"> </w:t>
      </w:r>
      <w:r w:rsidR="004316FA" w:rsidRPr="002F2223">
        <w:rPr>
          <w:rFonts w:eastAsia="Times New Roman" w:cs="Times New Roman"/>
          <w:szCs w:val="28"/>
          <w:lang w:eastAsia="ru-RU"/>
        </w:rPr>
        <w:t xml:space="preserve">–  </w:t>
      </w:r>
      <w:r w:rsidR="00FB19B7">
        <w:rPr>
          <w:rFonts w:eastAsia="Calibri" w:cs="Times New Roman"/>
          <w:bCs/>
          <w:szCs w:val="28"/>
        </w:rPr>
        <w:t>6 607,9</w:t>
      </w:r>
      <w:r w:rsidR="00C40B7A" w:rsidRPr="002F2223">
        <w:rPr>
          <w:rFonts w:eastAsia="Calibri" w:cs="Times New Roman"/>
          <w:bCs/>
          <w:szCs w:val="28"/>
        </w:rPr>
        <w:t xml:space="preserve"> </w:t>
      </w:r>
      <w:r w:rsidR="004316FA" w:rsidRPr="002F2223">
        <w:rPr>
          <w:rFonts w:eastAsia="Times New Roman" w:cs="Times New Roman"/>
          <w:szCs w:val="28"/>
          <w:lang w:eastAsia="ru-RU"/>
        </w:rPr>
        <w:t>руб. (</w:t>
      </w:r>
      <w:r w:rsidR="00C40B7A" w:rsidRPr="002F2223">
        <w:rPr>
          <w:rFonts w:eastAsia="Times New Roman" w:cs="Times New Roman"/>
          <w:szCs w:val="28"/>
          <w:lang w:eastAsia="ru-RU"/>
        </w:rPr>
        <w:t>1</w:t>
      </w:r>
      <w:r w:rsidR="00FB19B7">
        <w:rPr>
          <w:rFonts w:eastAsia="Times New Roman" w:cs="Times New Roman"/>
          <w:szCs w:val="28"/>
          <w:lang w:eastAsia="ru-RU"/>
        </w:rPr>
        <w:t>0</w:t>
      </w:r>
      <w:r w:rsidR="004316FA" w:rsidRPr="002F2223">
        <w:rPr>
          <w:rFonts w:eastAsia="Times New Roman" w:cs="Times New Roman"/>
          <w:szCs w:val="28"/>
          <w:lang w:eastAsia="ru-RU"/>
        </w:rPr>
        <w:t xml:space="preserve"> </w:t>
      </w:r>
      <w:r w:rsidR="008B459D" w:rsidRPr="002F2223">
        <w:rPr>
          <w:rFonts w:eastAsia="Times New Roman" w:cs="Times New Roman"/>
          <w:szCs w:val="28"/>
          <w:lang w:eastAsia="ru-RU"/>
        </w:rPr>
        <w:t>час</w:t>
      </w:r>
      <w:r w:rsidR="00C40B7A" w:rsidRPr="002F2223">
        <w:rPr>
          <w:rFonts w:eastAsia="Times New Roman" w:cs="Times New Roman"/>
          <w:szCs w:val="28"/>
          <w:lang w:eastAsia="ru-RU"/>
        </w:rPr>
        <w:t>а</w:t>
      </w:r>
      <w:r w:rsidR="004316FA" w:rsidRPr="002F2223">
        <w:rPr>
          <w:rFonts w:eastAsia="Times New Roman" w:cs="Times New Roman"/>
          <w:szCs w:val="28"/>
          <w:lang w:eastAsia="ru-RU"/>
        </w:rPr>
        <w:t xml:space="preserve"> * </w:t>
      </w:r>
      <w:r w:rsidR="00C40B7A" w:rsidRPr="002F2223">
        <w:rPr>
          <w:rFonts w:eastAsia="Times New Roman" w:cs="Times New Roman"/>
          <w:szCs w:val="28"/>
          <w:lang w:eastAsia="ru-RU"/>
        </w:rPr>
        <w:t>660,79</w:t>
      </w:r>
      <w:r w:rsidR="008B459D" w:rsidRPr="002F2223">
        <w:rPr>
          <w:rFonts w:cs="Times New Roman"/>
          <w:szCs w:val="28"/>
        </w:rPr>
        <w:t xml:space="preserve"> </w:t>
      </w:r>
      <w:r w:rsidR="004316FA" w:rsidRPr="002F2223">
        <w:rPr>
          <w:rFonts w:eastAsia="Times New Roman" w:cs="Times New Roman"/>
          <w:szCs w:val="28"/>
          <w:lang w:eastAsia="ru-RU"/>
        </w:rPr>
        <w:t>руб.);</w:t>
      </w:r>
    </w:p>
    <w:p w:rsidR="004316FA" w:rsidRPr="002F2223" w:rsidRDefault="004316FA" w:rsidP="004316F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F2223">
        <w:rPr>
          <w:rFonts w:eastAsia="Times New Roman" w:cs="Times New Roman"/>
          <w:szCs w:val="28"/>
          <w:lang w:eastAsia="ru-RU"/>
        </w:rPr>
        <w:t xml:space="preserve">- </w:t>
      </w:r>
      <w:r w:rsidR="00D67732" w:rsidRPr="002F2223">
        <w:rPr>
          <w:rFonts w:eastAsia="Times New Roman" w:cs="Times New Roman"/>
          <w:szCs w:val="28"/>
          <w:lang w:eastAsia="ru-RU"/>
        </w:rPr>
        <w:t xml:space="preserve">приобретение </w:t>
      </w:r>
      <w:r w:rsidRPr="002F2223">
        <w:rPr>
          <w:rFonts w:eastAsia="Times New Roman" w:cs="Times New Roman"/>
          <w:szCs w:val="28"/>
          <w:lang w:eastAsia="ru-RU"/>
        </w:rPr>
        <w:t>расходны</w:t>
      </w:r>
      <w:r w:rsidR="00D67732" w:rsidRPr="002F2223">
        <w:rPr>
          <w:rFonts w:eastAsia="Times New Roman" w:cs="Times New Roman"/>
          <w:szCs w:val="28"/>
          <w:lang w:eastAsia="ru-RU"/>
        </w:rPr>
        <w:t>х</w:t>
      </w:r>
      <w:r w:rsidRPr="002F2223">
        <w:rPr>
          <w:rFonts w:eastAsia="Times New Roman" w:cs="Times New Roman"/>
          <w:szCs w:val="28"/>
          <w:lang w:eastAsia="ru-RU"/>
        </w:rPr>
        <w:t xml:space="preserve"> материал</w:t>
      </w:r>
      <w:r w:rsidR="00D67732" w:rsidRPr="002F2223">
        <w:rPr>
          <w:rFonts w:eastAsia="Times New Roman" w:cs="Times New Roman"/>
          <w:szCs w:val="28"/>
          <w:lang w:eastAsia="ru-RU"/>
        </w:rPr>
        <w:t>ов</w:t>
      </w:r>
      <w:r w:rsidRPr="002F2223">
        <w:rPr>
          <w:rFonts w:eastAsia="Times New Roman" w:cs="Times New Roman"/>
          <w:szCs w:val="28"/>
          <w:lang w:eastAsia="ru-RU"/>
        </w:rPr>
        <w:t>, необходимы</w:t>
      </w:r>
      <w:r w:rsidR="00D67732" w:rsidRPr="002F2223">
        <w:rPr>
          <w:rFonts w:eastAsia="Times New Roman" w:cs="Times New Roman"/>
          <w:szCs w:val="28"/>
          <w:lang w:eastAsia="ru-RU"/>
        </w:rPr>
        <w:t>х</w:t>
      </w:r>
      <w:r w:rsidRPr="002F2223">
        <w:rPr>
          <w:rFonts w:eastAsia="Times New Roman" w:cs="Times New Roman"/>
          <w:szCs w:val="28"/>
          <w:lang w:eastAsia="ru-RU"/>
        </w:rPr>
        <w:t xml:space="preserve"> для выполнения информационных требований – </w:t>
      </w:r>
      <w:r w:rsidR="00FB19B7">
        <w:rPr>
          <w:rFonts w:eastAsia="Times New Roman" w:cs="Times New Roman"/>
          <w:szCs w:val="28"/>
          <w:lang w:eastAsia="ru-RU"/>
        </w:rPr>
        <w:t>1 239</w:t>
      </w:r>
      <w:r w:rsidR="0011064C" w:rsidRPr="002F2223">
        <w:rPr>
          <w:rFonts w:eastAsia="Times New Roman" w:cs="Times New Roman"/>
          <w:szCs w:val="28"/>
          <w:lang w:eastAsia="ru-RU"/>
        </w:rPr>
        <w:t xml:space="preserve"> </w:t>
      </w:r>
      <w:r w:rsidRPr="002F2223">
        <w:rPr>
          <w:rFonts w:eastAsia="Times New Roman" w:cs="Times New Roman"/>
          <w:szCs w:val="28"/>
          <w:lang w:eastAsia="ru-RU"/>
        </w:rPr>
        <w:t xml:space="preserve">руб. (картридж – </w:t>
      </w:r>
      <w:r w:rsidR="00194A8A" w:rsidRPr="002F2223">
        <w:rPr>
          <w:rFonts w:eastAsia="Times New Roman" w:cs="Times New Roman"/>
          <w:szCs w:val="28"/>
          <w:lang w:eastAsia="ru-RU"/>
        </w:rPr>
        <w:t>1000</w:t>
      </w:r>
      <w:r w:rsidRPr="002F2223">
        <w:rPr>
          <w:rFonts w:eastAsia="Times New Roman" w:cs="Times New Roman"/>
          <w:szCs w:val="28"/>
          <w:lang w:eastAsia="ru-RU"/>
        </w:rPr>
        <w:t xml:space="preserve"> руб.; бумага А4 –</w:t>
      </w:r>
      <w:r w:rsidR="00703BFC" w:rsidRPr="002F2223">
        <w:rPr>
          <w:rFonts w:eastAsia="Times New Roman" w:cs="Times New Roman"/>
          <w:szCs w:val="28"/>
          <w:lang w:eastAsia="ru-RU"/>
        </w:rPr>
        <w:t xml:space="preserve"> </w:t>
      </w:r>
      <w:r w:rsidR="00194A8A" w:rsidRPr="002F2223">
        <w:rPr>
          <w:rFonts w:eastAsia="Times New Roman" w:cs="Times New Roman"/>
          <w:szCs w:val="28"/>
          <w:lang w:eastAsia="ru-RU"/>
        </w:rPr>
        <w:t>239 руб.</w:t>
      </w:r>
      <w:r w:rsidRPr="002F2223">
        <w:rPr>
          <w:rFonts w:eastAsia="Times New Roman" w:cs="Times New Roman"/>
          <w:szCs w:val="28"/>
          <w:lang w:eastAsia="ru-RU"/>
        </w:rPr>
        <w:t>)</w:t>
      </w:r>
      <w:r w:rsidR="00071193" w:rsidRPr="002F2223">
        <w:rPr>
          <w:rFonts w:eastAsia="Times New Roman" w:cs="Times New Roman"/>
          <w:szCs w:val="28"/>
          <w:lang w:eastAsia="ru-RU"/>
        </w:rPr>
        <w:t>;</w:t>
      </w:r>
    </w:p>
    <w:p w:rsidR="00071193" w:rsidRPr="002F2223" w:rsidRDefault="00071193" w:rsidP="004316F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F2223">
        <w:rPr>
          <w:rFonts w:eastAsia="Times New Roman" w:cs="Times New Roman"/>
          <w:szCs w:val="28"/>
          <w:lang w:eastAsia="ru-RU"/>
        </w:rPr>
        <w:t>- транспортные расходы –</w:t>
      </w:r>
      <w:r w:rsidR="00194A8A" w:rsidRPr="002F2223">
        <w:rPr>
          <w:rFonts w:eastAsia="Times New Roman" w:cs="Times New Roman"/>
          <w:szCs w:val="28"/>
          <w:lang w:eastAsia="ru-RU"/>
        </w:rPr>
        <w:t>1</w:t>
      </w:r>
      <w:r w:rsidR="008B75E7">
        <w:rPr>
          <w:rFonts w:eastAsia="Times New Roman" w:cs="Times New Roman"/>
          <w:szCs w:val="28"/>
          <w:lang w:eastAsia="ru-RU"/>
        </w:rPr>
        <w:t>50</w:t>
      </w:r>
      <w:r w:rsidR="00E767B7" w:rsidRPr="002F2223">
        <w:rPr>
          <w:rFonts w:eastAsia="Times New Roman" w:cs="Times New Roman"/>
          <w:szCs w:val="28"/>
          <w:lang w:eastAsia="ru-RU"/>
        </w:rPr>
        <w:t xml:space="preserve"> </w:t>
      </w:r>
      <w:r w:rsidRPr="002F2223">
        <w:rPr>
          <w:rFonts w:eastAsia="Times New Roman" w:cs="Times New Roman"/>
          <w:szCs w:val="28"/>
          <w:lang w:eastAsia="ru-RU"/>
        </w:rPr>
        <w:t>руб. (2</w:t>
      </w:r>
      <w:r w:rsidR="00420F54" w:rsidRPr="002F2223">
        <w:rPr>
          <w:rFonts w:eastAsia="Times New Roman" w:cs="Times New Roman"/>
          <w:szCs w:val="28"/>
          <w:lang w:eastAsia="ru-RU"/>
        </w:rPr>
        <w:t>5</w:t>
      </w:r>
      <w:r w:rsidRPr="002F2223">
        <w:rPr>
          <w:rFonts w:eastAsia="Times New Roman" w:cs="Times New Roman"/>
          <w:szCs w:val="28"/>
          <w:lang w:eastAsia="ru-RU"/>
        </w:rPr>
        <w:t xml:space="preserve"> руб. * </w:t>
      </w:r>
      <w:r w:rsidR="008B75E7">
        <w:rPr>
          <w:rFonts w:eastAsia="Times New Roman" w:cs="Times New Roman"/>
          <w:szCs w:val="28"/>
          <w:lang w:eastAsia="ru-RU"/>
        </w:rPr>
        <w:t>6</w:t>
      </w:r>
      <w:r w:rsidRPr="002F2223">
        <w:rPr>
          <w:rFonts w:eastAsia="Times New Roman" w:cs="Times New Roman"/>
          <w:szCs w:val="28"/>
          <w:lang w:eastAsia="ru-RU"/>
        </w:rPr>
        <w:t xml:space="preserve"> поездок).</w:t>
      </w:r>
    </w:p>
    <w:p w:rsidR="007E30F6" w:rsidRPr="002F2223" w:rsidRDefault="004316FA" w:rsidP="007E30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F2223">
        <w:rPr>
          <w:rFonts w:eastAsia="Times New Roman" w:cs="Times New Roman"/>
          <w:szCs w:val="28"/>
          <w:lang w:eastAsia="ru-RU"/>
        </w:rPr>
        <w:t>Общая сумма информационных издержек одного субъекта состави</w:t>
      </w:r>
      <w:r w:rsidR="00703BFC" w:rsidRPr="002F2223">
        <w:rPr>
          <w:rFonts w:eastAsia="Times New Roman" w:cs="Times New Roman"/>
          <w:szCs w:val="28"/>
          <w:lang w:eastAsia="ru-RU"/>
        </w:rPr>
        <w:t>ла</w:t>
      </w:r>
      <w:r w:rsidR="006A5F7C" w:rsidRPr="002F2223">
        <w:rPr>
          <w:rFonts w:eastAsia="Times New Roman" w:cs="Times New Roman"/>
          <w:szCs w:val="28"/>
          <w:lang w:eastAsia="ru-RU"/>
        </w:rPr>
        <w:t xml:space="preserve"> </w:t>
      </w:r>
      <w:r w:rsidR="00567886" w:rsidRPr="002F2223">
        <w:rPr>
          <w:rFonts w:eastAsia="Times New Roman" w:cs="Times New Roman"/>
          <w:szCs w:val="28"/>
          <w:lang w:eastAsia="ru-RU"/>
        </w:rPr>
        <w:t xml:space="preserve">                       </w:t>
      </w:r>
      <w:r w:rsidR="008B75E7">
        <w:rPr>
          <w:rFonts w:eastAsia="Calibri" w:cs="Times New Roman"/>
          <w:bCs/>
          <w:szCs w:val="28"/>
        </w:rPr>
        <w:t>7 996,9</w:t>
      </w:r>
      <w:r w:rsidR="007E30F6" w:rsidRPr="002F2223">
        <w:rPr>
          <w:rFonts w:eastAsia="Calibri" w:cs="Times New Roman"/>
          <w:bCs/>
          <w:szCs w:val="28"/>
        </w:rPr>
        <w:t xml:space="preserve"> </w:t>
      </w:r>
      <w:r w:rsidRPr="002F2223">
        <w:rPr>
          <w:rFonts w:eastAsia="Times New Roman" w:cs="Times New Roman"/>
          <w:szCs w:val="28"/>
          <w:lang w:eastAsia="ru-RU"/>
        </w:rPr>
        <w:t>рублей</w:t>
      </w:r>
      <w:r w:rsidR="007E30F6" w:rsidRPr="002F2223">
        <w:rPr>
          <w:rFonts w:cs="Times New Roman"/>
          <w:szCs w:val="28"/>
        </w:rPr>
        <w:t xml:space="preserve"> в год.</w:t>
      </w:r>
    </w:p>
    <w:p w:rsidR="00420F54" w:rsidRDefault="00420F54" w:rsidP="00420F54">
      <w:pPr>
        <w:ind w:firstLine="567"/>
        <w:jc w:val="both"/>
        <w:rPr>
          <w:rFonts w:eastAsia="Calibri" w:cs="Times New Roman"/>
          <w:szCs w:val="28"/>
        </w:rPr>
      </w:pPr>
      <w:r w:rsidRPr="002F2223">
        <w:rPr>
          <w:rFonts w:eastAsia="Calibri" w:cs="Times New Roman"/>
          <w:szCs w:val="28"/>
        </w:rPr>
        <w:t>Установленные обязанности экономически обоснованы, исходя                                         из представленных в отчете расчетов. Расходы состав</w:t>
      </w:r>
      <w:r w:rsidR="002F2223" w:rsidRPr="002F2223">
        <w:rPr>
          <w:rFonts w:eastAsia="Calibri" w:cs="Times New Roman"/>
          <w:szCs w:val="28"/>
        </w:rPr>
        <w:t>или</w:t>
      </w:r>
      <w:r w:rsidRPr="002F2223">
        <w:rPr>
          <w:rFonts w:eastAsia="Calibri" w:cs="Times New Roman"/>
          <w:szCs w:val="28"/>
        </w:rPr>
        <w:t xml:space="preserve"> 0,</w:t>
      </w:r>
      <w:r w:rsidR="008B75E7">
        <w:rPr>
          <w:rFonts w:eastAsia="Calibri" w:cs="Times New Roman"/>
          <w:szCs w:val="28"/>
        </w:rPr>
        <w:t>8</w:t>
      </w:r>
      <w:r w:rsidRPr="002F2223">
        <w:rPr>
          <w:rFonts w:eastAsia="Calibri" w:cs="Times New Roman"/>
          <w:szCs w:val="28"/>
        </w:rPr>
        <w:t xml:space="preserve"> % к общему объему представленной субсидии</w:t>
      </w:r>
      <w:r w:rsidR="008B75E7">
        <w:rPr>
          <w:rFonts w:eastAsia="Calibri" w:cs="Times New Roman"/>
          <w:szCs w:val="28"/>
        </w:rPr>
        <w:t xml:space="preserve"> в 2019 году</w:t>
      </w:r>
      <w:r w:rsidRPr="002F2223">
        <w:rPr>
          <w:rFonts w:eastAsia="Calibri" w:cs="Times New Roman"/>
          <w:szCs w:val="28"/>
        </w:rPr>
        <w:t>.</w:t>
      </w:r>
    </w:p>
    <w:p w:rsidR="00DD71A9" w:rsidRPr="00C17078" w:rsidRDefault="00DD71A9" w:rsidP="007E30F6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81254B" w:rsidRPr="00C17078" w:rsidRDefault="0081254B" w:rsidP="0081254B">
      <w:pPr>
        <w:ind w:firstLine="567"/>
        <w:jc w:val="both"/>
        <w:rPr>
          <w:rFonts w:cs="Times New Roman"/>
          <w:color w:val="FF0000"/>
          <w:szCs w:val="28"/>
          <w:u w:val="single"/>
        </w:rPr>
      </w:pPr>
      <w:r w:rsidRPr="00C17078">
        <w:rPr>
          <w:rFonts w:cs="Times New Roman"/>
          <w:szCs w:val="28"/>
        </w:rPr>
        <w:t xml:space="preserve">Информация об </w:t>
      </w:r>
      <w:r w:rsidR="00BC3C71" w:rsidRPr="00C17078">
        <w:rPr>
          <w:rFonts w:cs="Times New Roman"/>
          <w:szCs w:val="28"/>
        </w:rPr>
        <w:t>ОФВ</w:t>
      </w:r>
      <w:r w:rsidRPr="00C17078">
        <w:rPr>
          <w:rFonts w:cs="Times New Roman"/>
          <w:szCs w:val="28"/>
        </w:rPr>
        <w:t xml:space="preserve"> действующего муниципального нормативного правового акта размещена структурным подразделением, на официальном портале Администрации города «</w:t>
      </w:r>
      <w:r w:rsidR="008B75E7">
        <w:rPr>
          <w:rFonts w:cs="Times New Roman"/>
          <w:szCs w:val="28"/>
          <w:u w:val="single"/>
        </w:rPr>
        <w:t>27</w:t>
      </w:r>
      <w:r w:rsidRPr="00C17078">
        <w:rPr>
          <w:rFonts w:cs="Times New Roman"/>
          <w:szCs w:val="28"/>
          <w:u w:val="single"/>
        </w:rPr>
        <w:t xml:space="preserve">» </w:t>
      </w:r>
      <w:r w:rsidR="008B75E7">
        <w:rPr>
          <w:rFonts w:cs="Times New Roman"/>
          <w:szCs w:val="28"/>
          <w:u w:val="single"/>
        </w:rPr>
        <w:t>апреля</w:t>
      </w:r>
      <w:r w:rsidR="00BC3C71" w:rsidRPr="00C17078">
        <w:rPr>
          <w:rFonts w:cs="Times New Roman"/>
          <w:szCs w:val="28"/>
          <w:u w:val="single"/>
        </w:rPr>
        <w:t xml:space="preserve"> </w:t>
      </w:r>
      <w:r w:rsidRPr="00C17078">
        <w:rPr>
          <w:rFonts w:cs="Times New Roman"/>
          <w:szCs w:val="28"/>
          <w:u w:val="single"/>
        </w:rPr>
        <w:t>20</w:t>
      </w:r>
      <w:r w:rsidR="005F4AA2" w:rsidRPr="00C17078">
        <w:rPr>
          <w:rFonts w:cs="Times New Roman"/>
          <w:szCs w:val="28"/>
          <w:u w:val="single"/>
        </w:rPr>
        <w:t>20</w:t>
      </w:r>
      <w:r w:rsidR="00BC3C71" w:rsidRPr="00C17078">
        <w:rPr>
          <w:rFonts w:cs="Times New Roman"/>
          <w:szCs w:val="28"/>
          <w:u w:val="single"/>
        </w:rPr>
        <w:t xml:space="preserve"> </w:t>
      </w:r>
      <w:r w:rsidRPr="00C17078">
        <w:rPr>
          <w:rFonts w:cs="Times New Roman"/>
          <w:szCs w:val="28"/>
          <w:u w:val="single"/>
        </w:rPr>
        <w:t>года.</w:t>
      </w:r>
    </w:p>
    <w:p w:rsidR="004316FA" w:rsidRPr="00C17078" w:rsidRDefault="00BC3C71" w:rsidP="004316FA">
      <w:pPr>
        <w:ind w:firstLine="720"/>
        <w:contextualSpacing/>
        <w:jc w:val="both"/>
        <w:rPr>
          <w:rFonts w:cs="Times New Roman"/>
          <w:szCs w:val="28"/>
        </w:rPr>
      </w:pPr>
      <w:r w:rsidRPr="00C17078">
        <w:rPr>
          <w:rFonts w:eastAsia="Times New Roman" w:cs="Times New Roman"/>
          <w:szCs w:val="28"/>
          <w:lang w:eastAsia="ru-RU"/>
        </w:rPr>
        <w:t>Д</w:t>
      </w:r>
      <w:r w:rsidR="004316FA" w:rsidRPr="00C17078">
        <w:rPr>
          <w:rFonts w:eastAsia="Times New Roman" w:cs="Times New Roman"/>
          <w:szCs w:val="28"/>
          <w:lang w:eastAsia="ru-RU"/>
        </w:rPr>
        <w:t xml:space="preserve">ля привлечения </w:t>
      </w:r>
      <w:r w:rsidR="004316FA" w:rsidRPr="00C17078">
        <w:rPr>
          <w:rFonts w:cs="Times New Roman"/>
          <w:szCs w:val="28"/>
        </w:rPr>
        <w:t xml:space="preserve">субъектов предпринимательской и инвестиционной деятельности информация об </w:t>
      </w:r>
      <w:r w:rsidR="00135998" w:rsidRPr="00C17078">
        <w:rPr>
          <w:rFonts w:cs="Times New Roman"/>
          <w:szCs w:val="28"/>
        </w:rPr>
        <w:t>ОФВ,</w:t>
      </w:r>
      <w:r w:rsidR="004316FA" w:rsidRPr="00C17078">
        <w:rPr>
          <w:rFonts w:cs="Times New Roman"/>
          <w:szCs w:val="28"/>
        </w:rPr>
        <w:t xml:space="preserve"> </w:t>
      </w:r>
      <w:r w:rsidR="00135998" w:rsidRPr="00C17078">
        <w:rPr>
          <w:rFonts w:eastAsia="Times New Roman" w:cs="Times New Roman"/>
          <w:szCs w:val="28"/>
          <w:lang w:eastAsia="ru-RU"/>
        </w:rPr>
        <w:t>действующего</w:t>
      </w:r>
      <w:r w:rsidR="004316FA" w:rsidRPr="00C17078">
        <w:rPr>
          <w:rFonts w:eastAsia="Times New Roman" w:cs="Times New Roman"/>
          <w:szCs w:val="28"/>
          <w:lang w:eastAsia="ru-RU"/>
        </w:rPr>
        <w:t xml:space="preserve"> муниципального нормативного правового акта</w:t>
      </w:r>
      <w:r w:rsidR="00135998" w:rsidRPr="00C17078">
        <w:rPr>
          <w:rFonts w:eastAsia="Times New Roman" w:cs="Times New Roman"/>
          <w:szCs w:val="28"/>
          <w:lang w:eastAsia="ru-RU"/>
        </w:rPr>
        <w:t>,</w:t>
      </w:r>
      <w:r w:rsidR="004316FA" w:rsidRPr="00C17078">
        <w:rPr>
          <w:rFonts w:cs="Times New Roman"/>
          <w:szCs w:val="28"/>
        </w:rPr>
        <w:t xml:space="preserve"> размещена</w:t>
      </w:r>
      <w:r w:rsidR="00544533" w:rsidRPr="00C17078">
        <w:rPr>
          <w:rFonts w:cs="Times New Roman"/>
          <w:szCs w:val="28"/>
        </w:rPr>
        <w:t xml:space="preserve"> </w:t>
      </w:r>
      <w:r w:rsidR="004316FA" w:rsidRPr="00C17078">
        <w:rPr>
          <w:rFonts w:cs="Times New Roman"/>
          <w:szCs w:val="28"/>
        </w:rPr>
        <w:t>на портале проектов нормативных правовых актов (</w:t>
      </w:r>
      <w:hyperlink r:id="rId8" w:history="1">
        <w:r w:rsidR="004316FA" w:rsidRPr="00C17078">
          <w:rPr>
            <w:rFonts w:cs="Times New Roman"/>
            <w:szCs w:val="28"/>
          </w:rPr>
          <w:t>http://regulation.admhmao.ru</w:t>
        </w:r>
      </w:hyperlink>
      <w:r w:rsidR="004316FA" w:rsidRPr="00C17078">
        <w:rPr>
          <w:rFonts w:cs="Times New Roman"/>
          <w:szCs w:val="28"/>
        </w:rPr>
        <w:t>).</w:t>
      </w:r>
    </w:p>
    <w:p w:rsidR="005F4AA2" w:rsidRPr="00C17078" w:rsidRDefault="005F4AA2" w:rsidP="005F4AA2">
      <w:pPr>
        <w:ind w:firstLine="567"/>
        <w:contextualSpacing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>Субъекты предпринимательской и инвестиционной деятельности проинформированы о проведении публичных консультаций в мессенджере «</w:t>
      </w:r>
      <w:r w:rsidRPr="00C17078">
        <w:rPr>
          <w:rFonts w:cs="Times New Roman"/>
          <w:szCs w:val="28"/>
          <w:lang w:val="en-US"/>
        </w:rPr>
        <w:t>Viber</w:t>
      </w:r>
      <w:r w:rsidRPr="00C17078">
        <w:rPr>
          <w:rFonts w:cs="Times New Roman"/>
          <w:szCs w:val="28"/>
        </w:rPr>
        <w:t>» в группе «ОРВ в Сургуте».</w:t>
      </w:r>
    </w:p>
    <w:p w:rsidR="00DA60C3" w:rsidRPr="00C17078" w:rsidRDefault="00BC3C71" w:rsidP="00DA60C3">
      <w:pPr>
        <w:ind w:firstLine="567"/>
        <w:jc w:val="both"/>
        <w:rPr>
          <w:rFonts w:eastAsia="Times New Roman" w:cs="Times New Roman"/>
          <w:color w:val="FF0000"/>
          <w:szCs w:val="28"/>
          <w:u w:val="single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Ответственным за проведение ОФВ</w:t>
      </w:r>
      <w:r w:rsidR="00DA60C3" w:rsidRPr="00C17078">
        <w:rPr>
          <w:rFonts w:eastAsia="Times New Roman" w:cs="Times New Roman"/>
          <w:szCs w:val="28"/>
          <w:lang w:eastAsia="ru-RU"/>
        </w:rPr>
        <w:t xml:space="preserve"> проведены публичные консультации в период 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>с «</w:t>
      </w:r>
      <w:r w:rsidR="008B75E7">
        <w:rPr>
          <w:rFonts w:eastAsia="Times New Roman" w:cs="Times New Roman"/>
          <w:szCs w:val="28"/>
          <w:u w:val="single"/>
          <w:lang w:eastAsia="ru-RU"/>
        </w:rPr>
        <w:t>27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8B75E7">
        <w:rPr>
          <w:rFonts w:eastAsia="Times New Roman" w:cs="Times New Roman"/>
          <w:szCs w:val="28"/>
          <w:u w:val="single"/>
          <w:lang w:eastAsia="ru-RU"/>
        </w:rPr>
        <w:t>апреля</w:t>
      </w:r>
      <w:r w:rsidR="00330BD0" w:rsidRPr="00C17078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>по «</w:t>
      </w:r>
      <w:r w:rsidR="008B75E7">
        <w:rPr>
          <w:rFonts w:eastAsia="Times New Roman" w:cs="Times New Roman"/>
          <w:szCs w:val="28"/>
          <w:u w:val="single"/>
          <w:lang w:eastAsia="ru-RU"/>
        </w:rPr>
        <w:t>14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5520C5">
        <w:rPr>
          <w:rFonts w:eastAsia="Times New Roman" w:cs="Times New Roman"/>
          <w:szCs w:val="28"/>
          <w:u w:val="single"/>
          <w:lang w:eastAsia="ru-RU"/>
        </w:rPr>
        <w:t>ма</w:t>
      </w:r>
      <w:r w:rsidR="008B75E7">
        <w:rPr>
          <w:rFonts w:eastAsia="Times New Roman" w:cs="Times New Roman"/>
          <w:szCs w:val="28"/>
          <w:u w:val="single"/>
          <w:lang w:eastAsia="ru-RU"/>
        </w:rPr>
        <w:t>я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 xml:space="preserve"> 20</w:t>
      </w:r>
      <w:r w:rsidR="005F4AA2" w:rsidRPr="00C17078">
        <w:rPr>
          <w:rFonts w:eastAsia="Times New Roman" w:cs="Times New Roman"/>
          <w:szCs w:val="28"/>
          <w:u w:val="single"/>
          <w:lang w:eastAsia="ru-RU"/>
        </w:rPr>
        <w:t>20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 xml:space="preserve"> года.</w:t>
      </w:r>
    </w:p>
    <w:p w:rsidR="00135998" w:rsidRPr="00C17078" w:rsidRDefault="00135998" w:rsidP="00AF306E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6F71EF" w:rsidRPr="00C17078" w:rsidRDefault="00DA60C3" w:rsidP="006F71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Уведомления о проведении публичных консультаций были направлены:</w:t>
      </w:r>
    </w:p>
    <w:p w:rsidR="005520C5" w:rsidRPr="005520C5" w:rsidRDefault="005520C5" w:rsidP="005520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5520C5">
        <w:rPr>
          <w:rFonts w:eastAsia="Times New Roman" w:cs="Times New Roman"/>
          <w:szCs w:val="28"/>
          <w:lang w:eastAsia="ru-RU"/>
        </w:rPr>
        <w:t xml:space="preserve"> Уполномоченному по защите прав предпринимателей в Ханты-Мансийском автономном округе – Югре</w:t>
      </w:r>
      <w:r>
        <w:rPr>
          <w:rFonts w:eastAsia="Times New Roman" w:cs="Times New Roman"/>
          <w:szCs w:val="28"/>
          <w:lang w:eastAsia="ru-RU"/>
        </w:rPr>
        <w:t>;</w:t>
      </w:r>
    </w:p>
    <w:p w:rsidR="005520C5" w:rsidRPr="005520C5" w:rsidRDefault="005520C5" w:rsidP="005520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5520C5">
        <w:rPr>
          <w:rFonts w:eastAsia="Times New Roman" w:cs="Times New Roman"/>
          <w:szCs w:val="28"/>
          <w:lang w:eastAsia="ru-RU"/>
        </w:rPr>
        <w:t xml:space="preserve"> Союзу «Сургутская торгово-промышленная палата»</w:t>
      </w:r>
      <w:r>
        <w:rPr>
          <w:rFonts w:eastAsia="Times New Roman" w:cs="Times New Roman"/>
          <w:szCs w:val="28"/>
          <w:lang w:eastAsia="ru-RU"/>
        </w:rPr>
        <w:t>;</w:t>
      </w:r>
    </w:p>
    <w:p w:rsidR="008B75E7" w:rsidRPr="00C17078" w:rsidRDefault="008B75E7" w:rsidP="008B75E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5520C5">
        <w:rPr>
          <w:rFonts w:eastAsia="Times New Roman" w:cs="Times New Roman"/>
          <w:szCs w:val="28"/>
          <w:lang w:eastAsia="ru-RU"/>
        </w:rPr>
        <w:t xml:space="preserve"> Региональному отделению Общероссийской Общественной организации малого и среднего предпринимательства «Опора России»</w:t>
      </w:r>
      <w:r>
        <w:rPr>
          <w:rFonts w:eastAsia="Times New Roman" w:cs="Times New Roman"/>
          <w:szCs w:val="28"/>
          <w:lang w:eastAsia="ru-RU"/>
        </w:rPr>
        <w:t>;</w:t>
      </w:r>
    </w:p>
    <w:p w:rsidR="008B75E7" w:rsidRPr="005520C5" w:rsidRDefault="008B75E7" w:rsidP="008B75E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</w:t>
      </w:r>
      <w:r w:rsidRPr="005520C5">
        <w:rPr>
          <w:rFonts w:eastAsia="Times New Roman" w:cs="Times New Roman"/>
          <w:szCs w:val="28"/>
          <w:lang w:eastAsia="ru-RU"/>
        </w:rPr>
        <w:t xml:space="preserve"> Некоммерческому партнерству «Энергоэффективность, энергосбережение, </w:t>
      </w:r>
      <w:proofErr w:type="spellStart"/>
      <w:r w:rsidRPr="005520C5">
        <w:rPr>
          <w:rFonts w:eastAsia="Times New Roman" w:cs="Times New Roman"/>
          <w:szCs w:val="28"/>
          <w:lang w:eastAsia="ru-RU"/>
        </w:rPr>
        <w:t>энергобезопасность</w:t>
      </w:r>
      <w:proofErr w:type="spellEnd"/>
      <w:r w:rsidRPr="005520C5">
        <w:rPr>
          <w:rFonts w:eastAsia="Times New Roman" w:cs="Times New Roman"/>
          <w:szCs w:val="28"/>
          <w:lang w:eastAsia="ru-RU"/>
        </w:rPr>
        <w:t>» г</w:t>
      </w:r>
      <w:r>
        <w:rPr>
          <w:rFonts w:eastAsia="Times New Roman" w:cs="Times New Roman"/>
          <w:szCs w:val="28"/>
          <w:lang w:eastAsia="ru-RU"/>
        </w:rPr>
        <w:t>орода</w:t>
      </w:r>
      <w:r w:rsidRPr="005520C5">
        <w:rPr>
          <w:rFonts w:eastAsia="Times New Roman" w:cs="Times New Roman"/>
          <w:szCs w:val="28"/>
          <w:lang w:eastAsia="ru-RU"/>
        </w:rPr>
        <w:t xml:space="preserve"> Сургута и Сургутского района</w:t>
      </w:r>
      <w:r>
        <w:rPr>
          <w:rFonts w:eastAsia="Times New Roman" w:cs="Times New Roman"/>
          <w:szCs w:val="28"/>
          <w:lang w:eastAsia="ru-RU"/>
        </w:rPr>
        <w:t>;</w:t>
      </w:r>
    </w:p>
    <w:p w:rsidR="008B75E7" w:rsidRPr="005520C5" w:rsidRDefault="008B75E7" w:rsidP="008B75E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5520C5">
        <w:rPr>
          <w:rFonts w:eastAsia="Times New Roman" w:cs="Times New Roman"/>
          <w:szCs w:val="28"/>
          <w:lang w:eastAsia="ru-RU"/>
        </w:rPr>
        <w:t xml:space="preserve"> Ассоциации частных детских садов при Сургутской торгово-промышленной палате</w:t>
      </w:r>
      <w:r>
        <w:rPr>
          <w:rFonts w:eastAsia="Times New Roman" w:cs="Times New Roman"/>
          <w:szCs w:val="28"/>
          <w:lang w:eastAsia="ru-RU"/>
        </w:rPr>
        <w:t>;</w:t>
      </w:r>
    </w:p>
    <w:p w:rsidR="008B75E7" w:rsidRPr="005520C5" w:rsidRDefault="008B75E7" w:rsidP="008B75E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5520C5">
        <w:rPr>
          <w:rFonts w:eastAsia="Times New Roman" w:cs="Times New Roman"/>
          <w:szCs w:val="28"/>
          <w:lang w:eastAsia="ru-RU"/>
        </w:rPr>
        <w:t xml:space="preserve"> Ассоциации Строительных </w:t>
      </w:r>
      <w:r>
        <w:rPr>
          <w:rFonts w:eastAsia="Times New Roman" w:cs="Times New Roman"/>
          <w:szCs w:val="28"/>
          <w:lang w:eastAsia="ru-RU"/>
        </w:rPr>
        <w:t>о</w:t>
      </w:r>
      <w:r w:rsidRPr="005520C5">
        <w:rPr>
          <w:rFonts w:eastAsia="Times New Roman" w:cs="Times New Roman"/>
          <w:szCs w:val="28"/>
          <w:lang w:eastAsia="ru-RU"/>
        </w:rPr>
        <w:t>рганизаций города Сургута и Сургутского района</w:t>
      </w:r>
      <w:r>
        <w:rPr>
          <w:rFonts w:eastAsia="Times New Roman" w:cs="Times New Roman"/>
          <w:szCs w:val="28"/>
          <w:lang w:eastAsia="ru-RU"/>
        </w:rPr>
        <w:t>;</w:t>
      </w:r>
    </w:p>
    <w:p w:rsidR="008B75E7" w:rsidRPr="005520C5" w:rsidRDefault="008B75E7" w:rsidP="008B75E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5520C5">
        <w:rPr>
          <w:rFonts w:eastAsia="Times New Roman" w:cs="Times New Roman"/>
          <w:szCs w:val="28"/>
          <w:lang w:eastAsia="ru-RU"/>
        </w:rPr>
        <w:t xml:space="preserve"> Общероссийск</w:t>
      </w:r>
      <w:r>
        <w:rPr>
          <w:rFonts w:eastAsia="Times New Roman" w:cs="Times New Roman"/>
          <w:szCs w:val="28"/>
          <w:lang w:eastAsia="ru-RU"/>
        </w:rPr>
        <w:t>ой</w:t>
      </w:r>
      <w:r w:rsidRPr="005520C5">
        <w:rPr>
          <w:rFonts w:eastAsia="Times New Roman" w:cs="Times New Roman"/>
          <w:szCs w:val="28"/>
          <w:lang w:eastAsia="ru-RU"/>
        </w:rPr>
        <w:t xml:space="preserve"> общественн</w:t>
      </w:r>
      <w:r>
        <w:rPr>
          <w:rFonts w:eastAsia="Times New Roman" w:cs="Times New Roman"/>
          <w:szCs w:val="28"/>
          <w:lang w:eastAsia="ru-RU"/>
        </w:rPr>
        <w:t>ой</w:t>
      </w:r>
      <w:r w:rsidRPr="005520C5">
        <w:rPr>
          <w:rFonts w:eastAsia="Times New Roman" w:cs="Times New Roman"/>
          <w:szCs w:val="28"/>
          <w:lang w:eastAsia="ru-RU"/>
        </w:rPr>
        <w:t xml:space="preserve"> организаци</w:t>
      </w:r>
      <w:r>
        <w:rPr>
          <w:rFonts w:eastAsia="Times New Roman" w:cs="Times New Roman"/>
          <w:szCs w:val="28"/>
          <w:lang w:eastAsia="ru-RU"/>
        </w:rPr>
        <w:t>и</w:t>
      </w:r>
      <w:r w:rsidRPr="005520C5">
        <w:rPr>
          <w:rFonts w:eastAsia="Times New Roman" w:cs="Times New Roman"/>
          <w:szCs w:val="28"/>
          <w:lang w:eastAsia="ru-RU"/>
        </w:rPr>
        <w:t xml:space="preserve"> содействия привлечению инвестиций в Российскую Федерацию «Инвестиционная Россия»</w:t>
      </w:r>
      <w:r>
        <w:rPr>
          <w:rFonts w:eastAsia="Times New Roman" w:cs="Times New Roman"/>
          <w:szCs w:val="28"/>
          <w:lang w:eastAsia="ru-RU"/>
        </w:rPr>
        <w:t>;</w:t>
      </w:r>
    </w:p>
    <w:p w:rsidR="005520C5" w:rsidRPr="005520C5" w:rsidRDefault="005520C5" w:rsidP="005520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5520C5">
        <w:rPr>
          <w:rFonts w:eastAsia="Times New Roman" w:cs="Times New Roman"/>
          <w:szCs w:val="28"/>
          <w:lang w:eastAsia="ru-RU"/>
        </w:rPr>
        <w:t xml:space="preserve"> Комитету Сургутской торгово-промышленной палаты по развитию потребительского рынка</w:t>
      </w:r>
      <w:r w:rsidR="008B75E7">
        <w:rPr>
          <w:rFonts w:eastAsia="Times New Roman" w:cs="Times New Roman"/>
          <w:szCs w:val="28"/>
          <w:lang w:eastAsia="ru-RU"/>
        </w:rPr>
        <w:t>.</w:t>
      </w:r>
    </w:p>
    <w:p w:rsidR="005520C5" w:rsidRDefault="005520C5" w:rsidP="00B9145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C71" w:rsidRPr="00C17078" w:rsidRDefault="00B9145E" w:rsidP="005520C5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078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поступило </w:t>
      </w:r>
      <w:r w:rsidR="005520C5">
        <w:rPr>
          <w:rFonts w:ascii="Times New Roman" w:hAnsi="Times New Roman" w:cs="Times New Roman"/>
          <w:sz w:val="28"/>
          <w:szCs w:val="28"/>
        </w:rPr>
        <w:t>2</w:t>
      </w:r>
      <w:r w:rsidRPr="00C17078">
        <w:rPr>
          <w:rFonts w:ascii="Times New Roman" w:hAnsi="Times New Roman" w:cs="Times New Roman"/>
          <w:sz w:val="28"/>
          <w:szCs w:val="28"/>
        </w:rPr>
        <w:t xml:space="preserve"> отзыва</w:t>
      </w:r>
      <w:r w:rsidR="005520C5">
        <w:rPr>
          <w:rFonts w:ascii="Times New Roman" w:hAnsi="Times New Roman" w:cs="Times New Roman"/>
          <w:sz w:val="28"/>
          <w:szCs w:val="28"/>
        </w:rPr>
        <w:t xml:space="preserve"> (</w:t>
      </w:r>
      <w:r w:rsidR="00983958">
        <w:rPr>
          <w:rFonts w:ascii="Times New Roman" w:hAnsi="Times New Roman" w:cs="Times New Roman"/>
          <w:sz w:val="28"/>
          <w:szCs w:val="28"/>
        </w:rPr>
        <w:t xml:space="preserve">от </w:t>
      </w:r>
      <w:r w:rsidR="008B75E7" w:rsidRPr="00983958">
        <w:rPr>
          <w:rFonts w:ascii="Times New Roman" w:hAnsi="Times New Roman" w:cs="Times New Roman"/>
          <w:sz w:val="28"/>
          <w:szCs w:val="28"/>
        </w:rPr>
        <w:t>Уполномоченного по защите прав предпринимателей в Ханты-Мансийском автономном округе – Югре</w:t>
      </w:r>
      <w:r w:rsidR="008B75E7">
        <w:rPr>
          <w:rFonts w:ascii="Times New Roman" w:hAnsi="Times New Roman" w:cs="Times New Roman"/>
          <w:sz w:val="28"/>
          <w:szCs w:val="28"/>
        </w:rPr>
        <w:t>, ООО</w:t>
      </w:r>
      <w:r w:rsidR="00983958">
        <w:rPr>
          <w:rFonts w:ascii="Times New Roman" w:hAnsi="Times New Roman" w:cs="Times New Roman"/>
          <w:sz w:val="28"/>
          <w:szCs w:val="28"/>
        </w:rPr>
        <w:t xml:space="preserve"> </w:t>
      </w:r>
      <w:r w:rsidR="00983958" w:rsidRPr="00983958">
        <w:rPr>
          <w:rFonts w:ascii="Times New Roman" w:hAnsi="Times New Roman" w:cs="Times New Roman"/>
          <w:sz w:val="28"/>
          <w:szCs w:val="28"/>
        </w:rPr>
        <w:t>«</w:t>
      </w:r>
      <w:r w:rsidR="008B75E7" w:rsidRPr="008B75E7">
        <w:rPr>
          <w:rFonts w:ascii="Times New Roman" w:hAnsi="Times New Roman" w:cs="Times New Roman"/>
          <w:sz w:val="28"/>
          <w:szCs w:val="28"/>
        </w:rPr>
        <w:t>Центр информационных технологий</w:t>
      </w:r>
      <w:r w:rsidR="00983958" w:rsidRPr="00983958">
        <w:rPr>
          <w:rFonts w:ascii="Times New Roman" w:hAnsi="Times New Roman" w:cs="Times New Roman"/>
          <w:sz w:val="28"/>
          <w:szCs w:val="28"/>
        </w:rPr>
        <w:t xml:space="preserve">»,) </w:t>
      </w:r>
      <w:r w:rsidR="005520C5">
        <w:rPr>
          <w:rFonts w:ascii="Times New Roman" w:hAnsi="Times New Roman" w:cs="Times New Roman"/>
          <w:sz w:val="28"/>
          <w:szCs w:val="28"/>
        </w:rPr>
        <w:t>в поддержку действующего правового регулирования.</w:t>
      </w:r>
    </w:p>
    <w:p w:rsidR="00664779" w:rsidRPr="00C17078" w:rsidRDefault="00664779" w:rsidP="00B9145E">
      <w:pPr>
        <w:pStyle w:val="afff9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4779" w:rsidRPr="00C17078" w:rsidRDefault="00664779" w:rsidP="00B9145E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В связи с </w:t>
      </w:r>
      <w:r w:rsidR="00983958">
        <w:rPr>
          <w:rFonts w:eastAsia="Times New Roman" w:cs="Times New Roman"/>
          <w:szCs w:val="28"/>
          <w:lang w:eastAsia="ru-RU"/>
        </w:rPr>
        <w:t>отсутствием</w:t>
      </w:r>
      <w:r w:rsidRPr="00C17078">
        <w:rPr>
          <w:rFonts w:eastAsia="Times New Roman" w:cs="Times New Roman"/>
          <w:szCs w:val="28"/>
          <w:lang w:eastAsia="ru-RU"/>
        </w:rPr>
        <w:t xml:space="preserve"> замечаний (предложений) </w:t>
      </w:r>
      <w:r w:rsidR="00983958" w:rsidRPr="00C17078">
        <w:rPr>
          <w:rFonts w:eastAsia="Times New Roman" w:cs="Times New Roman"/>
          <w:szCs w:val="28"/>
          <w:lang w:eastAsia="ru-RU"/>
        </w:rPr>
        <w:t>письм</w:t>
      </w:r>
      <w:r w:rsidR="00983958">
        <w:rPr>
          <w:rFonts w:eastAsia="Times New Roman" w:cs="Times New Roman"/>
          <w:szCs w:val="28"/>
          <w:lang w:eastAsia="ru-RU"/>
        </w:rPr>
        <w:t>а</w:t>
      </w:r>
      <w:r w:rsidR="00983958" w:rsidRPr="00C17078">
        <w:rPr>
          <w:rFonts w:eastAsia="Times New Roman" w:cs="Times New Roman"/>
          <w:szCs w:val="28"/>
          <w:lang w:eastAsia="ru-RU"/>
        </w:rPr>
        <w:t>-уведомлени</w:t>
      </w:r>
      <w:r w:rsidR="00983958">
        <w:rPr>
          <w:rFonts w:eastAsia="Times New Roman" w:cs="Times New Roman"/>
          <w:szCs w:val="28"/>
          <w:lang w:eastAsia="ru-RU"/>
        </w:rPr>
        <w:t>я</w:t>
      </w:r>
      <w:r w:rsidR="00983958" w:rsidRPr="00C17078">
        <w:rPr>
          <w:rFonts w:eastAsia="Times New Roman" w:cs="Times New Roman"/>
          <w:szCs w:val="28"/>
          <w:lang w:eastAsia="ru-RU"/>
        </w:rPr>
        <w:t xml:space="preserve"> о результатах принятых решений</w:t>
      </w:r>
      <w:r w:rsidR="00983958">
        <w:rPr>
          <w:rFonts w:eastAsia="Times New Roman" w:cs="Times New Roman"/>
          <w:szCs w:val="28"/>
          <w:lang w:eastAsia="ru-RU"/>
        </w:rPr>
        <w:t xml:space="preserve"> не направлялись, </w:t>
      </w:r>
      <w:r w:rsidRPr="00C17078">
        <w:rPr>
          <w:rFonts w:eastAsia="Times New Roman" w:cs="Times New Roman"/>
          <w:szCs w:val="28"/>
          <w:lang w:eastAsia="ru-RU"/>
        </w:rPr>
        <w:t>процедуры урегулирования разногласий не проводились.</w:t>
      </w:r>
    </w:p>
    <w:p w:rsidR="004316FA" w:rsidRPr="00C17078" w:rsidRDefault="004316FA" w:rsidP="00FC062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64779" w:rsidRPr="00C17078" w:rsidRDefault="00664779" w:rsidP="00664779">
      <w:pPr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>По результатам рассмотрения представленных документов установлено:</w:t>
      </w:r>
    </w:p>
    <w:p w:rsidR="00760966" w:rsidRPr="00C17078" w:rsidRDefault="00664779" w:rsidP="00664779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C17078">
        <w:rPr>
          <w:rFonts w:cs="Times New Roman"/>
          <w:szCs w:val="28"/>
        </w:rPr>
        <w:t xml:space="preserve">1. Процедуры ОФВ, предусмотренные порядком, </w:t>
      </w:r>
      <w:r w:rsidRPr="00C17078">
        <w:rPr>
          <w:rFonts w:cs="Times New Roman"/>
          <w:i/>
          <w:szCs w:val="28"/>
          <w:u w:val="single"/>
        </w:rPr>
        <w:t>соблюдены.</w:t>
      </w:r>
    </w:p>
    <w:p w:rsidR="00664779" w:rsidRPr="00C17078" w:rsidRDefault="00664779" w:rsidP="00664779">
      <w:pPr>
        <w:ind w:firstLine="567"/>
        <w:jc w:val="both"/>
        <w:rPr>
          <w:szCs w:val="28"/>
        </w:rPr>
      </w:pPr>
      <w:r w:rsidRPr="00C17078">
        <w:rPr>
          <w:rFonts w:cs="Times New Roman"/>
          <w:szCs w:val="28"/>
        </w:rPr>
        <w:t>2. С</w:t>
      </w:r>
      <w:r w:rsidRPr="00C17078">
        <w:rPr>
          <w:szCs w:val="28"/>
        </w:rPr>
        <w:t>водный отчет об оценке фактического воздействия:</w:t>
      </w:r>
    </w:p>
    <w:p w:rsidR="00664779" w:rsidRPr="00C17078" w:rsidRDefault="00664779" w:rsidP="00664779">
      <w:pPr>
        <w:ind w:firstLine="567"/>
        <w:jc w:val="both"/>
        <w:rPr>
          <w:szCs w:val="28"/>
        </w:rPr>
      </w:pPr>
      <w:r w:rsidRPr="00C17078">
        <w:rPr>
          <w:szCs w:val="28"/>
        </w:rPr>
        <w:t xml:space="preserve">2.1. Форма отчета </w:t>
      </w:r>
      <w:r w:rsidRPr="00C17078">
        <w:rPr>
          <w:i/>
          <w:szCs w:val="28"/>
          <w:u w:val="single"/>
        </w:rPr>
        <w:t>соответствует</w:t>
      </w:r>
      <w:r w:rsidRPr="00C17078">
        <w:rPr>
          <w:szCs w:val="28"/>
        </w:rPr>
        <w:t xml:space="preserve"> порядку.</w:t>
      </w:r>
    </w:p>
    <w:p w:rsidR="00F95FFF" w:rsidRPr="00C17078" w:rsidRDefault="00F95FFF" w:rsidP="00664779">
      <w:pPr>
        <w:ind w:firstLine="567"/>
        <w:jc w:val="both"/>
        <w:rPr>
          <w:szCs w:val="28"/>
        </w:rPr>
      </w:pPr>
    </w:p>
    <w:p w:rsidR="006E62DB" w:rsidRPr="00BB4172" w:rsidRDefault="006E62DB" w:rsidP="006E62DB">
      <w:pPr>
        <w:ind w:firstLine="567"/>
        <w:jc w:val="both"/>
        <w:rPr>
          <w:i/>
          <w:szCs w:val="28"/>
          <w:u w:val="single"/>
        </w:rPr>
      </w:pPr>
      <w:r w:rsidRPr="00BB4172">
        <w:rPr>
          <w:spacing w:val="-6"/>
          <w:szCs w:val="28"/>
        </w:rPr>
        <w:t xml:space="preserve">2.2. Информация, содержащаяся в отчете об ОФВ, </w:t>
      </w:r>
      <w:r w:rsidRPr="00BB4172">
        <w:rPr>
          <w:i/>
          <w:szCs w:val="28"/>
          <w:u w:val="single"/>
        </w:rPr>
        <w:t>достаточна.</w:t>
      </w:r>
    </w:p>
    <w:p w:rsidR="006E62DB" w:rsidRPr="00BB4172" w:rsidRDefault="006E62DB" w:rsidP="00A20C9D">
      <w:pPr>
        <w:keepNext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BB4172">
        <w:rPr>
          <w:rFonts w:cs="Times New Roman"/>
          <w:szCs w:val="28"/>
        </w:rPr>
        <w:t xml:space="preserve">В приложении к отчету осуществлен расчет </w:t>
      </w:r>
      <w:r w:rsidRPr="00BB4172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деятельности, связанных с необходимостью соблюдения установленных нормативным правовым актом обязанностей, </w:t>
      </w:r>
      <w:r w:rsidRPr="00BB4172">
        <w:rPr>
          <w:rFonts w:cs="Times New Roman"/>
          <w:szCs w:val="28"/>
        </w:rPr>
        <w:t xml:space="preserve">с применением методики </w:t>
      </w:r>
      <w:r w:rsidRPr="00BB4172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</w:t>
      </w:r>
      <w:r w:rsidRPr="00BB4172">
        <w:rPr>
          <w:rFonts w:cs="Times New Roman"/>
          <w:szCs w:val="28"/>
        </w:rPr>
        <w:t xml:space="preserve">30.09.2013 № 155 </w:t>
      </w:r>
      <w:r w:rsidRPr="00BB4172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2524CB" w:rsidRPr="00C17078" w:rsidRDefault="002524CB" w:rsidP="00071193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C17078">
        <w:rPr>
          <w:rFonts w:eastAsia="Times New Roman" w:cs="Times New Roman"/>
          <w:color w:val="FF0000"/>
          <w:szCs w:val="28"/>
          <w:lang w:eastAsia="ru-RU"/>
        </w:rPr>
        <w:t xml:space="preserve">  </w:t>
      </w:r>
    </w:p>
    <w:p w:rsidR="006E62DB" w:rsidRPr="00C17078" w:rsidRDefault="006E62DB" w:rsidP="006E62DB">
      <w:pPr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>3. Заявленн</w:t>
      </w:r>
      <w:r w:rsidR="0096053F" w:rsidRPr="00C17078">
        <w:rPr>
          <w:rFonts w:cs="Times New Roman"/>
          <w:szCs w:val="28"/>
        </w:rPr>
        <w:t>ые</w:t>
      </w:r>
      <w:r w:rsidRPr="00C17078">
        <w:rPr>
          <w:rFonts w:cs="Times New Roman"/>
          <w:szCs w:val="28"/>
        </w:rPr>
        <w:t xml:space="preserve"> цел</w:t>
      </w:r>
      <w:r w:rsidR="0096053F" w:rsidRPr="00C17078">
        <w:rPr>
          <w:rFonts w:cs="Times New Roman"/>
          <w:szCs w:val="28"/>
        </w:rPr>
        <w:t>и</w:t>
      </w:r>
      <w:r w:rsidRPr="00C17078">
        <w:rPr>
          <w:rFonts w:cs="Times New Roman"/>
          <w:szCs w:val="28"/>
        </w:rPr>
        <w:t xml:space="preserve"> правового регулирования </w:t>
      </w:r>
      <w:r w:rsidRPr="00C17078">
        <w:rPr>
          <w:i/>
          <w:szCs w:val="28"/>
          <w:u w:val="single"/>
        </w:rPr>
        <w:t>достигнут</w:t>
      </w:r>
      <w:r w:rsidR="0096053F" w:rsidRPr="00C17078">
        <w:rPr>
          <w:i/>
          <w:szCs w:val="28"/>
          <w:u w:val="single"/>
        </w:rPr>
        <w:t>ы.</w:t>
      </w:r>
    </w:p>
    <w:p w:rsidR="006E62DB" w:rsidRPr="00C17078" w:rsidRDefault="006E62DB" w:rsidP="006E62DB">
      <w:pPr>
        <w:jc w:val="center"/>
        <w:rPr>
          <w:rFonts w:cs="Times New Roman"/>
          <w:color w:val="FF0000"/>
          <w:sz w:val="22"/>
          <w:szCs w:val="28"/>
        </w:rPr>
      </w:pPr>
    </w:p>
    <w:p w:rsidR="006E62DB" w:rsidRPr="00C17078" w:rsidRDefault="006E62DB" w:rsidP="0096053F">
      <w:pPr>
        <w:ind w:firstLine="567"/>
        <w:jc w:val="both"/>
        <w:rPr>
          <w:rFonts w:eastAsia="Calibri" w:cs="Times New Roman"/>
          <w:szCs w:val="28"/>
        </w:rPr>
      </w:pPr>
      <w:r w:rsidRPr="00C17078">
        <w:rPr>
          <w:rFonts w:cs="Times New Roman"/>
          <w:szCs w:val="28"/>
        </w:rPr>
        <w:t xml:space="preserve">4. В действующем муниципальном нормативном правовом акте </w:t>
      </w:r>
      <w:r w:rsidRPr="00C17078">
        <w:rPr>
          <w:rFonts w:cs="Times New Roman"/>
          <w:i/>
          <w:szCs w:val="28"/>
          <w:u w:val="single"/>
        </w:rPr>
        <w:t>отсутствуют</w:t>
      </w:r>
      <w:r w:rsidRPr="00C17078">
        <w:rPr>
          <w:rFonts w:cs="Times New Roman"/>
          <w:szCs w:val="28"/>
        </w:rPr>
        <w:t xml:space="preserve"> фактические отрицательные последствия принятия муниципального нормативного правового акта</w:t>
      </w:r>
      <w:r w:rsidR="0096053F" w:rsidRPr="00C17078">
        <w:rPr>
          <w:rFonts w:cs="Times New Roman"/>
          <w:szCs w:val="28"/>
        </w:rPr>
        <w:t>.</w:t>
      </w:r>
    </w:p>
    <w:p w:rsidR="00E23E68" w:rsidRPr="00C17078" w:rsidRDefault="00E23E68" w:rsidP="00664779">
      <w:pPr>
        <w:ind w:firstLine="567"/>
        <w:jc w:val="both"/>
        <w:rPr>
          <w:rFonts w:cs="Times New Roman"/>
          <w:szCs w:val="28"/>
        </w:rPr>
      </w:pPr>
    </w:p>
    <w:p w:rsidR="006F71EF" w:rsidRPr="00C17078" w:rsidRDefault="00664779" w:rsidP="00664779">
      <w:pPr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 xml:space="preserve">5. В действующем муниципальном нормативном правовом                                            акте </w:t>
      </w:r>
      <w:r w:rsidR="00983958" w:rsidRPr="00983958">
        <w:rPr>
          <w:rFonts w:cs="Times New Roman"/>
          <w:i/>
          <w:szCs w:val="28"/>
          <w:u w:val="single"/>
        </w:rPr>
        <w:t xml:space="preserve">не </w:t>
      </w:r>
      <w:r w:rsidRPr="00983958">
        <w:rPr>
          <w:rFonts w:cs="Times New Roman"/>
          <w:i/>
          <w:szCs w:val="28"/>
          <w:u w:val="single"/>
        </w:rPr>
        <w:t>в</w:t>
      </w:r>
      <w:r w:rsidRPr="00C17078">
        <w:rPr>
          <w:rFonts w:cs="Times New Roman"/>
          <w:i/>
          <w:szCs w:val="28"/>
          <w:u w:val="single"/>
        </w:rPr>
        <w:t>ыявлены</w:t>
      </w:r>
      <w:r w:rsidRPr="00C17078">
        <w:rPr>
          <w:rFonts w:cs="Times New Roman"/>
          <w:szCs w:val="28"/>
        </w:rPr>
        <w:t xml:space="preserve"> положения, необоснованно затрудняющие</w:t>
      </w:r>
      <w:r w:rsidR="003300AA" w:rsidRPr="00C17078">
        <w:rPr>
          <w:rFonts w:cs="Times New Roman"/>
          <w:szCs w:val="28"/>
        </w:rPr>
        <w:t xml:space="preserve"> </w:t>
      </w:r>
      <w:r w:rsidRPr="00C17078">
        <w:rPr>
          <w:rFonts w:cs="Times New Roman"/>
          <w:szCs w:val="28"/>
        </w:rPr>
        <w:t>осуществление предпринимательской и инвестиционной деятельности</w:t>
      </w:r>
      <w:r w:rsidR="006F71EF" w:rsidRPr="00C17078">
        <w:rPr>
          <w:rFonts w:cs="Times New Roman"/>
          <w:szCs w:val="28"/>
        </w:rPr>
        <w:t>.</w:t>
      </w:r>
    </w:p>
    <w:p w:rsidR="00674F8F" w:rsidRPr="00C17078" w:rsidRDefault="00674F8F" w:rsidP="0065192B">
      <w:pPr>
        <w:ind w:firstLine="567"/>
        <w:jc w:val="both"/>
      </w:pPr>
    </w:p>
    <w:p w:rsidR="002F2223" w:rsidRDefault="002F2223" w:rsidP="00664779">
      <w:pPr>
        <w:ind w:firstLine="567"/>
        <w:jc w:val="both"/>
        <w:rPr>
          <w:rFonts w:cs="Times New Roman"/>
          <w:szCs w:val="28"/>
          <w:u w:val="single"/>
        </w:rPr>
      </w:pPr>
    </w:p>
    <w:p w:rsidR="008B75E7" w:rsidRDefault="008B75E7" w:rsidP="00664779">
      <w:pPr>
        <w:ind w:firstLine="567"/>
        <w:jc w:val="both"/>
        <w:rPr>
          <w:rFonts w:cs="Times New Roman"/>
          <w:szCs w:val="28"/>
          <w:u w:val="single"/>
        </w:rPr>
      </w:pPr>
    </w:p>
    <w:p w:rsidR="008B75E7" w:rsidRDefault="008B75E7" w:rsidP="00664779">
      <w:pPr>
        <w:ind w:firstLine="567"/>
        <w:jc w:val="both"/>
        <w:rPr>
          <w:rFonts w:cs="Times New Roman"/>
          <w:szCs w:val="28"/>
          <w:u w:val="single"/>
        </w:rPr>
      </w:pPr>
    </w:p>
    <w:p w:rsidR="00760966" w:rsidRPr="00983958" w:rsidRDefault="00664779" w:rsidP="00664779">
      <w:pPr>
        <w:ind w:firstLine="567"/>
        <w:jc w:val="both"/>
        <w:rPr>
          <w:rFonts w:cs="Times New Roman"/>
          <w:szCs w:val="28"/>
          <w:u w:val="single"/>
        </w:rPr>
      </w:pPr>
      <w:r w:rsidRPr="00983958">
        <w:rPr>
          <w:rFonts w:cs="Times New Roman"/>
          <w:szCs w:val="28"/>
          <w:u w:val="single"/>
        </w:rPr>
        <w:lastRenderedPageBreak/>
        <w:t>Выводы и предложения:</w:t>
      </w:r>
    </w:p>
    <w:p w:rsidR="009C2D6C" w:rsidRPr="00C17078" w:rsidRDefault="009C2D6C" w:rsidP="0066477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C2D6C" w:rsidRDefault="001B4A3B" w:rsidP="009C2D6C">
      <w:pPr>
        <w:ind w:firstLine="567"/>
        <w:jc w:val="both"/>
        <w:rPr>
          <w:rFonts w:cs="Times New Roman"/>
          <w:szCs w:val="28"/>
        </w:rPr>
      </w:pPr>
      <w:r w:rsidRPr="00983958">
        <w:rPr>
          <w:rFonts w:eastAsia="Times New Roman" w:cs="Times New Roman"/>
          <w:szCs w:val="28"/>
          <w:lang w:eastAsia="ru-RU"/>
        </w:rPr>
        <w:t xml:space="preserve">Действующий нормативный правовой акт </w:t>
      </w:r>
      <w:r w:rsidR="005D0E21" w:rsidRPr="00983958">
        <w:rPr>
          <w:rFonts w:eastAsia="Times New Roman" w:cs="Times New Roman"/>
          <w:szCs w:val="28"/>
          <w:lang w:eastAsia="ru-RU"/>
        </w:rPr>
        <w:t xml:space="preserve">- </w:t>
      </w:r>
      <w:r w:rsidR="00983958" w:rsidRPr="00983958">
        <w:rPr>
          <w:rFonts w:cs="Times New Roman"/>
          <w:bCs/>
          <w:szCs w:val="28"/>
        </w:rPr>
        <w:t xml:space="preserve">постановление Администрации города </w:t>
      </w:r>
      <w:r w:rsidR="008B75E7" w:rsidRPr="008B75E7">
        <w:rPr>
          <w:rFonts w:cs="Times New Roman"/>
          <w:bCs/>
          <w:szCs w:val="28"/>
        </w:rPr>
        <w:t>от 30.11.2018 № 9146 «Об утверждении порядка предоставления субсидий субъектам малого и среднего предпринимательства в целях финансового обеспечения затрат</w:t>
      </w:r>
      <w:r w:rsidR="00983958" w:rsidRPr="00983958">
        <w:rPr>
          <w:rFonts w:cs="Times New Roman"/>
          <w:bCs/>
          <w:szCs w:val="28"/>
        </w:rPr>
        <w:t>»</w:t>
      </w:r>
      <w:r w:rsidR="00EA59E0">
        <w:rPr>
          <w:rFonts w:cs="Times New Roman"/>
          <w:bCs/>
          <w:szCs w:val="28"/>
        </w:rPr>
        <w:t xml:space="preserve"> </w:t>
      </w:r>
      <w:r w:rsidR="00983958" w:rsidRPr="00983958">
        <w:rPr>
          <w:rFonts w:cs="Times New Roman"/>
          <w:bCs/>
          <w:szCs w:val="28"/>
          <w:u w:val="single"/>
        </w:rPr>
        <w:t>не</w:t>
      </w:r>
      <w:r w:rsidR="005D0E21" w:rsidRPr="00983958">
        <w:rPr>
          <w:rFonts w:cs="Times New Roman"/>
          <w:bCs/>
          <w:szCs w:val="28"/>
          <w:u w:val="single"/>
        </w:rPr>
        <w:t xml:space="preserve"> </w:t>
      </w:r>
      <w:r w:rsidRPr="00983958">
        <w:rPr>
          <w:rFonts w:eastAsia="Times New Roman" w:cs="Times New Roman"/>
          <w:szCs w:val="28"/>
          <w:u w:val="single"/>
          <w:lang w:eastAsia="ru-RU"/>
        </w:rPr>
        <w:t xml:space="preserve">требует </w:t>
      </w:r>
      <w:r w:rsidR="00983958" w:rsidRPr="00983958">
        <w:rPr>
          <w:rFonts w:eastAsia="Times New Roman" w:cs="Times New Roman"/>
          <w:szCs w:val="28"/>
          <w:u w:val="single"/>
          <w:lang w:eastAsia="ru-RU"/>
        </w:rPr>
        <w:t>внесения изменений</w:t>
      </w:r>
      <w:r w:rsidR="009C2D6C" w:rsidRPr="00983958">
        <w:rPr>
          <w:rFonts w:cs="Times New Roman"/>
          <w:szCs w:val="28"/>
        </w:rPr>
        <w:t>.</w:t>
      </w:r>
    </w:p>
    <w:p w:rsidR="0003621A" w:rsidRDefault="0003621A" w:rsidP="009C2D6C">
      <w:pPr>
        <w:ind w:firstLine="567"/>
        <w:jc w:val="both"/>
        <w:rPr>
          <w:rFonts w:cs="Times New Roman"/>
          <w:szCs w:val="28"/>
        </w:rPr>
      </w:pPr>
    </w:p>
    <w:p w:rsidR="0003621A" w:rsidRDefault="0003621A" w:rsidP="009C2D6C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Следует отметить, что муниципальной программой </w:t>
      </w:r>
      <w:r w:rsidRPr="00FB19B7">
        <w:rPr>
          <w:rFonts w:cs="Times New Roman"/>
          <w:szCs w:val="28"/>
        </w:rPr>
        <w:t>«Развитие малого и среднего предпринимательства в городе Сургуте на период до 2030 года»</w:t>
      </w:r>
      <w:r>
        <w:rPr>
          <w:rFonts w:cs="Times New Roman"/>
          <w:szCs w:val="28"/>
        </w:rPr>
        <w:t xml:space="preserve"> с 01.01.2020 предусмотрено новое направление поддержки на финансовое обеспечение затрат. В настоящее время согласованный проект «О внесении изменений в </w:t>
      </w:r>
      <w:r w:rsidRPr="00983958">
        <w:rPr>
          <w:rFonts w:cs="Times New Roman"/>
          <w:bCs/>
          <w:szCs w:val="28"/>
        </w:rPr>
        <w:t xml:space="preserve">постановление Администрации города </w:t>
      </w:r>
      <w:r w:rsidRPr="008B75E7">
        <w:rPr>
          <w:rFonts w:cs="Times New Roman"/>
          <w:bCs/>
          <w:szCs w:val="28"/>
        </w:rPr>
        <w:t>от 30.11.2018 № 9146 «Об утверждении порядка предоставления субсидий субъектам малого и среднего предпринимательства в целях финансового обеспечения затрат</w:t>
      </w:r>
      <w:r w:rsidRPr="00983958">
        <w:rPr>
          <w:rFonts w:cs="Times New Roman"/>
          <w:bCs/>
          <w:szCs w:val="28"/>
        </w:rPr>
        <w:t>»</w:t>
      </w:r>
      <w:r>
        <w:rPr>
          <w:rFonts w:cs="Times New Roman"/>
          <w:szCs w:val="28"/>
        </w:rPr>
        <w:t xml:space="preserve">, содержащий дополнение по новому направлению поддержки, проходит оценку регулирующего воздействия. Внесение иных изменений не требуется. </w:t>
      </w:r>
    </w:p>
    <w:p w:rsidR="008B75E7" w:rsidRDefault="008B75E7" w:rsidP="009C2D6C">
      <w:pPr>
        <w:ind w:firstLine="567"/>
        <w:jc w:val="both"/>
        <w:rPr>
          <w:rFonts w:cs="Times New Roman"/>
          <w:szCs w:val="28"/>
        </w:rPr>
      </w:pPr>
    </w:p>
    <w:p w:rsidR="008B75E7" w:rsidRPr="00983958" w:rsidRDefault="008B75E7" w:rsidP="009C2D6C">
      <w:pPr>
        <w:ind w:firstLine="567"/>
        <w:jc w:val="both"/>
        <w:rPr>
          <w:rFonts w:cs="Times New Roman"/>
          <w:szCs w:val="28"/>
        </w:rPr>
      </w:pPr>
    </w:p>
    <w:bookmarkEnd w:id="0"/>
    <w:p w:rsidR="00BD727C" w:rsidRDefault="006D6E3A" w:rsidP="000F797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0F797D" w:rsidRPr="00ED4CA0">
        <w:rPr>
          <w:rFonts w:eastAsia="Times New Roman" w:cs="Times New Roman"/>
          <w:szCs w:val="28"/>
          <w:lang w:eastAsia="ru-RU"/>
        </w:rPr>
        <w:t xml:space="preserve">ачальник управления </w:t>
      </w:r>
      <w:r w:rsidR="00BD727C">
        <w:rPr>
          <w:rFonts w:eastAsia="Times New Roman" w:cs="Times New Roman"/>
          <w:szCs w:val="28"/>
          <w:lang w:eastAsia="ru-RU"/>
        </w:rPr>
        <w:t>инвестиций</w:t>
      </w:r>
    </w:p>
    <w:p w:rsidR="001B4A3B" w:rsidRPr="00ED4CA0" w:rsidRDefault="000F797D" w:rsidP="000F797D">
      <w:pPr>
        <w:jc w:val="both"/>
        <w:rPr>
          <w:rFonts w:eastAsia="Times New Roman" w:cs="Times New Roman"/>
          <w:szCs w:val="28"/>
          <w:lang w:eastAsia="ru-RU"/>
        </w:rPr>
      </w:pPr>
      <w:r w:rsidRPr="00ED4CA0">
        <w:rPr>
          <w:rFonts w:eastAsia="Times New Roman" w:cs="Times New Roman"/>
          <w:szCs w:val="28"/>
          <w:lang w:eastAsia="ru-RU"/>
        </w:rPr>
        <w:t xml:space="preserve">и </w:t>
      </w:r>
      <w:r w:rsidR="00BD727C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Pr="00ED4CA0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="00BD727C">
        <w:rPr>
          <w:rFonts w:eastAsia="Times New Roman" w:cs="Times New Roman"/>
          <w:szCs w:val="28"/>
          <w:lang w:eastAsia="ru-RU"/>
        </w:rPr>
        <w:t xml:space="preserve">         </w:t>
      </w:r>
      <w:r w:rsidR="006D6E3A">
        <w:rPr>
          <w:rFonts w:eastAsia="Times New Roman" w:cs="Times New Roman"/>
          <w:szCs w:val="28"/>
          <w:lang w:eastAsia="ru-RU"/>
        </w:rPr>
        <w:t xml:space="preserve">  </w:t>
      </w:r>
      <w:r w:rsidRPr="00ED4CA0">
        <w:rPr>
          <w:rFonts w:eastAsia="Times New Roman" w:cs="Times New Roman"/>
          <w:szCs w:val="28"/>
          <w:lang w:eastAsia="ru-RU"/>
        </w:rPr>
        <w:t xml:space="preserve">      </w:t>
      </w:r>
      <w:r w:rsidR="006D6E3A">
        <w:rPr>
          <w:rFonts w:eastAsia="Times New Roman" w:cs="Times New Roman"/>
          <w:szCs w:val="28"/>
          <w:lang w:eastAsia="ru-RU"/>
        </w:rPr>
        <w:t>С.В. Петрик</w:t>
      </w:r>
      <w:r w:rsidRPr="00ED4CA0">
        <w:rPr>
          <w:rFonts w:eastAsia="Times New Roman" w:cs="Times New Roman"/>
          <w:szCs w:val="28"/>
          <w:lang w:eastAsia="ru-RU"/>
        </w:rPr>
        <w:t xml:space="preserve"> </w:t>
      </w:r>
    </w:p>
    <w:p w:rsidR="000F797D" w:rsidRPr="00ED4CA0" w:rsidRDefault="000F797D" w:rsidP="000F797D">
      <w:pPr>
        <w:jc w:val="both"/>
        <w:rPr>
          <w:rFonts w:eastAsia="Times New Roman" w:cs="Times New Roman"/>
          <w:szCs w:val="28"/>
          <w:lang w:eastAsia="ru-RU"/>
        </w:rPr>
      </w:pPr>
      <w:r w:rsidRPr="00ED4CA0">
        <w:rPr>
          <w:rFonts w:eastAsia="Times New Roman" w:cs="Times New Roman"/>
          <w:szCs w:val="28"/>
          <w:lang w:eastAsia="ru-RU"/>
        </w:rPr>
        <w:t xml:space="preserve">                       </w:t>
      </w:r>
    </w:p>
    <w:p w:rsidR="00982029" w:rsidRDefault="000F797D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«</w:t>
      </w:r>
      <w:r w:rsidR="008B75E7">
        <w:rPr>
          <w:rFonts w:eastAsia="Times New Roman" w:cs="Times New Roman"/>
          <w:szCs w:val="28"/>
          <w:u w:val="single"/>
          <w:lang w:eastAsia="ru-RU"/>
        </w:rPr>
        <w:t>27</w:t>
      </w:r>
      <w:r w:rsidR="003E40B8" w:rsidRPr="00C17078">
        <w:rPr>
          <w:rFonts w:eastAsia="Times New Roman" w:cs="Times New Roman"/>
          <w:szCs w:val="28"/>
          <w:lang w:eastAsia="ru-RU"/>
        </w:rPr>
        <w:t xml:space="preserve">» </w:t>
      </w:r>
      <w:r w:rsidR="008B75E7">
        <w:rPr>
          <w:rFonts w:eastAsia="Times New Roman" w:cs="Times New Roman"/>
          <w:szCs w:val="28"/>
          <w:u w:val="single"/>
          <w:lang w:eastAsia="ru-RU"/>
        </w:rPr>
        <w:t>мая</w:t>
      </w:r>
      <w:r w:rsidR="003E40B8" w:rsidRPr="00C17078">
        <w:rPr>
          <w:rFonts w:eastAsia="Times New Roman" w:cs="Times New Roman"/>
          <w:szCs w:val="28"/>
          <w:lang w:eastAsia="ru-RU"/>
        </w:rPr>
        <w:t xml:space="preserve"> </w:t>
      </w:r>
      <w:r w:rsidRPr="00C17078">
        <w:rPr>
          <w:rFonts w:eastAsia="Times New Roman" w:cs="Times New Roman"/>
          <w:szCs w:val="28"/>
          <w:lang w:eastAsia="ru-RU"/>
        </w:rPr>
        <w:t>20</w:t>
      </w:r>
      <w:r w:rsidR="006864A5" w:rsidRPr="00C17078">
        <w:rPr>
          <w:rFonts w:eastAsia="Times New Roman" w:cs="Times New Roman"/>
          <w:szCs w:val="28"/>
          <w:lang w:eastAsia="ru-RU"/>
        </w:rPr>
        <w:t>20</w:t>
      </w:r>
      <w:r w:rsidR="001B4A3B" w:rsidRPr="00C17078">
        <w:rPr>
          <w:rFonts w:eastAsia="Times New Roman" w:cs="Times New Roman"/>
          <w:szCs w:val="28"/>
          <w:lang w:eastAsia="ru-RU"/>
        </w:rPr>
        <w:t xml:space="preserve"> </w:t>
      </w:r>
      <w:r w:rsidRPr="00C17078">
        <w:rPr>
          <w:rFonts w:eastAsia="Times New Roman" w:cs="Times New Roman"/>
          <w:szCs w:val="28"/>
          <w:lang w:eastAsia="ru-RU"/>
        </w:rPr>
        <w:t>г.</w:t>
      </w:r>
      <w:r w:rsidR="00B64401" w:rsidRPr="00C17078">
        <w:rPr>
          <w:rFonts w:eastAsia="Times New Roman" w:cs="Times New Roman"/>
          <w:szCs w:val="28"/>
          <w:lang w:eastAsia="ru-RU"/>
        </w:rPr>
        <w:t xml:space="preserve"> </w:t>
      </w:r>
      <w:bookmarkStart w:id="1" w:name="_GoBack"/>
      <w:bookmarkEnd w:id="1"/>
    </w:p>
    <w:p w:rsidR="00982029" w:rsidRDefault="00982029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82029" w:rsidRDefault="00982029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F2371" w:rsidRDefault="008F237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F2371" w:rsidRDefault="008F237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F2371" w:rsidRDefault="008F237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F2371" w:rsidRDefault="008F237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F2371" w:rsidRDefault="008F237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F2371" w:rsidRDefault="008F237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F2371" w:rsidRDefault="008F237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4172" w:rsidRDefault="00BB4172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4172" w:rsidRDefault="00BB4172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4172" w:rsidRDefault="00BB4172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4172" w:rsidRDefault="00BB4172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C1190" w:rsidRDefault="002C1190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C1190" w:rsidRDefault="002C1190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2F2223" w:rsidRDefault="002F2223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4172" w:rsidRDefault="00BB4172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4172" w:rsidRDefault="00BB4172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4172" w:rsidRDefault="00BB4172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F2371" w:rsidRDefault="008F237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sectPr w:rsidR="00354547" w:rsidSect="00BB4172">
      <w:headerReference w:type="default" r:id="rId9"/>
      <w:pgSz w:w="11906" w:h="16838"/>
      <w:pgMar w:top="14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9D" w:rsidRDefault="00A20C9D" w:rsidP="006C4EC8">
      <w:r>
        <w:separator/>
      </w:r>
    </w:p>
  </w:endnote>
  <w:endnote w:type="continuationSeparator" w:id="0">
    <w:p w:rsidR="00A20C9D" w:rsidRDefault="00A20C9D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9D" w:rsidRDefault="00A20C9D" w:rsidP="006C4EC8">
      <w:r>
        <w:separator/>
      </w:r>
    </w:p>
  </w:footnote>
  <w:footnote w:type="continuationSeparator" w:id="0">
    <w:p w:rsidR="00A20C9D" w:rsidRDefault="00A20C9D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9D" w:rsidRDefault="00A20C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6D3398"/>
    <w:multiLevelType w:val="hybridMultilevel"/>
    <w:tmpl w:val="CE0ADA5E"/>
    <w:lvl w:ilvl="0" w:tplc="25440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3A6F05"/>
    <w:multiLevelType w:val="hybridMultilevel"/>
    <w:tmpl w:val="CEAACA40"/>
    <w:lvl w:ilvl="0" w:tplc="06DEA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  <w:num w:numId="15">
    <w:abstractNumId w:val="7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3F67"/>
    <w:rsid w:val="00006E7E"/>
    <w:rsid w:val="00013151"/>
    <w:rsid w:val="0001479E"/>
    <w:rsid w:val="00017D26"/>
    <w:rsid w:val="000207C4"/>
    <w:rsid w:val="0003621A"/>
    <w:rsid w:val="00036D27"/>
    <w:rsid w:val="00041198"/>
    <w:rsid w:val="0004211D"/>
    <w:rsid w:val="00044985"/>
    <w:rsid w:val="00060BA2"/>
    <w:rsid w:val="00067EDB"/>
    <w:rsid w:val="00071193"/>
    <w:rsid w:val="0007382C"/>
    <w:rsid w:val="000763F5"/>
    <w:rsid w:val="000B02C7"/>
    <w:rsid w:val="000B0792"/>
    <w:rsid w:val="000B7162"/>
    <w:rsid w:val="000C2DD6"/>
    <w:rsid w:val="000D4FB0"/>
    <w:rsid w:val="000D7686"/>
    <w:rsid w:val="000E4EDF"/>
    <w:rsid w:val="000F0436"/>
    <w:rsid w:val="000F797D"/>
    <w:rsid w:val="0010143D"/>
    <w:rsid w:val="00103F4F"/>
    <w:rsid w:val="0011064C"/>
    <w:rsid w:val="001172FB"/>
    <w:rsid w:val="001178B3"/>
    <w:rsid w:val="00124F61"/>
    <w:rsid w:val="00135998"/>
    <w:rsid w:val="0017069D"/>
    <w:rsid w:val="00181CFF"/>
    <w:rsid w:val="00192B18"/>
    <w:rsid w:val="00194A8A"/>
    <w:rsid w:val="001B1D04"/>
    <w:rsid w:val="001B3F67"/>
    <w:rsid w:val="001B4A3B"/>
    <w:rsid w:val="001B4C2E"/>
    <w:rsid w:val="001C4EDB"/>
    <w:rsid w:val="001E302B"/>
    <w:rsid w:val="001F0AF4"/>
    <w:rsid w:val="001F7BBF"/>
    <w:rsid w:val="00205ADD"/>
    <w:rsid w:val="00210C1F"/>
    <w:rsid w:val="0021346E"/>
    <w:rsid w:val="00222E1D"/>
    <w:rsid w:val="00230F62"/>
    <w:rsid w:val="00240074"/>
    <w:rsid w:val="002401BD"/>
    <w:rsid w:val="002523A9"/>
    <w:rsid w:val="002524CB"/>
    <w:rsid w:val="00254284"/>
    <w:rsid w:val="00263EA8"/>
    <w:rsid w:val="002664E3"/>
    <w:rsid w:val="00271727"/>
    <w:rsid w:val="00285BA0"/>
    <w:rsid w:val="00285EC9"/>
    <w:rsid w:val="00292320"/>
    <w:rsid w:val="00293D7C"/>
    <w:rsid w:val="002B04FB"/>
    <w:rsid w:val="002B0F3D"/>
    <w:rsid w:val="002C1190"/>
    <w:rsid w:val="002D5E56"/>
    <w:rsid w:val="002E47EF"/>
    <w:rsid w:val="002F2223"/>
    <w:rsid w:val="00307061"/>
    <w:rsid w:val="00311797"/>
    <w:rsid w:val="003300AA"/>
    <w:rsid w:val="00330BD0"/>
    <w:rsid w:val="00334AF0"/>
    <w:rsid w:val="003373F5"/>
    <w:rsid w:val="0034051C"/>
    <w:rsid w:val="00354547"/>
    <w:rsid w:val="0036058D"/>
    <w:rsid w:val="00361AE5"/>
    <w:rsid w:val="003814EC"/>
    <w:rsid w:val="00384B8F"/>
    <w:rsid w:val="00396098"/>
    <w:rsid w:val="00396BDC"/>
    <w:rsid w:val="003A093E"/>
    <w:rsid w:val="003B46E0"/>
    <w:rsid w:val="003C1F2C"/>
    <w:rsid w:val="003C3A8C"/>
    <w:rsid w:val="003C56E1"/>
    <w:rsid w:val="003E40B8"/>
    <w:rsid w:val="003E51F4"/>
    <w:rsid w:val="003F67E5"/>
    <w:rsid w:val="004023EA"/>
    <w:rsid w:val="00420F54"/>
    <w:rsid w:val="0042424E"/>
    <w:rsid w:val="004310D5"/>
    <w:rsid w:val="004316FA"/>
    <w:rsid w:val="004354C8"/>
    <w:rsid w:val="00455571"/>
    <w:rsid w:val="00455B0C"/>
    <w:rsid w:val="00461FFD"/>
    <w:rsid w:val="00471EC5"/>
    <w:rsid w:val="00486655"/>
    <w:rsid w:val="004932E0"/>
    <w:rsid w:val="0049654A"/>
    <w:rsid w:val="004A182F"/>
    <w:rsid w:val="004A5BD5"/>
    <w:rsid w:val="004A7482"/>
    <w:rsid w:val="004B2716"/>
    <w:rsid w:val="004C5779"/>
    <w:rsid w:val="004D2389"/>
    <w:rsid w:val="004E1211"/>
    <w:rsid w:val="004E3EC4"/>
    <w:rsid w:val="004F1A4E"/>
    <w:rsid w:val="004F3DF6"/>
    <w:rsid w:val="0051597A"/>
    <w:rsid w:val="00521031"/>
    <w:rsid w:val="00530C98"/>
    <w:rsid w:val="005443BC"/>
    <w:rsid w:val="00544533"/>
    <w:rsid w:val="005520C5"/>
    <w:rsid w:val="0055538B"/>
    <w:rsid w:val="005634BB"/>
    <w:rsid w:val="00564672"/>
    <w:rsid w:val="0056520A"/>
    <w:rsid w:val="005660DC"/>
    <w:rsid w:val="00567886"/>
    <w:rsid w:val="00571A2C"/>
    <w:rsid w:val="00583ADA"/>
    <w:rsid w:val="00592220"/>
    <w:rsid w:val="005925D0"/>
    <w:rsid w:val="005A55F1"/>
    <w:rsid w:val="005A610F"/>
    <w:rsid w:val="005B5B43"/>
    <w:rsid w:val="005D0E21"/>
    <w:rsid w:val="005D6F81"/>
    <w:rsid w:val="005E0133"/>
    <w:rsid w:val="005E4AC5"/>
    <w:rsid w:val="005E588A"/>
    <w:rsid w:val="005F4AA2"/>
    <w:rsid w:val="00617E18"/>
    <w:rsid w:val="0065192B"/>
    <w:rsid w:val="006644E9"/>
    <w:rsid w:val="00664779"/>
    <w:rsid w:val="00666125"/>
    <w:rsid w:val="006663C9"/>
    <w:rsid w:val="00671E2F"/>
    <w:rsid w:val="00672112"/>
    <w:rsid w:val="00674F8F"/>
    <w:rsid w:val="006773EA"/>
    <w:rsid w:val="0068132B"/>
    <w:rsid w:val="006864A5"/>
    <w:rsid w:val="00696EAE"/>
    <w:rsid w:val="006A13F1"/>
    <w:rsid w:val="006A5F7C"/>
    <w:rsid w:val="006A7C12"/>
    <w:rsid w:val="006B3540"/>
    <w:rsid w:val="006B6D2A"/>
    <w:rsid w:val="006C3440"/>
    <w:rsid w:val="006C4EC8"/>
    <w:rsid w:val="006D2680"/>
    <w:rsid w:val="006D6E3A"/>
    <w:rsid w:val="006E62DB"/>
    <w:rsid w:val="006F2446"/>
    <w:rsid w:val="006F2C16"/>
    <w:rsid w:val="006F71EF"/>
    <w:rsid w:val="00703BFC"/>
    <w:rsid w:val="00704D53"/>
    <w:rsid w:val="00713F47"/>
    <w:rsid w:val="00716A0F"/>
    <w:rsid w:val="00747332"/>
    <w:rsid w:val="00750175"/>
    <w:rsid w:val="007575C9"/>
    <w:rsid w:val="00760966"/>
    <w:rsid w:val="00790131"/>
    <w:rsid w:val="00791E74"/>
    <w:rsid w:val="00795B2F"/>
    <w:rsid w:val="007B0A9E"/>
    <w:rsid w:val="007B0D96"/>
    <w:rsid w:val="007B6D10"/>
    <w:rsid w:val="007D7361"/>
    <w:rsid w:val="007E30F6"/>
    <w:rsid w:val="007E6445"/>
    <w:rsid w:val="007F31C3"/>
    <w:rsid w:val="00800AF9"/>
    <w:rsid w:val="0081254B"/>
    <w:rsid w:val="00812D4C"/>
    <w:rsid w:val="0082446C"/>
    <w:rsid w:val="008247CC"/>
    <w:rsid w:val="00841E37"/>
    <w:rsid w:val="008461E1"/>
    <w:rsid w:val="00850551"/>
    <w:rsid w:val="008529DF"/>
    <w:rsid w:val="00860FD2"/>
    <w:rsid w:val="00877FFD"/>
    <w:rsid w:val="0089054D"/>
    <w:rsid w:val="00891FE3"/>
    <w:rsid w:val="008A4AFA"/>
    <w:rsid w:val="008B3678"/>
    <w:rsid w:val="008B3A24"/>
    <w:rsid w:val="008B41EB"/>
    <w:rsid w:val="008B459D"/>
    <w:rsid w:val="008B75E7"/>
    <w:rsid w:val="008C4144"/>
    <w:rsid w:val="008C6C63"/>
    <w:rsid w:val="008F0841"/>
    <w:rsid w:val="008F2371"/>
    <w:rsid w:val="008F26FB"/>
    <w:rsid w:val="00903A28"/>
    <w:rsid w:val="00921AB8"/>
    <w:rsid w:val="009234C2"/>
    <w:rsid w:val="00925BF4"/>
    <w:rsid w:val="00934F8C"/>
    <w:rsid w:val="0096053F"/>
    <w:rsid w:val="00962963"/>
    <w:rsid w:val="00966DE6"/>
    <w:rsid w:val="00967442"/>
    <w:rsid w:val="009724DA"/>
    <w:rsid w:val="0098114D"/>
    <w:rsid w:val="00982029"/>
    <w:rsid w:val="00982EF2"/>
    <w:rsid w:val="00983958"/>
    <w:rsid w:val="009A12F8"/>
    <w:rsid w:val="009A1341"/>
    <w:rsid w:val="009A75A0"/>
    <w:rsid w:val="009B2ACF"/>
    <w:rsid w:val="009B6CA1"/>
    <w:rsid w:val="009B7E4C"/>
    <w:rsid w:val="009C2539"/>
    <w:rsid w:val="009C2D6C"/>
    <w:rsid w:val="009D6373"/>
    <w:rsid w:val="009E444F"/>
    <w:rsid w:val="009E591A"/>
    <w:rsid w:val="009F2C54"/>
    <w:rsid w:val="00A10DC1"/>
    <w:rsid w:val="00A17947"/>
    <w:rsid w:val="00A20C9D"/>
    <w:rsid w:val="00A226BA"/>
    <w:rsid w:val="00A51FDF"/>
    <w:rsid w:val="00A82434"/>
    <w:rsid w:val="00A877CF"/>
    <w:rsid w:val="00A94E5A"/>
    <w:rsid w:val="00AB0B07"/>
    <w:rsid w:val="00AE1C4D"/>
    <w:rsid w:val="00AE7A4E"/>
    <w:rsid w:val="00AF306E"/>
    <w:rsid w:val="00AF3A0C"/>
    <w:rsid w:val="00AF6EA0"/>
    <w:rsid w:val="00B07739"/>
    <w:rsid w:val="00B249AB"/>
    <w:rsid w:val="00B26988"/>
    <w:rsid w:val="00B26E62"/>
    <w:rsid w:val="00B5306B"/>
    <w:rsid w:val="00B64401"/>
    <w:rsid w:val="00B65789"/>
    <w:rsid w:val="00B70F3F"/>
    <w:rsid w:val="00B77DDF"/>
    <w:rsid w:val="00B86250"/>
    <w:rsid w:val="00B90751"/>
    <w:rsid w:val="00B9145E"/>
    <w:rsid w:val="00BA65E1"/>
    <w:rsid w:val="00BB4172"/>
    <w:rsid w:val="00BB5690"/>
    <w:rsid w:val="00BC3C71"/>
    <w:rsid w:val="00BC708E"/>
    <w:rsid w:val="00BD6272"/>
    <w:rsid w:val="00BD727C"/>
    <w:rsid w:val="00BF0B43"/>
    <w:rsid w:val="00BF207D"/>
    <w:rsid w:val="00C019AE"/>
    <w:rsid w:val="00C06ED1"/>
    <w:rsid w:val="00C17078"/>
    <w:rsid w:val="00C24313"/>
    <w:rsid w:val="00C3249C"/>
    <w:rsid w:val="00C32C61"/>
    <w:rsid w:val="00C36218"/>
    <w:rsid w:val="00C40B7A"/>
    <w:rsid w:val="00C449C8"/>
    <w:rsid w:val="00C71C2D"/>
    <w:rsid w:val="00C8006E"/>
    <w:rsid w:val="00CB798B"/>
    <w:rsid w:val="00CE40BC"/>
    <w:rsid w:val="00CE7879"/>
    <w:rsid w:val="00CF3192"/>
    <w:rsid w:val="00D026D7"/>
    <w:rsid w:val="00D02D89"/>
    <w:rsid w:val="00D069E1"/>
    <w:rsid w:val="00D26B81"/>
    <w:rsid w:val="00D47476"/>
    <w:rsid w:val="00D53E9B"/>
    <w:rsid w:val="00D6287D"/>
    <w:rsid w:val="00D67732"/>
    <w:rsid w:val="00D740A4"/>
    <w:rsid w:val="00D76B0E"/>
    <w:rsid w:val="00D83B26"/>
    <w:rsid w:val="00D862AE"/>
    <w:rsid w:val="00D87185"/>
    <w:rsid w:val="00D914BD"/>
    <w:rsid w:val="00D927B3"/>
    <w:rsid w:val="00DA0A5D"/>
    <w:rsid w:val="00DA1EDE"/>
    <w:rsid w:val="00DA3A22"/>
    <w:rsid w:val="00DA60C3"/>
    <w:rsid w:val="00DB650F"/>
    <w:rsid w:val="00DB6DD9"/>
    <w:rsid w:val="00DC5CEC"/>
    <w:rsid w:val="00DD71A9"/>
    <w:rsid w:val="00DE2042"/>
    <w:rsid w:val="00DE2ADD"/>
    <w:rsid w:val="00DE7F2A"/>
    <w:rsid w:val="00DF74E3"/>
    <w:rsid w:val="00DF7725"/>
    <w:rsid w:val="00E135D9"/>
    <w:rsid w:val="00E13E02"/>
    <w:rsid w:val="00E141DB"/>
    <w:rsid w:val="00E1712A"/>
    <w:rsid w:val="00E23E68"/>
    <w:rsid w:val="00E33DD0"/>
    <w:rsid w:val="00E45137"/>
    <w:rsid w:val="00E461D0"/>
    <w:rsid w:val="00E628FC"/>
    <w:rsid w:val="00E72AC1"/>
    <w:rsid w:val="00E767B7"/>
    <w:rsid w:val="00E828F8"/>
    <w:rsid w:val="00EA18EF"/>
    <w:rsid w:val="00EA59E0"/>
    <w:rsid w:val="00EB2518"/>
    <w:rsid w:val="00EB338C"/>
    <w:rsid w:val="00EB4088"/>
    <w:rsid w:val="00EC17C0"/>
    <w:rsid w:val="00EC2618"/>
    <w:rsid w:val="00EC5079"/>
    <w:rsid w:val="00EC662C"/>
    <w:rsid w:val="00ED36B0"/>
    <w:rsid w:val="00ED4978"/>
    <w:rsid w:val="00ED4CA0"/>
    <w:rsid w:val="00ED5F16"/>
    <w:rsid w:val="00EE0C78"/>
    <w:rsid w:val="00EE3A1A"/>
    <w:rsid w:val="00EE3BC4"/>
    <w:rsid w:val="00EE3EC6"/>
    <w:rsid w:val="00EF657D"/>
    <w:rsid w:val="00F020B3"/>
    <w:rsid w:val="00F06539"/>
    <w:rsid w:val="00F128B8"/>
    <w:rsid w:val="00F22F17"/>
    <w:rsid w:val="00F45626"/>
    <w:rsid w:val="00F503AF"/>
    <w:rsid w:val="00F61DF0"/>
    <w:rsid w:val="00F64EBA"/>
    <w:rsid w:val="00F67E50"/>
    <w:rsid w:val="00F81BCA"/>
    <w:rsid w:val="00F8337C"/>
    <w:rsid w:val="00F92882"/>
    <w:rsid w:val="00F95FFF"/>
    <w:rsid w:val="00FA4F51"/>
    <w:rsid w:val="00FA540C"/>
    <w:rsid w:val="00FB19B7"/>
    <w:rsid w:val="00FB76E3"/>
    <w:rsid w:val="00FC062C"/>
    <w:rsid w:val="00FE3511"/>
    <w:rsid w:val="00FE4AF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F110"/>
  <w15:docId w15:val="{CB6A4700-D7C1-43D3-9103-78D5DAC1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uiPriority w:val="99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050A-7411-4E08-A1FC-2A323ADC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15</cp:revision>
  <cp:lastPrinted>2020-04-27T12:22:00Z</cp:lastPrinted>
  <dcterms:created xsi:type="dcterms:W3CDTF">2020-04-27T10:46:00Z</dcterms:created>
  <dcterms:modified xsi:type="dcterms:W3CDTF">2020-05-27T07:06:00Z</dcterms:modified>
</cp:coreProperties>
</file>