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7F0FF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F4322" w:rsidRPr="00AF43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порядке предоставления субсидии на </w:t>
            </w:r>
            <w:bookmarkStart w:id="0" w:name="_GoBack"/>
            <w:r w:rsidR="007F0FF4" w:rsidRPr="007F0FF4">
              <w:rPr>
                <w:rFonts w:ascii="Times New Roman" w:hAnsi="Times New Roman" w:cs="Times New Roman"/>
                <w:i/>
                <w:sz w:val="28"/>
                <w:szCs w:val="28"/>
              </w:rPr>
              <w:t>возмещение недополученных доходов, возникающих в связи с бесплатным проездом отдельных категорий населения</w:t>
            </w:r>
            <w:r w:rsidR="00AF4322" w:rsidRPr="007F0FF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bookmarkEnd w:id="0"/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F0F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29</w:t>
            </w:r>
            <w:r w:rsidR="00AF4322" w:rsidRPr="00AF432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7F0F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июня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</w:t>
            </w:r>
            <w:r w:rsidR="00097EF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AF4322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BA26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Разработчик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BA26B1" w:rsidRPr="00BA26B1" w:rsidRDefault="00BA26B1" w:rsidP="00BA26B1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rPr>
          <w:trHeight w:val="2020"/>
        </w:trPr>
        <w:tc>
          <w:tcPr>
            <w:tcW w:w="9628" w:type="dxa"/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– при наличии)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контактного лица _____________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:rsidR="00BA26B1" w:rsidRPr="00BA26B1" w:rsidRDefault="00BA26B1" w:rsidP="00BA26B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AF432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4. Какие, по Вашему мнению, субъекты предпринимательской                                               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будут затронуты предлагаемым регулированием (по видам субъектов, по отраслям, по количеству таких субъектов)?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BA26B1" w:rsidRPr="00BA26B1" w:rsidRDefault="00BA26B1" w:rsidP="00BA26B1">
            <w:pPr>
              <w:tabs>
                <w:tab w:val="left" w:pos="589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имеются ли технические ошибки;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поставщиков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A26B1" w:rsidRPr="00BA26B1" w:rsidRDefault="00BA26B1" w:rsidP="00AF432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         - приводит ли к невозможности совершения законных действий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предпринимател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ьской и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 деятельности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обязанностей, возникновения избыточных административных и иных ограничений и обязанностей? </w:t>
            </w:r>
          </w:p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Приведите конкретные примеры.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AF432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проектом  нормативного</w:t>
            </w:r>
            <w:proofErr w:type="gramEnd"/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AF432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26B1">
              <w:rPr>
                <w:rFonts w:ascii="Times New Roman" w:hAnsi="Times New Roman" w:cs="Times New Roman"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BA26B1" w:rsidRPr="00BA26B1" w:rsidTr="000B16A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6B1" w:rsidRPr="00BA26B1" w:rsidRDefault="00BA26B1" w:rsidP="00BA26B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6B1" w:rsidRPr="00BA26B1" w:rsidRDefault="00BA26B1" w:rsidP="00BA26B1">
      <w:pPr>
        <w:rPr>
          <w:rFonts w:ascii="Times New Roman" w:hAnsi="Times New Roman" w:cs="Times New Roman"/>
          <w:sz w:val="28"/>
          <w:szCs w:val="28"/>
        </w:rPr>
      </w:pPr>
    </w:p>
    <w:sectPr w:rsidR="00BA26B1" w:rsidRPr="00BA26B1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200F5"/>
    <w:rsid w:val="0004293C"/>
    <w:rsid w:val="00097EF4"/>
    <w:rsid w:val="001328D3"/>
    <w:rsid w:val="001B2583"/>
    <w:rsid w:val="00252676"/>
    <w:rsid w:val="0028437E"/>
    <w:rsid w:val="002B6029"/>
    <w:rsid w:val="003E69D7"/>
    <w:rsid w:val="00404BA4"/>
    <w:rsid w:val="005B1905"/>
    <w:rsid w:val="00633C20"/>
    <w:rsid w:val="006850B4"/>
    <w:rsid w:val="006903E1"/>
    <w:rsid w:val="006A58B0"/>
    <w:rsid w:val="006B4B2F"/>
    <w:rsid w:val="00791642"/>
    <w:rsid w:val="007C31A7"/>
    <w:rsid w:val="007F0FF4"/>
    <w:rsid w:val="00AA5F34"/>
    <w:rsid w:val="00AF4322"/>
    <w:rsid w:val="00BA26B1"/>
    <w:rsid w:val="00CC282E"/>
    <w:rsid w:val="00CE25ED"/>
    <w:rsid w:val="00E04261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21</cp:revision>
  <cp:lastPrinted>2017-08-22T06:44:00Z</cp:lastPrinted>
  <dcterms:created xsi:type="dcterms:W3CDTF">2017-10-05T12:12:00Z</dcterms:created>
  <dcterms:modified xsi:type="dcterms:W3CDTF">2022-05-31T07:35:00Z</dcterms:modified>
</cp:coreProperties>
</file>