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AD" w:rsidRPr="007824F9" w:rsidRDefault="009636AD" w:rsidP="00614974">
      <w:pPr>
        <w:pStyle w:val="1"/>
        <w:spacing w:before="0" w:after="0" w:line="31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7824F9">
        <w:rPr>
          <w:rFonts w:ascii="Times New Roman" w:hAnsi="Times New Roman" w:cs="Times New Roman"/>
          <w:b w:val="0"/>
          <w:sz w:val="28"/>
          <w:szCs w:val="28"/>
        </w:rPr>
        <w:t xml:space="preserve">Уведомление </w:t>
      </w:r>
      <w:r w:rsidRPr="007824F9">
        <w:rPr>
          <w:rFonts w:ascii="Times New Roman" w:hAnsi="Times New Roman" w:cs="Times New Roman"/>
          <w:b w:val="0"/>
          <w:sz w:val="28"/>
          <w:szCs w:val="28"/>
        </w:rPr>
        <w:br/>
        <w:t>о проведении публичных консультаций в целях экспертизы действующего муниципального нормативного правового акта</w:t>
      </w:r>
    </w:p>
    <w:p w:rsidR="009636AD" w:rsidRPr="00614974" w:rsidRDefault="009636AD" w:rsidP="007824F9">
      <w:pPr>
        <w:rPr>
          <w:rFonts w:ascii="Times New Roman" w:hAnsi="Times New Roman" w:cs="Times New Roman"/>
          <w:szCs w:val="28"/>
        </w:rPr>
      </w:pPr>
    </w:p>
    <w:p w:rsidR="009636AD" w:rsidRPr="009636AD" w:rsidRDefault="009636AD" w:rsidP="00614974">
      <w:pPr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9636A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824F9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города Сургута </w:t>
      </w:r>
      <w:r w:rsidRPr="009636AD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экспертизы муниципального нормативного правового акта</w:t>
      </w:r>
      <w:r w:rsidR="007824F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</w:t>
      </w:r>
      <w:r w:rsidR="007824F9" w:rsidRPr="007824F9">
        <w:rPr>
          <w:rFonts w:ascii="Times New Roman" w:hAnsi="Times New Roman" w:cs="Times New Roman"/>
          <w:sz w:val="28"/>
          <w:szCs w:val="28"/>
        </w:rPr>
        <w:t xml:space="preserve"> Сургута от 12</w:t>
      </w:r>
      <w:r w:rsidR="007824F9">
        <w:rPr>
          <w:rFonts w:ascii="Times New Roman" w:hAnsi="Times New Roman" w:cs="Times New Roman"/>
          <w:sz w:val="28"/>
          <w:szCs w:val="28"/>
        </w:rPr>
        <w:t>.12.</w:t>
      </w:r>
      <w:r w:rsidR="007824F9" w:rsidRPr="007824F9">
        <w:rPr>
          <w:rFonts w:ascii="Times New Roman" w:hAnsi="Times New Roman" w:cs="Times New Roman"/>
          <w:sz w:val="28"/>
          <w:szCs w:val="28"/>
        </w:rPr>
        <w:t xml:space="preserve">2016 </w:t>
      </w:r>
      <w:r w:rsidR="007824F9">
        <w:rPr>
          <w:rFonts w:ascii="Times New Roman" w:hAnsi="Times New Roman" w:cs="Times New Roman"/>
          <w:sz w:val="28"/>
          <w:szCs w:val="28"/>
        </w:rPr>
        <w:t>№</w:t>
      </w:r>
      <w:r w:rsidR="007824F9" w:rsidRPr="007824F9">
        <w:rPr>
          <w:rFonts w:ascii="Times New Roman" w:hAnsi="Times New Roman" w:cs="Times New Roman"/>
          <w:sz w:val="28"/>
          <w:szCs w:val="28"/>
        </w:rPr>
        <w:t xml:space="preserve"> 8955 </w:t>
      </w:r>
      <w:r w:rsidR="007824F9">
        <w:rPr>
          <w:rFonts w:ascii="Times New Roman" w:hAnsi="Times New Roman" w:cs="Times New Roman"/>
          <w:sz w:val="28"/>
          <w:szCs w:val="28"/>
        </w:rPr>
        <w:t>«</w:t>
      </w:r>
      <w:r w:rsidR="007824F9" w:rsidRPr="007824F9">
        <w:rPr>
          <w:rFonts w:ascii="Times New Roman" w:hAnsi="Times New Roman" w:cs="Times New Roman"/>
          <w:sz w:val="28"/>
          <w:szCs w:val="28"/>
        </w:rPr>
        <w:t>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</w:t>
      </w:r>
      <w:r w:rsidR="00A554C7">
        <w:rPr>
          <w:rFonts w:ascii="Times New Roman" w:hAnsi="Times New Roman" w:cs="Times New Roman"/>
          <w:sz w:val="28"/>
          <w:szCs w:val="28"/>
        </w:rPr>
        <w:t xml:space="preserve">» </w:t>
      </w:r>
      <w:r w:rsidR="00A554C7" w:rsidRPr="00A554C7">
        <w:rPr>
          <w:rFonts w:ascii="Times New Roman" w:hAnsi="Times New Roman" w:cs="Times New Roman"/>
          <w:sz w:val="28"/>
          <w:szCs w:val="28"/>
        </w:rPr>
        <w:t>(в редакции от 17.11.2017 № 9820)</w:t>
      </w:r>
      <w:r w:rsidR="00A554C7">
        <w:rPr>
          <w:rFonts w:ascii="Times New Roman" w:hAnsi="Times New Roman" w:cs="Times New Roman"/>
          <w:sz w:val="28"/>
          <w:szCs w:val="28"/>
        </w:rPr>
        <w:t>.</w:t>
      </w:r>
    </w:p>
    <w:p w:rsidR="004E2DB2" w:rsidRDefault="009636AD" w:rsidP="00614974">
      <w:pPr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9636AD">
        <w:rPr>
          <w:rFonts w:ascii="Times New Roman" w:hAnsi="Times New Roman" w:cs="Times New Roman"/>
          <w:sz w:val="28"/>
          <w:szCs w:val="28"/>
        </w:rPr>
        <w:t xml:space="preserve">Предложения принимаются по электронной почте: </w:t>
      </w:r>
    </w:p>
    <w:p w:rsidR="004E2DB2" w:rsidRDefault="0011154A" w:rsidP="00614974">
      <w:pPr>
        <w:spacing w:line="310" w:lineRule="exac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030DA" w:rsidRPr="005635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zaytseva</w:t>
        </w:r>
        <w:r w:rsidR="003030DA" w:rsidRPr="003030DA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3030DA" w:rsidRPr="005635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ov</w:t>
        </w:r>
        <w:r w:rsidR="003030DA" w:rsidRPr="003030DA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3030DA" w:rsidRPr="005635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="003030DA" w:rsidRPr="003030D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30DA" w:rsidRPr="005635A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30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30DA" w:rsidRPr="003030DA" w:rsidRDefault="0011154A" w:rsidP="00614974">
      <w:pPr>
        <w:spacing w:line="310" w:lineRule="exac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030DA" w:rsidRPr="005635AA">
          <w:rPr>
            <w:rStyle w:val="a9"/>
            <w:rFonts w:ascii="Times New Roman" w:hAnsi="Times New Roman" w:cs="Times New Roman"/>
            <w:sz w:val="28"/>
            <w:szCs w:val="28"/>
          </w:rPr>
          <w:t>verisotskaya_en@admsurgut.ru</w:t>
        </w:r>
      </w:hyperlink>
      <w:r w:rsidR="003030DA">
        <w:rPr>
          <w:rFonts w:ascii="Times New Roman" w:hAnsi="Times New Roman" w:cs="Times New Roman"/>
          <w:sz w:val="28"/>
          <w:szCs w:val="28"/>
        </w:rPr>
        <w:t>.</w:t>
      </w:r>
    </w:p>
    <w:p w:rsidR="009636AD" w:rsidRDefault="009636AD" w:rsidP="00614974">
      <w:pPr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9636AD">
        <w:rPr>
          <w:rFonts w:ascii="Times New Roman" w:hAnsi="Times New Roman" w:cs="Times New Roman"/>
          <w:sz w:val="28"/>
          <w:szCs w:val="28"/>
        </w:rPr>
        <w:t>Контактное лицо по вопросам проведения публичных консультаций:</w:t>
      </w:r>
    </w:p>
    <w:p w:rsidR="00546163" w:rsidRPr="00546163" w:rsidRDefault="00546163" w:rsidP="007824F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2829"/>
      </w:tblGrid>
      <w:tr w:rsidR="004D43C1" w:rsidTr="004D43C1">
        <w:tc>
          <w:tcPr>
            <w:tcW w:w="4673" w:type="dxa"/>
            <w:vAlign w:val="center"/>
          </w:tcPr>
          <w:p w:rsidR="004D43C1" w:rsidRDefault="004D43C1" w:rsidP="00614974">
            <w:pPr>
              <w:spacing w:line="31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36A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2693" w:type="dxa"/>
            <w:vAlign w:val="center"/>
          </w:tcPr>
          <w:p w:rsidR="004D43C1" w:rsidRDefault="004D43C1" w:rsidP="00614974">
            <w:pPr>
              <w:spacing w:line="31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29" w:type="dxa"/>
            <w:vAlign w:val="center"/>
          </w:tcPr>
          <w:p w:rsidR="004D43C1" w:rsidRDefault="004D43C1" w:rsidP="00614974">
            <w:pPr>
              <w:spacing w:line="31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36AD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</w:tc>
      </w:tr>
      <w:tr w:rsidR="004D43C1" w:rsidTr="004D43C1">
        <w:tc>
          <w:tcPr>
            <w:tcW w:w="4673" w:type="dxa"/>
          </w:tcPr>
          <w:p w:rsidR="004D43C1" w:rsidRDefault="004D43C1" w:rsidP="00614974">
            <w:pPr>
              <w:spacing w:line="31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Ольга Васильевна</w:t>
            </w:r>
          </w:p>
        </w:tc>
        <w:tc>
          <w:tcPr>
            <w:tcW w:w="2693" w:type="dxa"/>
          </w:tcPr>
          <w:p w:rsidR="004D43C1" w:rsidRDefault="004D43C1" w:rsidP="00614974">
            <w:pPr>
              <w:spacing w:line="31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29" w:type="dxa"/>
          </w:tcPr>
          <w:p w:rsidR="004D43C1" w:rsidRDefault="004D43C1" w:rsidP="00614974">
            <w:pPr>
              <w:spacing w:line="31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52-83-67</w:t>
            </w:r>
          </w:p>
        </w:tc>
      </w:tr>
      <w:tr w:rsidR="004D43C1" w:rsidTr="004D43C1">
        <w:tc>
          <w:tcPr>
            <w:tcW w:w="4673" w:type="dxa"/>
          </w:tcPr>
          <w:p w:rsidR="004D43C1" w:rsidRDefault="004D43C1" w:rsidP="00614974">
            <w:pPr>
              <w:spacing w:line="31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3C1">
              <w:rPr>
                <w:rFonts w:ascii="Times New Roman" w:hAnsi="Times New Roman" w:cs="Times New Roman"/>
                <w:sz w:val="28"/>
                <w:szCs w:val="28"/>
              </w:rPr>
              <w:t>Верисоцкая Екатерина Николаевна</w:t>
            </w:r>
          </w:p>
        </w:tc>
        <w:tc>
          <w:tcPr>
            <w:tcW w:w="2693" w:type="dxa"/>
          </w:tcPr>
          <w:p w:rsidR="004D43C1" w:rsidRDefault="004D43C1" w:rsidP="00614974">
            <w:pPr>
              <w:spacing w:line="31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29" w:type="dxa"/>
          </w:tcPr>
          <w:p w:rsidR="004D43C1" w:rsidRDefault="004D43C1" w:rsidP="00614974">
            <w:pPr>
              <w:spacing w:line="31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52-83-27</w:t>
            </w:r>
          </w:p>
        </w:tc>
      </w:tr>
    </w:tbl>
    <w:p w:rsidR="003030DA" w:rsidRPr="00546163" w:rsidRDefault="003030DA" w:rsidP="007824F9">
      <w:pPr>
        <w:rPr>
          <w:rFonts w:ascii="Times New Roman" w:hAnsi="Times New Roman" w:cs="Times New Roman"/>
          <w:sz w:val="12"/>
          <w:szCs w:val="12"/>
        </w:rPr>
      </w:pPr>
    </w:p>
    <w:p w:rsidR="009636AD" w:rsidRPr="009636AD" w:rsidRDefault="009636AD" w:rsidP="00614974">
      <w:pPr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9636A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1696C" w:rsidRPr="009636AD">
        <w:rPr>
          <w:rFonts w:ascii="Times New Roman" w:hAnsi="Times New Roman" w:cs="Times New Roman"/>
          <w:sz w:val="28"/>
          <w:szCs w:val="28"/>
        </w:rPr>
        <w:t>приёма</w:t>
      </w:r>
      <w:r w:rsidRPr="009636AD">
        <w:rPr>
          <w:rFonts w:ascii="Times New Roman" w:hAnsi="Times New Roman" w:cs="Times New Roman"/>
          <w:sz w:val="28"/>
          <w:szCs w:val="28"/>
        </w:rPr>
        <w:t xml:space="preserve"> предложений: </w:t>
      </w:r>
      <w:r w:rsidRPr="002E10D6">
        <w:rPr>
          <w:rFonts w:ascii="Times New Roman" w:hAnsi="Times New Roman" w:cs="Times New Roman"/>
          <w:sz w:val="28"/>
          <w:szCs w:val="28"/>
        </w:rPr>
        <w:t xml:space="preserve">с </w:t>
      </w:r>
      <w:r w:rsidR="002E10D6" w:rsidRPr="002E10D6">
        <w:rPr>
          <w:rFonts w:ascii="Times New Roman" w:hAnsi="Times New Roman" w:cs="Times New Roman"/>
          <w:sz w:val="28"/>
          <w:szCs w:val="28"/>
        </w:rPr>
        <w:t>0</w:t>
      </w:r>
      <w:r w:rsidR="0011154A">
        <w:rPr>
          <w:rFonts w:ascii="Times New Roman" w:hAnsi="Times New Roman" w:cs="Times New Roman"/>
          <w:sz w:val="28"/>
          <w:szCs w:val="28"/>
        </w:rPr>
        <w:t>6</w:t>
      </w:r>
      <w:r w:rsidR="002E10D6" w:rsidRPr="002E10D6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2E10D6">
        <w:rPr>
          <w:rFonts w:ascii="Times New Roman" w:hAnsi="Times New Roman" w:cs="Times New Roman"/>
          <w:sz w:val="28"/>
          <w:szCs w:val="28"/>
        </w:rPr>
        <w:t xml:space="preserve"> 20</w:t>
      </w:r>
      <w:r w:rsidR="00764263" w:rsidRPr="002E10D6">
        <w:rPr>
          <w:rFonts w:ascii="Times New Roman" w:hAnsi="Times New Roman" w:cs="Times New Roman"/>
          <w:sz w:val="28"/>
          <w:szCs w:val="28"/>
        </w:rPr>
        <w:t>20</w:t>
      </w:r>
      <w:r w:rsidRPr="002E10D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1154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2E10D6" w:rsidRPr="002E10D6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2E10D6">
        <w:rPr>
          <w:rFonts w:ascii="Times New Roman" w:hAnsi="Times New Roman" w:cs="Times New Roman"/>
          <w:sz w:val="28"/>
          <w:szCs w:val="28"/>
        </w:rPr>
        <w:t xml:space="preserve"> 20</w:t>
      </w:r>
      <w:r w:rsidR="00764263" w:rsidRPr="002E10D6">
        <w:rPr>
          <w:rFonts w:ascii="Times New Roman" w:hAnsi="Times New Roman" w:cs="Times New Roman"/>
          <w:sz w:val="28"/>
          <w:szCs w:val="28"/>
        </w:rPr>
        <w:t>20</w:t>
      </w:r>
      <w:r w:rsidRPr="002E10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36AD" w:rsidRPr="009636AD" w:rsidRDefault="009636AD" w:rsidP="00614974">
      <w:pPr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9636AD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проведении публичных консультаций </w:t>
      </w:r>
      <w:r w:rsidR="000A39F7">
        <w:rPr>
          <w:rFonts w:ascii="Times New Roman" w:hAnsi="Times New Roman" w:cs="Times New Roman"/>
          <w:sz w:val="28"/>
          <w:szCs w:val="28"/>
        </w:rPr>
        <w:br/>
      </w:r>
      <w:r w:rsidRPr="009636AD">
        <w:rPr>
          <w:rFonts w:ascii="Times New Roman" w:hAnsi="Times New Roman" w:cs="Times New Roman"/>
          <w:sz w:val="28"/>
          <w:szCs w:val="28"/>
        </w:rPr>
        <w:t>по муниципальному нормативному правовому акту:</w:t>
      </w:r>
    </w:p>
    <w:p w:rsidR="009636AD" w:rsidRPr="009636AD" w:rsidRDefault="009636AD" w:rsidP="00614974">
      <w:pPr>
        <w:tabs>
          <w:tab w:val="left" w:pos="993"/>
        </w:tabs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9636AD">
        <w:rPr>
          <w:rFonts w:ascii="Times New Roman" w:hAnsi="Times New Roman" w:cs="Times New Roman"/>
          <w:sz w:val="28"/>
          <w:szCs w:val="28"/>
        </w:rPr>
        <w:t>-</w:t>
      </w:r>
      <w:r w:rsidR="000A39F7">
        <w:rPr>
          <w:rFonts w:ascii="Times New Roman" w:hAnsi="Times New Roman" w:cs="Times New Roman"/>
          <w:sz w:val="28"/>
          <w:szCs w:val="28"/>
        </w:rPr>
        <w:tab/>
      </w:r>
      <w:r w:rsidRPr="009636AD">
        <w:rPr>
          <w:rFonts w:ascii="Times New Roman" w:hAnsi="Times New Roman" w:cs="Times New Roman"/>
          <w:sz w:val="28"/>
          <w:szCs w:val="28"/>
        </w:rPr>
        <w:t>официальный портал Администрации города</w:t>
      </w:r>
      <w:r w:rsidR="000A39F7">
        <w:rPr>
          <w:rFonts w:ascii="Times New Roman" w:hAnsi="Times New Roman" w:cs="Times New Roman"/>
          <w:sz w:val="28"/>
          <w:szCs w:val="28"/>
        </w:rPr>
        <w:t xml:space="preserve"> </w:t>
      </w:r>
      <w:r w:rsidRPr="009636AD">
        <w:rPr>
          <w:rFonts w:ascii="Times New Roman" w:hAnsi="Times New Roman" w:cs="Times New Roman"/>
          <w:sz w:val="28"/>
          <w:szCs w:val="28"/>
        </w:rPr>
        <w:t>/</w:t>
      </w:r>
      <w:r w:rsidR="000A39F7">
        <w:rPr>
          <w:rFonts w:ascii="Times New Roman" w:hAnsi="Times New Roman" w:cs="Times New Roman"/>
          <w:sz w:val="28"/>
          <w:szCs w:val="28"/>
        </w:rPr>
        <w:t xml:space="preserve"> </w:t>
      </w:r>
      <w:r w:rsidRPr="009636AD">
        <w:rPr>
          <w:rFonts w:ascii="Times New Roman" w:hAnsi="Times New Roman" w:cs="Times New Roman"/>
          <w:sz w:val="28"/>
          <w:szCs w:val="28"/>
        </w:rPr>
        <w:t>Документы</w:t>
      </w:r>
      <w:r w:rsidR="000A39F7">
        <w:rPr>
          <w:rFonts w:ascii="Times New Roman" w:hAnsi="Times New Roman" w:cs="Times New Roman"/>
          <w:sz w:val="28"/>
          <w:szCs w:val="28"/>
        </w:rPr>
        <w:t xml:space="preserve"> </w:t>
      </w:r>
      <w:r w:rsidRPr="009636AD">
        <w:rPr>
          <w:rFonts w:ascii="Times New Roman" w:hAnsi="Times New Roman" w:cs="Times New Roman"/>
          <w:sz w:val="28"/>
          <w:szCs w:val="28"/>
        </w:rPr>
        <w:t>/</w:t>
      </w:r>
      <w:r w:rsidR="000A39F7">
        <w:rPr>
          <w:rFonts w:ascii="Times New Roman" w:hAnsi="Times New Roman" w:cs="Times New Roman"/>
          <w:sz w:val="28"/>
          <w:szCs w:val="28"/>
        </w:rPr>
        <w:t xml:space="preserve"> </w:t>
      </w:r>
      <w:r w:rsidRPr="009636AD">
        <w:rPr>
          <w:rFonts w:ascii="Times New Roman" w:hAnsi="Times New Roman" w:cs="Times New Roman"/>
          <w:sz w:val="28"/>
          <w:szCs w:val="28"/>
        </w:rPr>
        <w:t>Оценка регулирующего воздействия, фактического воздействия и экспертиза муниципальных нормативных правовых актов (проектов)</w:t>
      </w:r>
      <w:r w:rsidR="000A39F7">
        <w:rPr>
          <w:rFonts w:ascii="Times New Roman" w:hAnsi="Times New Roman" w:cs="Times New Roman"/>
          <w:sz w:val="28"/>
          <w:szCs w:val="28"/>
        </w:rPr>
        <w:t xml:space="preserve"> </w:t>
      </w:r>
      <w:r w:rsidRPr="009636AD">
        <w:rPr>
          <w:rFonts w:ascii="Times New Roman" w:hAnsi="Times New Roman" w:cs="Times New Roman"/>
          <w:sz w:val="28"/>
          <w:szCs w:val="28"/>
        </w:rPr>
        <w:t>/</w:t>
      </w:r>
      <w:r w:rsidR="000A39F7">
        <w:rPr>
          <w:rFonts w:ascii="Times New Roman" w:hAnsi="Times New Roman" w:cs="Times New Roman"/>
          <w:sz w:val="28"/>
          <w:szCs w:val="28"/>
        </w:rPr>
        <w:t xml:space="preserve"> </w:t>
      </w:r>
      <w:r w:rsidRPr="009636AD">
        <w:rPr>
          <w:rFonts w:ascii="Times New Roman" w:hAnsi="Times New Roman" w:cs="Times New Roman"/>
          <w:sz w:val="28"/>
          <w:szCs w:val="28"/>
        </w:rPr>
        <w:t>Публичные консультации (</w:t>
      </w:r>
      <w:hyperlink r:id="rId6" w:history="1">
        <w:r w:rsidR="00E95E99" w:rsidRPr="005635AA">
          <w:rPr>
            <w:rStyle w:val="a9"/>
            <w:rFonts w:ascii="Times New Roman" w:hAnsi="Times New Roman" w:cs="Times New Roman"/>
            <w:sz w:val="28"/>
            <w:szCs w:val="28"/>
          </w:rPr>
          <w:t>http://admsurgut.ru/rubric/21306/Perechen-deystvuyuschih-municipalnyh-NPA-dlya-pro</w:t>
        </w:r>
        <w:r w:rsidR="00E95E99" w:rsidRPr="005635AA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proofErr w:type="spellStart"/>
        <w:r w:rsidR="00E95E99" w:rsidRPr="005635AA">
          <w:rPr>
            <w:rStyle w:val="a9"/>
            <w:rFonts w:ascii="Times New Roman" w:hAnsi="Times New Roman" w:cs="Times New Roman"/>
            <w:sz w:val="28"/>
            <w:szCs w:val="28"/>
          </w:rPr>
          <w:t>vedeniya-ekspertizy</w:t>
        </w:r>
        <w:proofErr w:type="spellEnd"/>
      </w:hyperlink>
      <w:r w:rsidRPr="009636AD">
        <w:rPr>
          <w:rFonts w:ascii="Times New Roman" w:hAnsi="Times New Roman" w:cs="Times New Roman"/>
          <w:sz w:val="28"/>
          <w:szCs w:val="28"/>
        </w:rPr>
        <w:t>);</w:t>
      </w:r>
    </w:p>
    <w:p w:rsidR="009636AD" w:rsidRDefault="009636AD" w:rsidP="00614974">
      <w:pPr>
        <w:tabs>
          <w:tab w:val="left" w:pos="993"/>
        </w:tabs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9636AD">
        <w:rPr>
          <w:rFonts w:ascii="Times New Roman" w:hAnsi="Times New Roman" w:cs="Times New Roman"/>
          <w:sz w:val="28"/>
          <w:szCs w:val="28"/>
        </w:rPr>
        <w:t>-</w:t>
      </w:r>
      <w:r w:rsidR="001B385F">
        <w:rPr>
          <w:rFonts w:ascii="Times New Roman" w:hAnsi="Times New Roman" w:cs="Times New Roman"/>
          <w:sz w:val="28"/>
          <w:szCs w:val="28"/>
        </w:rPr>
        <w:tab/>
      </w:r>
      <w:r w:rsidRPr="009636AD">
        <w:rPr>
          <w:rFonts w:ascii="Times New Roman" w:hAnsi="Times New Roman" w:cs="Times New Roman"/>
          <w:sz w:val="28"/>
          <w:szCs w:val="28"/>
        </w:rPr>
        <w:t>портал проектов нормативных правовых актов (</w:t>
      </w:r>
      <w:hyperlink r:id="rId7" w:history="1">
        <w:r w:rsidRPr="009636AD">
          <w:rPr>
            <w:rStyle w:val="a4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A4419F">
        <w:rPr>
          <w:rFonts w:ascii="Times New Roman" w:hAnsi="Times New Roman" w:cs="Times New Roman"/>
          <w:sz w:val="28"/>
          <w:szCs w:val="28"/>
        </w:rPr>
        <w:t>);</w:t>
      </w:r>
    </w:p>
    <w:p w:rsidR="00A4419F" w:rsidRPr="009636AD" w:rsidRDefault="00A4419F" w:rsidP="00614974">
      <w:pPr>
        <w:tabs>
          <w:tab w:val="left" w:pos="993"/>
        </w:tabs>
        <w:spacing w:line="31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4419F">
        <w:rPr>
          <w:rFonts w:ascii="Times New Roman" w:hAnsi="Times New Roman" w:cs="Times New Roman"/>
          <w:sz w:val="28"/>
          <w:szCs w:val="28"/>
        </w:rPr>
        <w:t>размещено информационное сообщение в мессенджере «</w:t>
      </w:r>
      <w:proofErr w:type="spellStart"/>
      <w:r w:rsidRPr="00A4419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4419F">
        <w:rPr>
          <w:rFonts w:ascii="Times New Roman" w:hAnsi="Times New Roman" w:cs="Times New Roman"/>
          <w:sz w:val="28"/>
          <w:szCs w:val="28"/>
        </w:rPr>
        <w:t>» в группе «ОРВ в Сургуте».</w:t>
      </w:r>
    </w:p>
    <w:p w:rsidR="009636AD" w:rsidRPr="009636AD" w:rsidRDefault="009636AD" w:rsidP="00614974">
      <w:pPr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9636AD">
        <w:rPr>
          <w:rFonts w:ascii="Times New Roman" w:hAnsi="Times New Roman" w:cs="Times New Roman"/>
          <w:sz w:val="28"/>
          <w:szCs w:val="28"/>
        </w:rPr>
        <w:t xml:space="preserve">В целях выявления в прилагаемом муниципальном нормативном правовом акте положений, необоснованно затрудняющих осуществление предпринимательской </w:t>
      </w:r>
      <w:r w:rsidR="00BF20B8">
        <w:rPr>
          <w:rFonts w:ascii="Times New Roman" w:hAnsi="Times New Roman" w:cs="Times New Roman"/>
          <w:sz w:val="28"/>
          <w:szCs w:val="28"/>
        </w:rPr>
        <w:br/>
      </w:r>
      <w:r w:rsidRPr="009636AD">
        <w:rPr>
          <w:rFonts w:ascii="Times New Roman" w:hAnsi="Times New Roman" w:cs="Times New Roman"/>
          <w:sz w:val="28"/>
          <w:szCs w:val="28"/>
        </w:rPr>
        <w:t>и инвестиционной деятельности,</w:t>
      </w:r>
      <w:r w:rsidR="00BF20B8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Администрации города Сургута </w:t>
      </w:r>
      <w:r w:rsidRPr="009636AD"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9636AD" w:rsidRDefault="009636AD" w:rsidP="00614974">
      <w:pPr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9636AD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3472A4" w:rsidRPr="009636AD" w:rsidRDefault="003472A4" w:rsidP="00614974">
      <w:pPr>
        <w:spacing w:line="31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636AD" w:rsidRPr="009636AD" w:rsidRDefault="009636AD" w:rsidP="00614974">
      <w:pPr>
        <w:tabs>
          <w:tab w:val="left" w:pos="1134"/>
        </w:tabs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9636AD">
        <w:rPr>
          <w:rFonts w:ascii="Times New Roman" w:hAnsi="Times New Roman" w:cs="Times New Roman"/>
          <w:sz w:val="28"/>
          <w:szCs w:val="28"/>
        </w:rPr>
        <w:t>1)</w:t>
      </w:r>
      <w:r w:rsidR="00BF20B8">
        <w:rPr>
          <w:rFonts w:ascii="Times New Roman" w:hAnsi="Times New Roman" w:cs="Times New Roman"/>
          <w:sz w:val="28"/>
          <w:szCs w:val="28"/>
        </w:rPr>
        <w:tab/>
      </w:r>
      <w:r w:rsidRPr="009636AD">
        <w:rPr>
          <w:rFonts w:ascii="Times New Roman" w:hAnsi="Times New Roman" w:cs="Times New Roman"/>
          <w:sz w:val="28"/>
          <w:szCs w:val="28"/>
        </w:rPr>
        <w:t>опросный лист при проведении публичных консультаций в рамках экспертизы;</w:t>
      </w:r>
    </w:p>
    <w:p w:rsidR="009636AD" w:rsidRPr="009636AD" w:rsidRDefault="009636AD" w:rsidP="00614974">
      <w:pPr>
        <w:tabs>
          <w:tab w:val="left" w:pos="1134"/>
        </w:tabs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9636AD">
        <w:rPr>
          <w:rFonts w:ascii="Times New Roman" w:hAnsi="Times New Roman" w:cs="Times New Roman"/>
          <w:sz w:val="28"/>
          <w:szCs w:val="28"/>
        </w:rPr>
        <w:t>2)</w:t>
      </w:r>
      <w:r w:rsidR="00BF20B8">
        <w:rPr>
          <w:rFonts w:ascii="Times New Roman" w:hAnsi="Times New Roman" w:cs="Times New Roman"/>
          <w:sz w:val="28"/>
          <w:szCs w:val="28"/>
        </w:rPr>
        <w:tab/>
      </w:r>
      <w:r w:rsidR="003472A4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  <w:r w:rsidR="003472A4" w:rsidRPr="007824F9">
        <w:rPr>
          <w:rFonts w:ascii="Times New Roman" w:hAnsi="Times New Roman" w:cs="Times New Roman"/>
          <w:sz w:val="28"/>
          <w:szCs w:val="28"/>
        </w:rPr>
        <w:t xml:space="preserve"> Сургута от 12</w:t>
      </w:r>
      <w:r w:rsidR="003472A4">
        <w:rPr>
          <w:rFonts w:ascii="Times New Roman" w:hAnsi="Times New Roman" w:cs="Times New Roman"/>
          <w:sz w:val="28"/>
          <w:szCs w:val="28"/>
        </w:rPr>
        <w:t>.12.</w:t>
      </w:r>
      <w:r w:rsidR="003472A4" w:rsidRPr="007824F9">
        <w:rPr>
          <w:rFonts w:ascii="Times New Roman" w:hAnsi="Times New Roman" w:cs="Times New Roman"/>
          <w:sz w:val="28"/>
          <w:szCs w:val="28"/>
        </w:rPr>
        <w:t xml:space="preserve">2016 </w:t>
      </w:r>
      <w:r w:rsidR="003472A4">
        <w:rPr>
          <w:rFonts w:ascii="Times New Roman" w:hAnsi="Times New Roman" w:cs="Times New Roman"/>
          <w:sz w:val="28"/>
          <w:szCs w:val="28"/>
        </w:rPr>
        <w:t>№</w:t>
      </w:r>
      <w:r w:rsidR="003472A4" w:rsidRPr="007824F9">
        <w:rPr>
          <w:rFonts w:ascii="Times New Roman" w:hAnsi="Times New Roman" w:cs="Times New Roman"/>
          <w:sz w:val="28"/>
          <w:szCs w:val="28"/>
        </w:rPr>
        <w:t xml:space="preserve"> 8955 </w:t>
      </w:r>
      <w:r w:rsidR="003472A4">
        <w:rPr>
          <w:rFonts w:ascii="Times New Roman" w:hAnsi="Times New Roman" w:cs="Times New Roman"/>
          <w:sz w:val="28"/>
          <w:szCs w:val="28"/>
        </w:rPr>
        <w:br/>
        <w:t>«</w:t>
      </w:r>
      <w:r w:rsidR="003472A4" w:rsidRPr="007824F9">
        <w:rPr>
          <w:rFonts w:ascii="Times New Roman" w:hAnsi="Times New Roman" w:cs="Times New Roman"/>
          <w:sz w:val="28"/>
          <w:szCs w:val="28"/>
        </w:rPr>
        <w:t>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</w:t>
      </w:r>
      <w:r w:rsidR="003472A4">
        <w:rPr>
          <w:rFonts w:ascii="Times New Roman" w:hAnsi="Times New Roman" w:cs="Times New Roman"/>
          <w:sz w:val="28"/>
          <w:szCs w:val="28"/>
        </w:rPr>
        <w:t>»</w:t>
      </w:r>
      <w:r w:rsidR="003472A4" w:rsidRPr="009636AD">
        <w:rPr>
          <w:rFonts w:ascii="Times New Roman" w:hAnsi="Times New Roman" w:cs="Times New Roman"/>
          <w:sz w:val="28"/>
          <w:szCs w:val="28"/>
        </w:rPr>
        <w:t xml:space="preserve"> </w:t>
      </w:r>
      <w:r w:rsidRPr="009636AD">
        <w:rPr>
          <w:rFonts w:ascii="Times New Roman" w:hAnsi="Times New Roman" w:cs="Times New Roman"/>
          <w:sz w:val="28"/>
          <w:szCs w:val="28"/>
        </w:rPr>
        <w:t>(в действующей редакции);</w:t>
      </w:r>
    </w:p>
    <w:p w:rsidR="009636AD" w:rsidRPr="009636AD" w:rsidRDefault="009636AD" w:rsidP="00614974">
      <w:pPr>
        <w:tabs>
          <w:tab w:val="left" w:pos="1134"/>
        </w:tabs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9636AD">
        <w:rPr>
          <w:rFonts w:ascii="Times New Roman" w:hAnsi="Times New Roman" w:cs="Times New Roman"/>
          <w:sz w:val="28"/>
          <w:szCs w:val="28"/>
        </w:rPr>
        <w:t>3)</w:t>
      </w:r>
      <w:r w:rsidR="00BF20B8">
        <w:rPr>
          <w:rFonts w:ascii="Times New Roman" w:hAnsi="Times New Roman" w:cs="Times New Roman"/>
          <w:sz w:val="28"/>
          <w:szCs w:val="28"/>
        </w:rPr>
        <w:tab/>
      </w:r>
      <w:r w:rsidRPr="009636AD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9636AD" w:rsidRPr="00BE077E" w:rsidRDefault="009636AD" w:rsidP="00614974">
      <w:pPr>
        <w:tabs>
          <w:tab w:val="left" w:pos="1134"/>
        </w:tabs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BE077E">
        <w:rPr>
          <w:rFonts w:ascii="Times New Roman" w:hAnsi="Times New Roman" w:cs="Times New Roman"/>
          <w:sz w:val="28"/>
          <w:szCs w:val="28"/>
        </w:rPr>
        <w:t>4)</w:t>
      </w:r>
      <w:r w:rsidR="00BF20B8" w:rsidRPr="00BE077E">
        <w:rPr>
          <w:rFonts w:ascii="Times New Roman" w:hAnsi="Times New Roman" w:cs="Times New Roman"/>
          <w:sz w:val="28"/>
          <w:szCs w:val="28"/>
        </w:rPr>
        <w:tab/>
      </w:r>
      <w:r w:rsidRPr="00BE077E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BE077E" w:rsidRPr="00BE077E">
        <w:rPr>
          <w:rFonts w:ascii="Times New Roman" w:hAnsi="Times New Roman" w:cs="Times New Roman"/>
          <w:sz w:val="28"/>
          <w:szCs w:val="28"/>
        </w:rPr>
        <w:t>отчёт</w:t>
      </w:r>
      <w:r w:rsidRPr="00BE077E">
        <w:rPr>
          <w:rFonts w:ascii="Times New Roman" w:hAnsi="Times New Roman" w:cs="Times New Roman"/>
          <w:sz w:val="28"/>
          <w:szCs w:val="28"/>
        </w:rPr>
        <w:t xml:space="preserve"> об экспертизе, с </w:t>
      </w:r>
      <w:r w:rsidR="00BE077E" w:rsidRPr="00BE077E">
        <w:rPr>
          <w:rFonts w:ascii="Times New Roman" w:hAnsi="Times New Roman" w:cs="Times New Roman"/>
          <w:sz w:val="28"/>
          <w:szCs w:val="28"/>
        </w:rPr>
        <w:t>расчётом</w:t>
      </w:r>
      <w:r w:rsidRPr="00BE077E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деятельности.</w:t>
      </w:r>
    </w:p>
    <w:sectPr w:rsidR="009636AD" w:rsidRPr="00BE077E" w:rsidSect="00614974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F4"/>
    <w:rsid w:val="00015BF4"/>
    <w:rsid w:val="000A39F7"/>
    <w:rsid w:val="0011154A"/>
    <w:rsid w:val="0011696C"/>
    <w:rsid w:val="00130C3E"/>
    <w:rsid w:val="001B385F"/>
    <w:rsid w:val="002E10D6"/>
    <w:rsid w:val="003030DA"/>
    <w:rsid w:val="00346F78"/>
    <w:rsid w:val="003472A4"/>
    <w:rsid w:val="003B387D"/>
    <w:rsid w:val="004D43C1"/>
    <w:rsid w:val="004E2DB2"/>
    <w:rsid w:val="00546163"/>
    <w:rsid w:val="00614974"/>
    <w:rsid w:val="00764263"/>
    <w:rsid w:val="007824F9"/>
    <w:rsid w:val="008714F5"/>
    <w:rsid w:val="009636AD"/>
    <w:rsid w:val="009C5452"/>
    <w:rsid w:val="00A4419F"/>
    <w:rsid w:val="00A554C7"/>
    <w:rsid w:val="00A66772"/>
    <w:rsid w:val="00B93461"/>
    <w:rsid w:val="00BE077E"/>
    <w:rsid w:val="00BF20B8"/>
    <w:rsid w:val="00C31AA2"/>
    <w:rsid w:val="00D114DA"/>
    <w:rsid w:val="00E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91C0-3C19-4F1C-B7BE-81CEB08B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6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6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636A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36AD"/>
    <w:rPr>
      <w:b w:val="0"/>
      <w:bCs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9636AD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9636AD"/>
    <w:rPr>
      <w:b/>
      <w:bCs/>
      <w:color w:val="353842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2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4F9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030D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D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8947850/2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rubric/21306/Perechen-deystvuyuschih-municipalnyh-NPA-dlya-provedeniya-ekspertizy" TargetMode="External"/><Relationship Id="rId5" Type="http://schemas.openxmlformats.org/officeDocument/2006/relationships/hyperlink" Target="mailto:verisotskaya_en@admsurgut.ru" TargetMode="External"/><Relationship Id="rId4" Type="http://schemas.openxmlformats.org/officeDocument/2006/relationships/hyperlink" Target="mailto:zaytseva_ov@admsurgu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Ольга Васильевна</dc:creator>
  <cp:keywords/>
  <dc:description/>
  <cp:lastModifiedBy>Шарова Ольга Васильевна</cp:lastModifiedBy>
  <cp:revision>32</cp:revision>
  <dcterms:created xsi:type="dcterms:W3CDTF">2020-01-29T10:21:00Z</dcterms:created>
  <dcterms:modified xsi:type="dcterms:W3CDTF">2020-02-12T06:25:00Z</dcterms:modified>
</cp:coreProperties>
</file>