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B" w:rsidRPr="0057799F" w:rsidRDefault="00662A4B" w:rsidP="00662A4B">
      <w:pPr>
        <w:keepNext/>
        <w:autoSpaceDE w:val="0"/>
        <w:autoSpaceDN w:val="0"/>
        <w:adjustRightInd w:val="0"/>
        <w:ind w:left="6521"/>
        <w:outlineLvl w:val="2"/>
      </w:pPr>
      <w:r w:rsidRPr="0057799F">
        <w:t xml:space="preserve">Проект </w:t>
      </w:r>
    </w:p>
    <w:p w:rsidR="00662A4B" w:rsidRPr="0057799F" w:rsidRDefault="00662A4B" w:rsidP="00662A4B">
      <w:pPr>
        <w:keepNext/>
        <w:autoSpaceDE w:val="0"/>
        <w:autoSpaceDN w:val="0"/>
        <w:adjustRightInd w:val="0"/>
        <w:ind w:left="6521"/>
        <w:outlineLvl w:val="2"/>
      </w:pPr>
      <w:r w:rsidRPr="0057799F">
        <w:t>подготовлен департаментом городского хозяйства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662A4B" w:rsidRPr="0057799F" w:rsidTr="005D3A87">
        <w:trPr>
          <w:jc w:val="right"/>
        </w:trPr>
        <w:tc>
          <w:tcPr>
            <w:tcW w:w="2658" w:type="dxa"/>
            <w:hideMark/>
          </w:tcPr>
          <w:p w:rsidR="00662A4B" w:rsidRPr="0057799F" w:rsidRDefault="00662A4B" w:rsidP="005D3A87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4B" w:rsidRPr="0057799F" w:rsidTr="005D3A87">
        <w:trPr>
          <w:jc w:val="right"/>
        </w:trPr>
        <w:tc>
          <w:tcPr>
            <w:tcW w:w="2658" w:type="dxa"/>
          </w:tcPr>
          <w:p w:rsidR="00662A4B" w:rsidRPr="0057799F" w:rsidRDefault="00662A4B" w:rsidP="005D3A87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4B" w:rsidRPr="0057799F" w:rsidTr="005D3A87">
        <w:trPr>
          <w:jc w:val="right"/>
        </w:trPr>
        <w:tc>
          <w:tcPr>
            <w:tcW w:w="2658" w:type="dxa"/>
          </w:tcPr>
          <w:p w:rsidR="00662A4B" w:rsidRPr="0057799F" w:rsidRDefault="00662A4B" w:rsidP="005D3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A4B" w:rsidRPr="0057799F" w:rsidRDefault="00662A4B" w:rsidP="00662A4B">
      <w:pPr>
        <w:jc w:val="center"/>
        <w:rPr>
          <w:sz w:val="28"/>
          <w:szCs w:val="28"/>
        </w:rPr>
      </w:pPr>
      <w:r w:rsidRPr="0057799F">
        <w:rPr>
          <w:sz w:val="28"/>
          <w:szCs w:val="28"/>
        </w:rPr>
        <w:t>МУНИЦИПАЛЬНОЕ ОБРАЗОВАНИЕ</w:t>
      </w:r>
    </w:p>
    <w:p w:rsidR="00662A4B" w:rsidRDefault="00662A4B" w:rsidP="00662A4B">
      <w:pPr>
        <w:jc w:val="center"/>
        <w:rPr>
          <w:sz w:val="28"/>
          <w:szCs w:val="28"/>
        </w:rPr>
      </w:pPr>
      <w:r w:rsidRPr="0057799F">
        <w:rPr>
          <w:sz w:val="28"/>
          <w:szCs w:val="28"/>
        </w:rPr>
        <w:t>ГОРОДСКОЙ ОКРУГ ГОРОД СУРГУТ</w:t>
      </w:r>
    </w:p>
    <w:p w:rsidR="005D3A87" w:rsidRPr="005D3A87" w:rsidRDefault="005D3A87" w:rsidP="005D3A87">
      <w:pPr>
        <w:spacing w:line="120" w:lineRule="atLeast"/>
        <w:jc w:val="center"/>
        <w:rPr>
          <w:sz w:val="28"/>
          <w:szCs w:val="28"/>
        </w:rPr>
      </w:pPr>
      <w:r w:rsidRPr="005D3A87">
        <w:rPr>
          <w:sz w:val="28"/>
          <w:szCs w:val="28"/>
        </w:rPr>
        <w:t>ХАНТЫ-МАНСИЙСКОГО</w:t>
      </w:r>
    </w:p>
    <w:p w:rsidR="005D3A87" w:rsidRPr="005D3A87" w:rsidRDefault="005D3A87" w:rsidP="005D3A87">
      <w:pPr>
        <w:spacing w:line="120" w:lineRule="atLeast"/>
        <w:jc w:val="center"/>
        <w:rPr>
          <w:sz w:val="28"/>
          <w:szCs w:val="28"/>
        </w:rPr>
      </w:pPr>
      <w:r w:rsidRPr="005D3A87">
        <w:rPr>
          <w:sz w:val="28"/>
          <w:szCs w:val="28"/>
        </w:rPr>
        <w:t>АВТОНОМНОГО ОКРУГА – ЮГРЫ</w:t>
      </w:r>
    </w:p>
    <w:p w:rsidR="00662A4B" w:rsidRPr="0057799F" w:rsidRDefault="00662A4B" w:rsidP="00662A4B">
      <w:pPr>
        <w:pStyle w:val="4"/>
        <w:jc w:val="center"/>
        <w:rPr>
          <w:b w:val="0"/>
        </w:rPr>
      </w:pPr>
      <w:r w:rsidRPr="0057799F">
        <w:rPr>
          <w:b w:val="0"/>
        </w:rPr>
        <w:t>АДМИНИСТРАЦИЯ ГОРОДА</w:t>
      </w:r>
    </w:p>
    <w:p w:rsidR="00662A4B" w:rsidRPr="0057799F" w:rsidRDefault="00662A4B" w:rsidP="00662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62A4B" w:rsidRPr="0057799F" w:rsidRDefault="00662A4B" w:rsidP="00662A4B">
      <w:pPr>
        <w:widowControl w:val="0"/>
        <w:jc w:val="center"/>
        <w:rPr>
          <w:b/>
          <w:snapToGrid w:val="0"/>
          <w:sz w:val="28"/>
          <w:szCs w:val="28"/>
        </w:rPr>
      </w:pPr>
      <w:r w:rsidRPr="0057799F">
        <w:rPr>
          <w:b/>
          <w:snapToGrid w:val="0"/>
          <w:sz w:val="28"/>
          <w:szCs w:val="28"/>
        </w:rPr>
        <w:t>ПОСТАНОВЛЕНИЕ</w:t>
      </w:r>
    </w:p>
    <w:p w:rsidR="00662A4B" w:rsidRPr="0057799F" w:rsidRDefault="00662A4B" w:rsidP="00662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62A4B" w:rsidRPr="0057799F" w:rsidRDefault="00662A4B" w:rsidP="00662A4B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9"/>
        <w:gridCol w:w="4359"/>
      </w:tblGrid>
      <w:tr w:rsidR="00662A4B" w:rsidRPr="0057799F" w:rsidTr="005D3A87">
        <w:tc>
          <w:tcPr>
            <w:tcW w:w="5585" w:type="dxa"/>
            <w:hideMark/>
          </w:tcPr>
          <w:p w:rsidR="00662A4B" w:rsidRPr="0057799F" w:rsidRDefault="00662A4B" w:rsidP="005D3A87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«____» ___________ 2020</w:t>
            </w:r>
            <w:r w:rsidRPr="0057799F"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662A4B" w:rsidRPr="0057799F" w:rsidRDefault="00662A4B" w:rsidP="005D3A87">
            <w:pPr>
              <w:jc w:val="both"/>
              <w:rPr>
                <w:sz w:val="28"/>
                <w:szCs w:val="28"/>
              </w:rPr>
            </w:pPr>
          </w:p>
          <w:p w:rsidR="00662A4B" w:rsidRPr="0057799F" w:rsidRDefault="00662A4B" w:rsidP="005D3A87">
            <w:pPr>
              <w:jc w:val="both"/>
              <w:rPr>
                <w:sz w:val="28"/>
                <w:szCs w:val="28"/>
              </w:rPr>
            </w:pPr>
            <w:r w:rsidRPr="0057799F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57799F">
              <w:rPr>
                <w:sz w:val="28"/>
                <w:szCs w:val="28"/>
              </w:rPr>
              <w:t xml:space="preserve"> в постановление Администрации города от 12.12.2013                    № 8967 «Об утверждении муниципальной программы «Организация ритуальных услуг и содержание объектов похоронного обслуживания в городе Сургуте                            на период до 2030 года»</w:t>
            </w:r>
          </w:p>
        </w:tc>
        <w:tc>
          <w:tcPr>
            <w:tcW w:w="4270" w:type="dxa"/>
          </w:tcPr>
          <w:p w:rsidR="00662A4B" w:rsidRPr="0057799F" w:rsidRDefault="00662A4B" w:rsidP="005D3A87">
            <w:pPr>
              <w:pStyle w:val="a5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7799F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57799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№_______</w:t>
            </w:r>
          </w:p>
        </w:tc>
      </w:tr>
    </w:tbl>
    <w:p w:rsidR="00662A4B" w:rsidRPr="0057799F" w:rsidRDefault="00662A4B" w:rsidP="00662A4B">
      <w:pPr>
        <w:ind w:right="-1" w:firstLine="567"/>
        <w:jc w:val="both"/>
        <w:rPr>
          <w:sz w:val="28"/>
          <w:szCs w:val="28"/>
        </w:rPr>
      </w:pPr>
    </w:p>
    <w:p w:rsidR="00662A4B" w:rsidRPr="00302017" w:rsidRDefault="00662A4B" w:rsidP="00662A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201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Думы города</w:t>
      </w:r>
      <w:r w:rsidRPr="0030201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ED3D11">
        <w:rPr>
          <w:rFonts w:ascii="Times New Roman" w:hAnsi="Times New Roman"/>
          <w:sz w:val="28"/>
          <w:szCs w:val="28"/>
        </w:rPr>
        <w:t>25.12.2019 № 538-VI ДГ «О бюджете городского округа город Сургут на 2020 год и плановый период 2021 – 2022 годов»</w:t>
      </w:r>
      <w:r w:rsidRPr="00302017">
        <w:rPr>
          <w:rFonts w:ascii="Times New Roman" w:hAnsi="Times New Roman"/>
          <w:sz w:val="28"/>
          <w:szCs w:val="28"/>
        </w:rPr>
        <w:t>, постановлением Администрации города Сургута от 17.07.2013 № 5159 «Об утверждении порядка принятия решений о разработке,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17">
        <w:rPr>
          <w:rFonts w:ascii="Times New Roman" w:hAnsi="Times New Roman"/>
          <w:sz w:val="28"/>
          <w:szCs w:val="28"/>
        </w:rPr>
        <w:t>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662A4B" w:rsidRDefault="00662A4B" w:rsidP="00662A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02017">
        <w:rPr>
          <w:rFonts w:ascii="Times New Roman" w:hAnsi="Times New Roman"/>
          <w:sz w:val="28"/>
          <w:szCs w:val="28"/>
        </w:rPr>
        <w:t>Внести в постановление Администрации города от 12.12.2013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17">
        <w:rPr>
          <w:rFonts w:ascii="Times New Roman" w:hAnsi="Times New Roman"/>
          <w:sz w:val="28"/>
          <w:szCs w:val="28"/>
        </w:rPr>
        <w:t xml:space="preserve">№ 8967 «Об утверждении муниципальной программы «Организация ритуальных услуг и содержание объектов похоронного обслуживания в городе  Сургуте на период до 2030 года» (с изменениями от 27.03.2014 № 2015, 09.07.2014 № 4752, 02.09.2014 № 6068, 10.12.2014 № 8282, 11.12.2014 № 8285, 10.03.2015 № 1555, 25.06.2015 </w:t>
      </w:r>
      <w:r w:rsidR="00964433">
        <w:rPr>
          <w:rFonts w:ascii="Times New Roman" w:hAnsi="Times New Roman"/>
          <w:sz w:val="28"/>
          <w:szCs w:val="28"/>
        </w:rPr>
        <w:t xml:space="preserve"> </w:t>
      </w:r>
      <w:r w:rsidRPr="00302017">
        <w:rPr>
          <w:rFonts w:ascii="Times New Roman" w:hAnsi="Times New Roman"/>
          <w:sz w:val="28"/>
          <w:szCs w:val="28"/>
        </w:rPr>
        <w:t xml:space="preserve">№ 4324, 03.09.2015 № 6119, 10.11.1015 № 7827, 09.12.2015 № 8523, 17.02.2016  № 1119, 10.06.2016 № 4405, 16.08.2016 № 6175, 01.12.2016 № 8743, 19.01.2017  № 262, 09.06.2017 № 4859, 10.08.2017 № 7073, 27.10.2017 № 9255, 09.02.2018 </w:t>
      </w:r>
      <w:r w:rsidR="00964433">
        <w:rPr>
          <w:rFonts w:ascii="Times New Roman" w:hAnsi="Times New Roman"/>
          <w:sz w:val="28"/>
          <w:szCs w:val="28"/>
        </w:rPr>
        <w:t xml:space="preserve">               </w:t>
      </w:r>
      <w:r w:rsidRPr="00302017">
        <w:rPr>
          <w:rFonts w:ascii="Times New Roman" w:hAnsi="Times New Roman"/>
          <w:sz w:val="28"/>
          <w:szCs w:val="28"/>
        </w:rPr>
        <w:t xml:space="preserve">№ 983, 05.06.2018 № 4198, 14.08.2018 № 6191, 16.11.2018 № 8726, 19.02.2019 </w:t>
      </w:r>
      <w:r w:rsidR="00964433">
        <w:rPr>
          <w:rFonts w:ascii="Times New Roman" w:hAnsi="Times New Roman"/>
          <w:sz w:val="28"/>
          <w:szCs w:val="28"/>
        </w:rPr>
        <w:t xml:space="preserve">               </w:t>
      </w:r>
      <w:r w:rsidRPr="00302017">
        <w:rPr>
          <w:rFonts w:ascii="Times New Roman" w:hAnsi="Times New Roman"/>
          <w:sz w:val="28"/>
          <w:szCs w:val="28"/>
        </w:rPr>
        <w:t>№</w:t>
      </w:r>
      <w:r w:rsidR="00964433">
        <w:rPr>
          <w:rFonts w:ascii="Times New Roman" w:hAnsi="Times New Roman"/>
          <w:sz w:val="28"/>
          <w:szCs w:val="28"/>
        </w:rPr>
        <w:t xml:space="preserve"> </w:t>
      </w:r>
      <w:r w:rsidRPr="00302017">
        <w:rPr>
          <w:rFonts w:ascii="Times New Roman" w:hAnsi="Times New Roman"/>
          <w:sz w:val="28"/>
          <w:szCs w:val="28"/>
        </w:rPr>
        <w:t>1120</w:t>
      </w:r>
      <w:r>
        <w:rPr>
          <w:rFonts w:ascii="Times New Roman" w:hAnsi="Times New Roman"/>
          <w:sz w:val="28"/>
          <w:szCs w:val="28"/>
        </w:rPr>
        <w:t xml:space="preserve">, 17.04.2019 № 2659, </w:t>
      </w:r>
      <w:r w:rsidR="00964433">
        <w:rPr>
          <w:rFonts w:ascii="Times New Roman" w:hAnsi="Times New Roman"/>
          <w:sz w:val="28"/>
          <w:szCs w:val="28"/>
        </w:rPr>
        <w:t xml:space="preserve">16.05.2019 № 3198, 01.10.2019 № 7257, 24.12.2019  № 9695, </w:t>
      </w:r>
      <w:r>
        <w:rPr>
          <w:rFonts w:ascii="Times New Roman" w:hAnsi="Times New Roman"/>
          <w:sz w:val="28"/>
          <w:szCs w:val="28"/>
        </w:rPr>
        <w:t>15.01.2020 №</w:t>
      </w:r>
      <w:r w:rsidR="00964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</w:t>
      </w:r>
      <w:r w:rsidRPr="0030201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02017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662A4B" w:rsidRDefault="00662A4B" w:rsidP="00662A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C2882">
        <w:rPr>
          <w:rFonts w:ascii="Times New Roman" w:hAnsi="Times New Roman"/>
          <w:sz w:val="28"/>
          <w:szCs w:val="28"/>
        </w:rPr>
        <w:t xml:space="preserve">1.1.  </w:t>
      </w:r>
      <w:r w:rsidR="008A38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</w:t>
      </w:r>
      <w:r w:rsidRPr="00EC2882">
        <w:rPr>
          <w:rFonts w:ascii="Times New Roman" w:hAnsi="Times New Roman"/>
          <w:sz w:val="28"/>
          <w:szCs w:val="28"/>
        </w:rPr>
        <w:t>аздел</w:t>
      </w:r>
      <w:bookmarkStart w:id="0" w:name="_GoBack"/>
      <w:bookmarkEnd w:id="0"/>
      <w:r w:rsidRPr="00EC2882">
        <w:rPr>
          <w:rFonts w:ascii="Times New Roman" w:hAnsi="Times New Roman"/>
          <w:sz w:val="28"/>
          <w:szCs w:val="28"/>
        </w:rPr>
        <w:t xml:space="preserve"> </w:t>
      </w:r>
      <w:r w:rsidRPr="00EC2882">
        <w:rPr>
          <w:rFonts w:ascii="Times New Roman" w:hAnsi="Times New Roman"/>
          <w:sz w:val="28"/>
          <w:szCs w:val="28"/>
          <w:lang w:val="en-US"/>
        </w:rPr>
        <w:t>I</w:t>
      </w:r>
      <w:r w:rsidRPr="00EC28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EC2882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»</w:t>
      </w:r>
      <w:r w:rsidRPr="00EC2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C2882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C288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C2882">
        <w:rPr>
          <w:rFonts w:ascii="Times New Roman" w:hAnsi="Times New Roman"/>
          <w:sz w:val="28"/>
          <w:szCs w:val="28"/>
        </w:rPr>
        <w:t xml:space="preserve"> «Организация ритуальных услуг и содержание объектов похоронного </w:t>
      </w:r>
      <w:r w:rsidRPr="00EC2882">
        <w:rPr>
          <w:rFonts w:ascii="Times New Roman" w:hAnsi="Times New Roman"/>
          <w:sz w:val="28"/>
          <w:szCs w:val="28"/>
        </w:rPr>
        <w:lastRenderedPageBreak/>
        <w:t>обслуживания в городе Сургуте на период до 2030 года»</w:t>
      </w:r>
      <w:r w:rsidRPr="00EC28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288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я                          </w:t>
      </w:r>
      <w:r w:rsidRPr="00EC2882">
        <w:rPr>
          <w:rFonts w:ascii="Times New Roman" w:hAnsi="Times New Roman"/>
          <w:sz w:val="28"/>
          <w:szCs w:val="28"/>
        </w:rPr>
        <w:t xml:space="preserve"> к постановлению Администрации города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2A4B" w:rsidRPr="00EC2882" w:rsidRDefault="00662A4B" w:rsidP="00662A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2882">
        <w:rPr>
          <w:rFonts w:ascii="Times New Roman" w:hAnsi="Times New Roman"/>
          <w:sz w:val="28"/>
          <w:szCs w:val="28"/>
        </w:rPr>
        <w:t>Настоящая муниципальная программа разработана в соответствии                        с постановлением Администрации города от 17.07.2013 № 5159                                «Об утверждении порядка принятия решений о разработке, формирования                     и реализации муниципальных программ городского округа город Сургут»,                 на основании паспорта муниципальной программы, утвержденного распоряжением Администрации города от 30.08.2013 № 3095 «О разработке муниципальной программы «Организация ритуальных услуг и содержание объектов похоронного обслуживания на 2014 - 2030 годы» (далее – муниципальная программа).</w:t>
      </w:r>
    </w:p>
    <w:p w:rsidR="00662A4B" w:rsidRPr="00EC2882" w:rsidRDefault="00662A4B" w:rsidP="00662A4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882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гарантий погребения и организации похоронного дела на территории города Сургута                     в соответствии с действующим законодательством.</w:t>
      </w:r>
    </w:p>
    <w:p w:rsidR="00662A4B" w:rsidRPr="00EC2882" w:rsidRDefault="00662A4B" w:rsidP="00662A4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C2882">
        <w:rPr>
          <w:rFonts w:ascii="Times New Roman" w:hAnsi="Times New Roman"/>
          <w:sz w:val="28"/>
          <w:szCs w:val="28"/>
        </w:rPr>
        <w:t>Для достижения данной цели предусмотрены задачи муниципальной программы:</w:t>
      </w:r>
    </w:p>
    <w:p w:rsidR="00662A4B" w:rsidRPr="00EC2882" w:rsidRDefault="00662A4B" w:rsidP="00662A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EC2882">
        <w:rPr>
          <w:rFonts w:eastAsiaTheme="minorHAnsi"/>
          <w:sz w:val="28"/>
          <w:szCs w:val="28"/>
        </w:rPr>
        <w:t>1. Предоставление ритуальных услуг, транспортировка тел умерших                        и содержание мест погребения в соответствии с требованиями санитарных                        и экологических норм.</w:t>
      </w:r>
    </w:p>
    <w:p w:rsidR="00662A4B" w:rsidRPr="00EC2882" w:rsidRDefault="00662A4B" w:rsidP="00662A4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C2882">
        <w:rPr>
          <w:rFonts w:ascii="Times New Roman" w:hAnsi="Times New Roman"/>
          <w:sz w:val="28"/>
          <w:szCs w:val="28"/>
        </w:rPr>
        <w:t>2. Строительство кладбища.</w:t>
      </w:r>
    </w:p>
    <w:p w:rsidR="00662A4B" w:rsidRPr="00AB1784" w:rsidRDefault="00662A4B" w:rsidP="00662A4B">
      <w:pPr>
        <w:ind w:firstLine="567"/>
        <w:jc w:val="both"/>
      </w:pPr>
      <w:r w:rsidRPr="00AB1784">
        <w:rPr>
          <w:sz w:val="28"/>
          <w:szCs w:val="28"/>
        </w:rPr>
        <w:t xml:space="preserve">Мероприятия настоящей программы направлены на содержание                           и развитие объектов городского хозяйства (кладбища, крематорий) для реализации гарантий погребения, что соответствует вектору «Социальная поддержка» направления «Городская среда» </w:t>
      </w:r>
      <w:hyperlink r:id="rId5" w:history="1">
        <w:r w:rsidRPr="00AB1784">
          <w:rPr>
            <w:rStyle w:val="ac"/>
            <w:color w:val="auto"/>
            <w:sz w:val="28"/>
            <w:szCs w:val="28"/>
          </w:rPr>
          <w:t>Стратегии</w:t>
        </w:r>
      </w:hyperlink>
      <w:r w:rsidRPr="00AB1784">
        <w:rPr>
          <w:sz w:val="28"/>
          <w:szCs w:val="28"/>
        </w:rPr>
        <w:t xml:space="preserve"> социально-экономического развития муниципального образования городской округ город Сургут на период до 2030 года, утвержденной </w:t>
      </w:r>
      <w:hyperlink r:id="rId6" w:history="1">
        <w:r w:rsidRPr="00AB1784">
          <w:rPr>
            <w:rStyle w:val="ac"/>
            <w:color w:val="auto"/>
            <w:sz w:val="28"/>
            <w:szCs w:val="28"/>
          </w:rPr>
          <w:t>решением</w:t>
        </w:r>
      </w:hyperlink>
      <w:r w:rsidRPr="00AB1784">
        <w:rPr>
          <w:sz w:val="28"/>
          <w:szCs w:val="28"/>
        </w:rPr>
        <w:t xml:space="preserve"> Думы города                           от 08.06.2015 № 718-V ДГ»</w:t>
      </w:r>
      <w:r w:rsidR="00AB1784" w:rsidRPr="00AB1784">
        <w:rPr>
          <w:sz w:val="28"/>
          <w:szCs w:val="28"/>
        </w:rPr>
        <w:t>.</w:t>
      </w:r>
    </w:p>
    <w:p w:rsidR="00662A4B" w:rsidRPr="00302017" w:rsidRDefault="00662A4B" w:rsidP="00662A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Т</w:t>
      </w:r>
      <w:r w:rsidRPr="00302017">
        <w:rPr>
          <w:rFonts w:ascii="Times New Roman" w:hAnsi="Times New Roman"/>
          <w:sz w:val="28"/>
          <w:szCs w:val="28"/>
        </w:rPr>
        <w:t xml:space="preserve">аблицу </w:t>
      </w:r>
      <w:r>
        <w:rPr>
          <w:rFonts w:ascii="Times New Roman" w:hAnsi="Times New Roman"/>
          <w:sz w:val="28"/>
          <w:szCs w:val="28"/>
        </w:rPr>
        <w:t>2</w:t>
      </w:r>
      <w:r w:rsidRPr="00302017">
        <w:rPr>
          <w:rFonts w:ascii="Times New Roman" w:hAnsi="Times New Roman"/>
          <w:sz w:val="28"/>
          <w:szCs w:val="28"/>
        </w:rPr>
        <w:t xml:space="preserve"> «Информация о программных мероприятиях, объеме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17">
        <w:rPr>
          <w:rFonts w:ascii="Times New Roman" w:hAnsi="Times New Roman"/>
          <w:sz w:val="28"/>
          <w:szCs w:val="28"/>
        </w:rPr>
        <w:t>и показателях результатов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302017">
        <w:rPr>
          <w:rFonts w:ascii="Times New Roman" w:hAnsi="Times New Roman"/>
          <w:sz w:val="28"/>
          <w:szCs w:val="28"/>
        </w:rPr>
        <w:t xml:space="preserve">муниципальной программы «Организация ритуальных услуг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02017">
        <w:rPr>
          <w:rFonts w:ascii="Times New Roman" w:hAnsi="Times New Roman"/>
          <w:sz w:val="28"/>
          <w:szCs w:val="28"/>
        </w:rPr>
        <w:t>и содержание объектов похоронного обслуживания в городе Сургуте на период до 2030 года»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Pr="00302017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17">
        <w:rPr>
          <w:rFonts w:ascii="Times New Roman" w:hAnsi="Times New Roman"/>
          <w:sz w:val="28"/>
          <w:szCs w:val="28"/>
        </w:rPr>
        <w:t xml:space="preserve">к настоящему постановлению. </w:t>
      </w:r>
    </w:p>
    <w:p w:rsidR="00662A4B" w:rsidRPr="009F68A4" w:rsidRDefault="00662A4B" w:rsidP="00662A4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8A4">
        <w:rPr>
          <w:rFonts w:ascii="Times New Roman" w:hAnsi="Times New Roman"/>
          <w:bCs/>
          <w:sz w:val="28"/>
          <w:szCs w:val="28"/>
        </w:rPr>
        <w:t>2. Настоящее постановление вступает в силу после официального опубликования.</w:t>
      </w:r>
    </w:p>
    <w:p w:rsidR="00662A4B" w:rsidRPr="00302017" w:rsidRDefault="00662A4B" w:rsidP="00662A4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Pr="00302017">
        <w:rPr>
          <w:rFonts w:ascii="Times New Roman" w:hAnsi="Times New Roman"/>
          <w:bCs/>
          <w:sz w:val="28"/>
          <w:szCs w:val="28"/>
        </w:rPr>
        <w:t xml:space="preserve">Управлению </w:t>
      </w:r>
      <w:r>
        <w:rPr>
          <w:rFonts w:ascii="Times New Roman" w:hAnsi="Times New Roman"/>
          <w:bCs/>
          <w:sz w:val="28"/>
          <w:szCs w:val="28"/>
        </w:rPr>
        <w:t>массовых коммуникаций</w:t>
      </w:r>
      <w:r w:rsidRPr="00302017">
        <w:rPr>
          <w:rFonts w:ascii="Times New Roman" w:hAnsi="Times New Roman"/>
          <w:bCs/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662A4B" w:rsidRPr="00302017" w:rsidRDefault="00662A4B" w:rsidP="00662A4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02017">
        <w:rPr>
          <w:rFonts w:ascii="Times New Roman" w:hAnsi="Times New Roman"/>
          <w:bCs/>
          <w:sz w:val="28"/>
          <w:szCs w:val="28"/>
        </w:rPr>
        <w:t>. Муниципальному казенному учреждению «Наш город» опубликовать настоящее постановление в средствах массовой информации.</w:t>
      </w:r>
    </w:p>
    <w:p w:rsidR="00662A4B" w:rsidRPr="00302017" w:rsidRDefault="00662A4B" w:rsidP="00662A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02017">
        <w:rPr>
          <w:rFonts w:ascii="Times New Roman" w:hAnsi="Times New Roman"/>
          <w:sz w:val="28"/>
          <w:szCs w:val="28"/>
        </w:rPr>
        <w:t>. Контроль за выполнением постановления возложить на заместителя Главы города Кривцова Н.Н.</w:t>
      </w:r>
    </w:p>
    <w:p w:rsidR="00662A4B" w:rsidRPr="0057799F" w:rsidRDefault="00662A4B" w:rsidP="00662A4B">
      <w:pPr>
        <w:pStyle w:val="aa"/>
        <w:ind w:left="0" w:firstLine="567"/>
        <w:contextualSpacing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662A4B" w:rsidRPr="0057799F" w:rsidTr="005D3A87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662A4B" w:rsidRPr="0057799F" w:rsidRDefault="00662A4B" w:rsidP="005D3A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B" w:rsidRPr="0057799F" w:rsidRDefault="00662A4B" w:rsidP="005D3A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62A4B" w:rsidRPr="0057799F" w:rsidRDefault="00662A4B" w:rsidP="005D3A8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4B" w:rsidRPr="0057799F" w:rsidRDefault="00662A4B" w:rsidP="005D3A8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662A4B" w:rsidRPr="0057799F" w:rsidRDefault="00662A4B" w:rsidP="00662A4B">
      <w:pPr>
        <w:rPr>
          <w:lang w:eastAsia="en-US"/>
        </w:rPr>
      </w:pPr>
    </w:p>
    <w:p w:rsidR="00662A4B" w:rsidRDefault="00662A4B" w:rsidP="00662A4B">
      <w:pPr>
        <w:pStyle w:val="a3"/>
        <w:rPr>
          <w:rFonts w:ascii="Times New Roman" w:hAnsi="Times New Roman"/>
          <w:sz w:val="20"/>
          <w:szCs w:val="20"/>
        </w:rPr>
      </w:pPr>
    </w:p>
    <w:p w:rsidR="00662A4B" w:rsidRDefault="00662A4B" w:rsidP="00662A4B">
      <w:pPr>
        <w:pStyle w:val="a3"/>
        <w:rPr>
          <w:rFonts w:ascii="Times New Roman" w:hAnsi="Times New Roman"/>
          <w:sz w:val="20"/>
          <w:szCs w:val="20"/>
        </w:rPr>
      </w:pPr>
    </w:p>
    <w:p w:rsidR="00662A4B" w:rsidRDefault="00662A4B" w:rsidP="00662A4B">
      <w:pPr>
        <w:pStyle w:val="a3"/>
        <w:rPr>
          <w:rFonts w:ascii="Times New Roman" w:hAnsi="Times New Roman"/>
          <w:sz w:val="20"/>
          <w:szCs w:val="20"/>
        </w:rPr>
      </w:pPr>
    </w:p>
    <w:p w:rsidR="00662A4B" w:rsidRDefault="00662A4B" w:rsidP="00662A4B">
      <w:pPr>
        <w:pStyle w:val="a3"/>
        <w:rPr>
          <w:rFonts w:ascii="Times New Roman" w:hAnsi="Times New Roman"/>
          <w:sz w:val="20"/>
          <w:szCs w:val="20"/>
        </w:rPr>
      </w:pPr>
      <w:r w:rsidRPr="000A69F8">
        <w:rPr>
          <w:rFonts w:ascii="Times New Roman" w:hAnsi="Times New Roman"/>
          <w:sz w:val="20"/>
          <w:szCs w:val="20"/>
        </w:rPr>
        <w:t>Сарафинос Наталья Ивановна</w:t>
      </w:r>
    </w:p>
    <w:p w:rsidR="00662A4B" w:rsidRPr="000A69F8" w:rsidRDefault="00662A4B" w:rsidP="00662A4B">
      <w:pPr>
        <w:pStyle w:val="a3"/>
        <w:rPr>
          <w:rFonts w:ascii="Times New Roman" w:hAnsi="Times New Roman"/>
          <w:sz w:val="20"/>
          <w:szCs w:val="20"/>
        </w:rPr>
      </w:pPr>
      <w:r w:rsidRPr="000A69F8">
        <w:rPr>
          <w:rFonts w:ascii="Times New Roman" w:hAnsi="Times New Roman"/>
          <w:sz w:val="20"/>
          <w:szCs w:val="20"/>
        </w:rPr>
        <w:t>тел. (3462)52-45-03</w:t>
      </w:r>
    </w:p>
    <w:p w:rsidR="00662A4B" w:rsidRDefault="00662A4B"/>
    <w:p w:rsidR="008A3854" w:rsidRDefault="008A3854"/>
    <w:p w:rsidR="008A3854" w:rsidRDefault="008A3854">
      <w:pPr>
        <w:sectPr w:rsidR="008A3854" w:rsidSect="005D3A8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8768" w:type="dxa"/>
        <w:tblLook w:val="04A0" w:firstRow="1" w:lastRow="0" w:firstColumn="1" w:lastColumn="0" w:noHBand="0" w:noVBand="1"/>
      </w:tblPr>
      <w:tblGrid>
        <w:gridCol w:w="1750"/>
        <w:gridCol w:w="1641"/>
        <w:gridCol w:w="1641"/>
        <w:gridCol w:w="1205"/>
        <w:gridCol w:w="1134"/>
        <w:gridCol w:w="1134"/>
        <w:gridCol w:w="1134"/>
        <w:gridCol w:w="992"/>
        <w:gridCol w:w="1061"/>
        <w:gridCol w:w="1066"/>
        <w:gridCol w:w="1208"/>
        <w:gridCol w:w="1207"/>
        <w:gridCol w:w="1134"/>
        <w:gridCol w:w="1169"/>
        <w:gridCol w:w="1535"/>
        <w:gridCol w:w="39"/>
      </w:tblGrid>
      <w:tr w:rsidR="00662A4B" w:rsidRPr="00662A4B" w:rsidTr="00662A4B">
        <w:trPr>
          <w:gridAfter w:val="1"/>
          <w:wAfter w:w="57" w:type="dxa"/>
          <w:trHeight w:val="42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2"/>
                <w:szCs w:val="22"/>
              </w:rPr>
            </w:pPr>
            <w:bookmarkStart w:id="1" w:name="RANGE!A1:O50"/>
            <w:r w:rsidRPr="00662A4B">
              <w:rPr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2"/>
                <w:szCs w:val="22"/>
              </w:rPr>
            </w:pPr>
            <w:r w:rsidRPr="00662A4B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8"/>
                <w:szCs w:val="28"/>
              </w:rPr>
            </w:pPr>
            <w:r w:rsidRPr="00662A4B">
              <w:rPr>
                <w:sz w:val="28"/>
                <w:szCs w:val="28"/>
              </w:rPr>
              <w:t>таблица  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rFonts w:ascii="Calibri" w:hAnsi="Calibri"/>
                <w:sz w:val="22"/>
                <w:szCs w:val="22"/>
              </w:rPr>
            </w:pPr>
            <w:r w:rsidRPr="00662A4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62A4B" w:rsidRPr="00662A4B" w:rsidTr="00662A4B">
        <w:trPr>
          <w:trHeight w:val="525"/>
        </w:trPr>
        <w:tc>
          <w:tcPr>
            <w:tcW w:w="18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40"/>
                <w:szCs w:val="40"/>
              </w:rPr>
            </w:pPr>
            <w:r w:rsidRPr="00662A4B">
              <w:rPr>
                <w:sz w:val="40"/>
                <w:szCs w:val="40"/>
              </w:rPr>
              <w:t>Программные мероприятия, объем финансирования муниципальной программы</w:t>
            </w:r>
          </w:p>
        </w:tc>
      </w:tr>
      <w:tr w:rsidR="00662A4B" w:rsidRPr="00662A4B" w:rsidTr="00662A4B">
        <w:trPr>
          <w:trHeight w:val="315"/>
        </w:trPr>
        <w:tc>
          <w:tcPr>
            <w:tcW w:w="187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40"/>
                <w:szCs w:val="40"/>
              </w:rPr>
            </w:pPr>
            <w:r w:rsidRPr="00662A4B">
              <w:rPr>
                <w:sz w:val="40"/>
                <w:szCs w:val="40"/>
              </w:rPr>
              <w:t> </w:t>
            </w:r>
          </w:p>
        </w:tc>
      </w:tr>
      <w:tr w:rsidR="00662A4B" w:rsidRPr="00662A4B" w:rsidTr="00662A4B">
        <w:trPr>
          <w:trHeight w:val="390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Объем финансирования (всего, руб.)</w:t>
            </w:r>
          </w:p>
        </w:tc>
        <w:tc>
          <w:tcPr>
            <w:tcW w:w="124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Ответственный (администратор или </w:t>
            </w:r>
            <w:proofErr w:type="spellStart"/>
            <w:r w:rsidRPr="00662A4B">
              <w:rPr>
                <w:sz w:val="20"/>
                <w:szCs w:val="20"/>
              </w:rPr>
              <w:t>соадми-нистратор</w:t>
            </w:r>
            <w:proofErr w:type="spellEnd"/>
            <w:r w:rsidRPr="00662A4B">
              <w:rPr>
                <w:sz w:val="20"/>
                <w:szCs w:val="20"/>
              </w:rPr>
              <w:t>)</w:t>
            </w:r>
          </w:p>
        </w:tc>
      </w:tr>
      <w:tr w:rsidR="00662A4B" w:rsidRPr="00662A4B" w:rsidTr="00662A4B">
        <w:trPr>
          <w:gridAfter w:val="1"/>
          <w:wAfter w:w="57" w:type="dxa"/>
          <w:trHeight w:val="33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2030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год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trHeight w:val="300"/>
        </w:trPr>
        <w:tc>
          <w:tcPr>
            <w:tcW w:w="18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Цель программы:  обеспечение гарантий погребения и организации похоронного дела на территории города Сургута в соответствии с действующим законодательством</w:t>
            </w:r>
          </w:p>
        </w:tc>
      </w:tr>
      <w:tr w:rsidR="00662A4B" w:rsidRPr="00662A4B" w:rsidTr="00662A4B">
        <w:trPr>
          <w:trHeight w:val="300"/>
        </w:trPr>
        <w:tc>
          <w:tcPr>
            <w:tcW w:w="18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Задача 1. Предоставление ритуальных услуг, транспортировка тел умерших и содержание мест погребения в соответствии с требованиями санитарных и экологических норм</w:t>
            </w: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Основное мероприятие 1. Организация похоронного дела </w:t>
            </w:r>
            <w:r w:rsidRPr="00662A4B">
              <w:rPr>
                <w:sz w:val="20"/>
                <w:szCs w:val="20"/>
              </w:rPr>
              <w:br/>
              <w:t>(целевые показатели 1, 2, 3)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1 318 582 863,14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95 308 395,64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103 520 209,78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103 432 903,96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119 165 169,22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122 165 169,22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124 165 169,22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126 165 169,22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128 165 169,22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130 165 169,22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132 165 169,22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134 165 169,22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  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1 318 582 863,14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95 308 395,64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103 520 209,78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103 432 903,96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119 165 169,22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122 165 169,22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124 165 169,22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126 165 169,22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128 165 169,22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130 165 169,22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132 165 169,22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134 165 169,22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1.1. Содержание объектов </w:t>
            </w:r>
            <w:r w:rsidRPr="00662A4B">
              <w:rPr>
                <w:sz w:val="20"/>
                <w:szCs w:val="20"/>
              </w:rPr>
              <w:br/>
              <w:t xml:space="preserve">похоронного обслуживания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503 318 832,67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24 003 471,93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28 211 549,25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28 219 738,21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44 985 509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47 985 509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49 985 509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51 985 509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53 985 509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55 985 509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57 985 509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59 985 509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  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503 318 832,67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24 003 471,93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28 211 549,25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28 219 738,21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44 985 509,16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47 985 509,16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49 985 509,16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51 985 509,16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53 985 509,16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55 985 509,16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57 985 509,16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59 985 509,16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1.2. Услуги по транспортировке тел умерших в медучреждения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65 136 889,37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5 912 281,37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65 136 889,37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5 912 281,37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5 922 460,80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  Мероприятие 1.3. Осуществление деятельности по организации ритуальных услуг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750 127 141,10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65 392 642,34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69 386 199,73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69 290 704,95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750 127 141,10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65 392 642,34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69 386 199,73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69 290 704,95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68 257 199,26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trHeight w:val="300"/>
        </w:trPr>
        <w:tc>
          <w:tcPr>
            <w:tcW w:w="187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Задача 2. Строительство кладбища</w:t>
            </w: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Основное мероприятие 2. Развитие общественной инфраструктуры и реализация приоритетных направлений развития </w:t>
            </w:r>
            <w:r w:rsidRPr="00662A4B">
              <w:rPr>
                <w:sz w:val="20"/>
                <w:szCs w:val="20"/>
              </w:rPr>
              <w:br/>
              <w:t>(целевой показатель 4)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751 188 447,01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50 429 496,98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47 162 027,10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61 666 953,12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68 339 044,80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69 717 792,08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71 783 771,70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73 693 367,49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75 290 195,61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76 574 256,08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77 701 932,71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78 829 609,34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751 188 447,01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50 429 496,98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47 162 027,10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61 666 953,12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68 339 044,80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69 717 792,08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71 783 771,70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73 693 367,49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75 290 195,61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76 574 256,08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77 701 932,71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78 829 609,34 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Мероприятие 2.1. Уплата земельного налога за земельный участок для строительства  кладбища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143 072 996,00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143 072 996,00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13 006 636,00 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2.2. Проведение </w:t>
            </w:r>
            <w:r w:rsidRPr="00662A4B">
              <w:rPr>
                <w:sz w:val="20"/>
                <w:szCs w:val="20"/>
              </w:rPr>
              <w:lastRenderedPageBreak/>
              <w:t>работ для обеспечения строительства и ввода                            в эксплуатацию объектов похоронной отрасли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601 151,10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58 850,60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62 300,50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601 151,10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58 850,60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62 300,50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60 000,00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lastRenderedPageBreak/>
              <w:t xml:space="preserve">Мероприятие 2.3.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4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37 364 010,38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37 364 010,38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37 364 010,38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37 364 010,38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2.4.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5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34 155 391,10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34 155 391,10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34 155 391,10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34 155 391,10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2.5.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6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48 598 016,62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48 598 016,62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48 598 016,62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48 598 016,62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2.6.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 7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55 272 408,80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55 272 408,80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55 272 408,80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55 272 408,80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2.7.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8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56 651 156,08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56 651 156,08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56 651 156,08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56 651 156,08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2.8.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9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58 717 135,70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58 717 135,70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58 717 135,70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58 717 135,70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2.9.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10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60 626 731,49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60 626 731,49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60 626 731,49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60 626 731,49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2.10.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 xml:space="preserve">. I </w:t>
            </w:r>
            <w:r w:rsidRPr="00662A4B">
              <w:rPr>
                <w:sz w:val="20"/>
                <w:szCs w:val="20"/>
              </w:rPr>
              <w:lastRenderedPageBreak/>
              <w:t>пусковой комплекс. 11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62 223 559,61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62 223 559,61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62 223 559,61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62 223 559,61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lastRenderedPageBreak/>
              <w:t xml:space="preserve">Мероприятие 2.11.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12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63 507 620,08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63 507 620,08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63 507 620,08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63 507 620,08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2.12.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13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64 635 296,71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64 635 296,71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64 635 296,71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64 635 296,71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Мероприятие 2.13. Новое кладбище "Чернореченское-2" в </w:t>
            </w:r>
            <w:proofErr w:type="spellStart"/>
            <w:r w:rsidRPr="00662A4B">
              <w:rPr>
                <w:sz w:val="20"/>
                <w:szCs w:val="20"/>
              </w:rPr>
              <w:t>г.Сургут</w:t>
            </w:r>
            <w:proofErr w:type="spellEnd"/>
            <w:r w:rsidRPr="00662A4B">
              <w:rPr>
                <w:sz w:val="20"/>
                <w:szCs w:val="20"/>
              </w:rPr>
              <w:t>. I пусковой комплекс. 14 этап строительства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65 762 973,34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65 762 973,34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proofErr w:type="spellStart"/>
            <w:r w:rsidRPr="00662A4B">
              <w:rPr>
                <w:sz w:val="20"/>
                <w:szCs w:val="20"/>
              </w:rPr>
              <w:t>дгх</w:t>
            </w:r>
            <w:proofErr w:type="spellEnd"/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65 762 973,34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65 762 973,34 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Общий объем ассигнований                на реализацию программы – всего,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2 069 771 310,15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145 737 892,62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150 682 236,88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165 099 857,08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187 504 214,02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191 882 961,30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195 948 940,92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199 858 536,71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203 455 364,83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206 739 425,30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209 867 101,93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212 994 778,56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2 069 771 310,15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145 737 892,62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150 682 236,88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165 099 857,08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187 504 214,02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191 882 961,30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195 948 940,92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199 858 536,71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203 455 364,83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206 739 425,30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209 867 101,93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212 994 778,56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</w:tr>
      <w:tr w:rsidR="00662A4B" w:rsidRPr="00662A4B" w:rsidTr="00662A4B">
        <w:trPr>
          <w:gridAfter w:val="1"/>
          <w:wAfter w:w="57" w:type="dxa"/>
          <w:trHeight w:val="300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4B" w:rsidRPr="00662A4B" w:rsidRDefault="00662A4B" w:rsidP="00662A4B">
            <w:pPr>
              <w:jc w:val="both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Объем ассигнований администратора - ДГХ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2 069 771 310,15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145 737 892,62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150 682 236,88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165 099 857,08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187 504 214,02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191 882 961,30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195 948 940,92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199 858 536,71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203 455 364,83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206 739 425,30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209 867 101,93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212 994 778,56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</w:tr>
      <w:tr w:rsidR="00662A4B" w:rsidRPr="00662A4B" w:rsidTr="00662A4B">
        <w:trPr>
          <w:gridAfter w:val="1"/>
          <w:wAfter w:w="57" w:type="dxa"/>
          <w:trHeight w:val="510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2 069 771 310,15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145 737 892,62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150 682 236,88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165 099 857,08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187 504 214,02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191 882 961,30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195 948 940,92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199 858 536,71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203 455 364,83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206 739 425,30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209 867 101,93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 xml:space="preserve">212 994 778,56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A4B" w:rsidRPr="00662A4B" w:rsidRDefault="00662A4B" w:rsidP="00662A4B">
            <w:pPr>
              <w:jc w:val="center"/>
              <w:rPr>
                <w:sz w:val="20"/>
                <w:szCs w:val="20"/>
              </w:rPr>
            </w:pPr>
            <w:r w:rsidRPr="00662A4B">
              <w:rPr>
                <w:sz w:val="20"/>
                <w:szCs w:val="20"/>
              </w:rPr>
              <w:t> </w:t>
            </w:r>
          </w:p>
        </w:tc>
      </w:tr>
    </w:tbl>
    <w:p w:rsidR="00662A4B" w:rsidRDefault="00662A4B"/>
    <w:sectPr w:rsidR="00662A4B" w:rsidSect="00662A4B">
      <w:pgSz w:w="23808" w:h="16840" w:orient="landscape" w:code="8"/>
      <w:pgMar w:top="56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045"/>
    <w:multiLevelType w:val="hybridMultilevel"/>
    <w:tmpl w:val="2F04339E"/>
    <w:lvl w:ilvl="0" w:tplc="2B0E3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69"/>
    <w:rsid w:val="00237F74"/>
    <w:rsid w:val="00497A1E"/>
    <w:rsid w:val="00525D32"/>
    <w:rsid w:val="005D3A87"/>
    <w:rsid w:val="00662A4B"/>
    <w:rsid w:val="008A3854"/>
    <w:rsid w:val="00936440"/>
    <w:rsid w:val="00964433"/>
    <w:rsid w:val="00A74069"/>
    <w:rsid w:val="00A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A3E7B-1458-486A-B13C-EDDC028A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paragraph" w:styleId="a5">
    <w:name w:val="Body Text"/>
    <w:basedOn w:val="a"/>
    <w:link w:val="a6"/>
    <w:unhideWhenUsed/>
    <w:rsid w:val="00662A4B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62A4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62A4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8">
    <w:name w:val="Текст (лев. подпись)"/>
    <w:basedOn w:val="a"/>
    <w:next w:val="a"/>
    <w:rsid w:val="00662A4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9">
    <w:name w:val="Текст (прав. подпись)"/>
    <w:basedOn w:val="a"/>
    <w:next w:val="a"/>
    <w:rsid w:val="00662A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662A4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62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62A4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40732.0" TargetMode="External"/><Relationship Id="rId5" Type="http://schemas.openxmlformats.org/officeDocument/2006/relationships/hyperlink" Target="garantF1://29040732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7</cp:revision>
  <dcterms:created xsi:type="dcterms:W3CDTF">2020-06-05T05:15:00Z</dcterms:created>
  <dcterms:modified xsi:type="dcterms:W3CDTF">2020-06-26T11:24:00Z</dcterms:modified>
</cp:coreProperties>
</file>