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8F0841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C17078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 w:rsidRPr="00C17078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C17078">
        <w:rPr>
          <w:rFonts w:cs="Times New Roman"/>
          <w:bCs/>
          <w:i/>
          <w:szCs w:val="28"/>
          <w:u w:val="single"/>
        </w:rPr>
        <w:t xml:space="preserve"> </w:t>
      </w:r>
      <w:r w:rsidR="003E51F4" w:rsidRPr="00C17078">
        <w:rPr>
          <w:rFonts w:cs="Times New Roman"/>
          <w:bCs/>
          <w:i/>
          <w:szCs w:val="28"/>
          <w:u w:val="single"/>
        </w:rPr>
        <w:t>24</w:t>
      </w:r>
      <w:r w:rsidR="003E51F4" w:rsidRPr="00C17078">
        <w:rPr>
          <w:rFonts w:cs="Times New Roman"/>
          <w:i/>
          <w:szCs w:val="28"/>
          <w:u w:val="single"/>
        </w:rPr>
        <w:t>.05</w:t>
      </w:r>
      <w:r w:rsidR="008F0841" w:rsidRPr="00C17078">
        <w:rPr>
          <w:rFonts w:cs="Times New Roman"/>
          <w:i/>
          <w:szCs w:val="28"/>
          <w:u w:val="single"/>
        </w:rPr>
        <w:t>.201</w:t>
      </w:r>
      <w:r w:rsidR="003E51F4" w:rsidRPr="00C17078">
        <w:rPr>
          <w:rFonts w:cs="Times New Roman"/>
          <w:i/>
          <w:szCs w:val="28"/>
          <w:u w:val="single"/>
        </w:rPr>
        <w:t>8</w:t>
      </w:r>
      <w:r w:rsidR="008F0841" w:rsidRPr="00C17078">
        <w:rPr>
          <w:rFonts w:cs="Times New Roman"/>
          <w:i/>
          <w:szCs w:val="28"/>
          <w:u w:val="single"/>
        </w:rPr>
        <w:t xml:space="preserve"> № </w:t>
      </w:r>
      <w:r w:rsidR="003E51F4" w:rsidRPr="00C17078">
        <w:rPr>
          <w:rFonts w:cs="Times New Roman"/>
          <w:i/>
          <w:szCs w:val="28"/>
          <w:u w:val="single"/>
        </w:rPr>
        <w:t>3794</w:t>
      </w:r>
      <w:r w:rsidR="008F0841" w:rsidRPr="00C17078">
        <w:rPr>
          <w:rFonts w:cs="Times New Roman"/>
          <w:i/>
          <w:szCs w:val="28"/>
          <w:u w:val="single"/>
        </w:rPr>
        <w:t xml:space="preserve"> «</w:t>
      </w:r>
      <w:r w:rsidR="003E51F4" w:rsidRPr="00C17078">
        <w:rPr>
          <w:rFonts w:cs="Times New Roman"/>
          <w:i/>
          <w:szCs w:val="28"/>
          <w:u w:val="single"/>
        </w:rPr>
        <w:t>Об утверждении порядка уведомления о проведении ярмарок на территории города Сургута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3E51F4" w:rsidRPr="00C17078">
        <w:rPr>
          <w:rFonts w:cs="Times New Roman"/>
          <w:i/>
          <w:szCs w:val="28"/>
          <w:u w:val="single"/>
        </w:rPr>
        <w:t>отделом потребительского рынка и защиты прав потребителей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2020</w:t>
      </w:r>
      <w:r w:rsidRPr="00C17078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17078">
        <w:rPr>
          <w:rFonts w:cs="Times New Roman"/>
          <w:szCs w:val="28"/>
        </w:rPr>
        <w:t>0</w:t>
      </w:r>
      <w:r w:rsidRPr="00C17078">
        <w:rPr>
          <w:rFonts w:cs="Times New Roman"/>
          <w:szCs w:val="28"/>
        </w:rPr>
        <w:t>.01.20</w:t>
      </w:r>
      <w:r w:rsidR="003E51F4" w:rsidRPr="00C17078">
        <w:rPr>
          <w:rFonts w:cs="Times New Roman"/>
          <w:szCs w:val="28"/>
        </w:rPr>
        <w:t>20</w:t>
      </w:r>
      <w:r w:rsidRPr="00C17078">
        <w:rPr>
          <w:rFonts w:cs="Times New Roman"/>
          <w:szCs w:val="28"/>
        </w:rPr>
        <w:t xml:space="preserve"> № </w:t>
      </w:r>
      <w:r w:rsidR="003E51F4" w:rsidRPr="00C17078">
        <w:rPr>
          <w:rFonts w:cs="Times New Roman"/>
          <w:szCs w:val="28"/>
        </w:rPr>
        <w:t>01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C17078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022D8C">
        <w:rPr>
          <w:rFonts w:cs="Times New Roman"/>
          <w:szCs w:val="28"/>
          <w:u w:val="single"/>
        </w:rPr>
        <w:t>повторно</w:t>
      </w:r>
      <w:r w:rsidR="008F0841" w:rsidRPr="00C17078">
        <w:rPr>
          <w:rFonts w:cs="Times New Roman"/>
          <w:szCs w:val="28"/>
          <w:u w:val="single"/>
        </w:rPr>
        <w:t>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022D8C" w:rsidRDefault="00022D8C" w:rsidP="00022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проведения ОФВ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02.</w:t>
      </w:r>
      <w:r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года. </w:t>
      </w:r>
    </w:p>
    <w:p w:rsidR="00022D8C" w:rsidRDefault="00022D8C" w:rsidP="00022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Замечания к </w:t>
      </w:r>
      <w:r>
        <w:rPr>
          <w:rFonts w:cs="Times New Roman"/>
          <w:szCs w:val="28"/>
        </w:rPr>
        <w:t>сводному отчету об ОФВ и своду предложений по результатам публичных консультаций устранены.</w:t>
      </w:r>
    </w:p>
    <w:p w:rsidR="00022D8C" w:rsidRPr="00C17078" w:rsidRDefault="00022D8C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124F61" w:rsidRPr="00C17078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C17078">
        <w:rPr>
          <w:rFonts w:cs="Times New Roman"/>
          <w:i/>
          <w:szCs w:val="28"/>
          <w:u w:val="single"/>
        </w:rPr>
        <w:t>- с «</w:t>
      </w:r>
      <w:r w:rsidR="003E51F4" w:rsidRPr="00C17078">
        <w:rPr>
          <w:rFonts w:cs="Times New Roman"/>
          <w:i/>
          <w:szCs w:val="28"/>
          <w:u w:val="single"/>
        </w:rPr>
        <w:t>16</w:t>
      </w:r>
      <w:r w:rsidRPr="00C17078">
        <w:rPr>
          <w:rFonts w:cs="Times New Roman"/>
          <w:i/>
          <w:szCs w:val="28"/>
          <w:u w:val="single"/>
        </w:rPr>
        <w:t xml:space="preserve">» </w:t>
      </w:r>
      <w:r w:rsidR="003E51F4" w:rsidRPr="00C17078">
        <w:rPr>
          <w:rFonts w:cs="Times New Roman"/>
          <w:i/>
          <w:szCs w:val="28"/>
          <w:u w:val="single"/>
        </w:rPr>
        <w:t>апреля</w:t>
      </w:r>
      <w:r w:rsidRPr="00C17078">
        <w:rPr>
          <w:rFonts w:cs="Times New Roman"/>
          <w:i/>
          <w:szCs w:val="28"/>
          <w:u w:val="single"/>
        </w:rPr>
        <w:t xml:space="preserve"> по «</w:t>
      </w:r>
      <w:r w:rsidR="003E51F4" w:rsidRPr="00C17078">
        <w:rPr>
          <w:rFonts w:cs="Times New Roman"/>
          <w:i/>
          <w:szCs w:val="28"/>
          <w:u w:val="single"/>
        </w:rPr>
        <w:t>27</w:t>
      </w:r>
      <w:r w:rsidRPr="00C17078">
        <w:rPr>
          <w:rFonts w:cs="Times New Roman"/>
          <w:i/>
          <w:szCs w:val="28"/>
          <w:u w:val="single"/>
        </w:rPr>
        <w:t xml:space="preserve">» </w:t>
      </w:r>
      <w:r w:rsidR="003E51F4" w:rsidRPr="00C17078">
        <w:rPr>
          <w:rFonts w:cs="Times New Roman"/>
          <w:i/>
          <w:szCs w:val="28"/>
          <w:u w:val="single"/>
        </w:rPr>
        <w:t>апреля</w:t>
      </w:r>
      <w:r w:rsidRPr="00C17078">
        <w:rPr>
          <w:rFonts w:cs="Times New Roman"/>
          <w:i/>
          <w:szCs w:val="28"/>
          <w:u w:val="single"/>
        </w:rPr>
        <w:t xml:space="preserve"> 201</w:t>
      </w:r>
      <w:r w:rsidR="003E51F4" w:rsidRPr="00C17078">
        <w:rPr>
          <w:rFonts w:cs="Times New Roman"/>
          <w:i/>
          <w:szCs w:val="28"/>
          <w:u w:val="single"/>
        </w:rPr>
        <w:t>8</w:t>
      </w:r>
      <w:r w:rsidRPr="00C17078">
        <w:rPr>
          <w:rFonts w:cs="Times New Roman"/>
          <w:i/>
          <w:szCs w:val="28"/>
          <w:u w:val="single"/>
        </w:rPr>
        <w:t xml:space="preserve"> года</w:t>
      </w:r>
      <w:r w:rsidR="003E51F4" w:rsidRPr="00C17078">
        <w:rPr>
          <w:rFonts w:cs="Times New Roman"/>
          <w:i/>
          <w:szCs w:val="28"/>
          <w:u w:val="single"/>
        </w:rPr>
        <w:t>.</w:t>
      </w: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C17078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C17078">
        <w:rPr>
          <w:rFonts w:cs="Times New Roman"/>
          <w:szCs w:val="28"/>
        </w:rPr>
        <w:t>Исходя из представленных сведений в отчете об ОФВ,</w:t>
      </w:r>
      <w:r w:rsidRPr="00C17078">
        <w:rPr>
          <w:szCs w:val="28"/>
          <w:lang w:eastAsia="ru-RU"/>
        </w:rPr>
        <w:t xml:space="preserve"> цел</w:t>
      </w:r>
      <w:r w:rsidR="003E51F4" w:rsidRPr="00C17078">
        <w:rPr>
          <w:szCs w:val="28"/>
          <w:lang w:eastAsia="ru-RU"/>
        </w:rPr>
        <w:t>ью</w:t>
      </w:r>
      <w:r w:rsidRPr="00C17078">
        <w:rPr>
          <w:szCs w:val="28"/>
          <w:lang w:eastAsia="ru-RU"/>
        </w:rPr>
        <w:t xml:space="preserve"> правового регулирования </w:t>
      </w:r>
      <w:r w:rsidR="003E51F4" w:rsidRPr="00C17078">
        <w:rPr>
          <w:szCs w:val="28"/>
          <w:lang w:eastAsia="ru-RU"/>
        </w:rPr>
        <w:t>является установление единых требований и единого подхода к порядку и срокам уведомления о проведении ярмарок на территории города Сургута</w:t>
      </w:r>
      <w:r w:rsidR="006E62DB" w:rsidRPr="00C17078">
        <w:rPr>
          <w:rFonts w:eastAsiaTheme="minorEastAsia" w:cs="Times New Roman"/>
          <w:szCs w:val="28"/>
          <w:lang w:eastAsia="ru-RU"/>
        </w:rPr>
        <w:t>.</w:t>
      </w:r>
    </w:p>
    <w:p w:rsidR="004D2389" w:rsidRPr="00C17078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Pr="00C170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</w:t>
      </w:r>
      <w:r w:rsidR="00DA60C3" w:rsidRPr="00C17078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17078">
        <w:rPr>
          <w:rFonts w:cs="Times New Roman"/>
          <w:szCs w:val="28"/>
        </w:rPr>
        <w:t xml:space="preserve"> </w:t>
      </w:r>
      <w:r w:rsidR="003E51F4" w:rsidRPr="00C17078">
        <w:rPr>
          <w:rFonts w:cs="Times New Roman"/>
          <w:szCs w:val="28"/>
        </w:rPr>
        <w:t>юридические лица, индивидуальные предприниматели, являющиеся организаторами ярмарок</w:t>
      </w:r>
      <w:r w:rsidR="003E51F4" w:rsidRPr="00C17078">
        <w:rPr>
          <w:rFonts w:cs="Times New Roman"/>
          <w:iCs/>
          <w:szCs w:val="28"/>
        </w:rPr>
        <w:t xml:space="preserve"> </w:t>
      </w:r>
      <w:r w:rsidR="00ED4978" w:rsidRPr="00C17078">
        <w:rPr>
          <w:rFonts w:cs="Times New Roman"/>
          <w:iCs/>
          <w:szCs w:val="28"/>
        </w:rPr>
        <w:t xml:space="preserve">- </w:t>
      </w:r>
      <w:r w:rsidR="003E51F4" w:rsidRPr="00C17078">
        <w:rPr>
          <w:rFonts w:cs="Times New Roman"/>
          <w:iCs/>
          <w:szCs w:val="28"/>
        </w:rPr>
        <w:t>48</w:t>
      </w:r>
      <w:r w:rsidR="00571A2C" w:rsidRPr="00C17078">
        <w:rPr>
          <w:rFonts w:cs="Times New Roman"/>
          <w:bCs/>
          <w:szCs w:val="28"/>
        </w:rPr>
        <w:t xml:space="preserve"> субъект</w:t>
      </w:r>
      <w:r w:rsidR="0011064C" w:rsidRPr="00C17078">
        <w:rPr>
          <w:rFonts w:cs="Times New Roman"/>
          <w:bCs/>
          <w:szCs w:val="28"/>
        </w:rPr>
        <w:t>ов</w:t>
      </w:r>
      <w:r w:rsidR="00571A2C" w:rsidRPr="00C17078">
        <w:rPr>
          <w:rFonts w:cs="Times New Roman"/>
          <w:bCs/>
          <w:szCs w:val="28"/>
        </w:rPr>
        <w:t xml:space="preserve">, в соответствии с </w:t>
      </w:r>
      <w:r w:rsidR="003E51F4" w:rsidRPr="00C17078">
        <w:rPr>
          <w:rFonts w:cs="Times New Roman"/>
          <w:bCs/>
          <w:szCs w:val="28"/>
        </w:rPr>
        <w:t>п</w:t>
      </w:r>
      <w:r w:rsidR="003E51F4" w:rsidRPr="00C17078">
        <w:rPr>
          <w:rFonts w:cs="Times New Roman"/>
          <w:bCs/>
          <w:color w:val="000000" w:themeColor="text1"/>
          <w:szCs w:val="28"/>
        </w:rPr>
        <w:t>отенциально возможными ярмарочными площадками, расположенными на территории города Сургута</w:t>
      </w:r>
      <w:r w:rsidR="00571A2C" w:rsidRPr="00C17078">
        <w:rPr>
          <w:rFonts w:cs="Times New Roman"/>
          <w:szCs w:val="28"/>
        </w:rPr>
        <w:t xml:space="preserve">. </w:t>
      </w:r>
    </w:p>
    <w:p w:rsidR="00124F61" w:rsidRPr="00C17078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С даты принятия муниципального нормативного правового акта количество </w:t>
      </w:r>
      <w:r w:rsidRPr="00C17078">
        <w:rPr>
          <w:rFonts w:cs="Times New Roman"/>
          <w:szCs w:val="28"/>
        </w:rPr>
        <w:lastRenderedPageBreak/>
        <w:t xml:space="preserve">субъектов </w:t>
      </w:r>
      <w:r w:rsidR="003E51F4" w:rsidRPr="00C17078">
        <w:rPr>
          <w:rFonts w:cs="Times New Roman"/>
          <w:szCs w:val="28"/>
        </w:rPr>
        <w:t>не изменилось</w:t>
      </w:r>
      <w:r w:rsidR="00903A28" w:rsidRPr="00C17078">
        <w:rPr>
          <w:rFonts w:cs="Times New Roman"/>
          <w:szCs w:val="28"/>
        </w:rPr>
        <w:t>, что является положительной тенденцией</w:t>
      </w:r>
      <w:r w:rsidR="0011064C" w:rsidRPr="00C17078">
        <w:rPr>
          <w:rFonts w:cs="Times New Roman"/>
          <w:szCs w:val="28"/>
        </w:rPr>
        <w:t>.</w:t>
      </w:r>
    </w:p>
    <w:p w:rsidR="00571A2C" w:rsidRPr="00C17078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C17078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C17078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C17078">
        <w:rPr>
          <w:rFonts w:eastAsia="Times New Roman" w:cs="Times New Roman"/>
          <w:szCs w:val="28"/>
          <w:lang w:eastAsia="ru-RU"/>
        </w:rPr>
        <w:t xml:space="preserve">следующие </w:t>
      </w:r>
      <w:r w:rsidRPr="00C17078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C17078">
        <w:rPr>
          <w:rFonts w:eastAsia="Calibri" w:cs="Times New Roman"/>
          <w:szCs w:val="28"/>
          <w:lang w:eastAsia="ru-RU"/>
        </w:rPr>
        <w:t>издержки:</w:t>
      </w:r>
    </w:p>
    <w:p w:rsidR="004316FA" w:rsidRPr="00C17078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C17078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C17078">
        <w:rPr>
          <w:rFonts w:eastAsia="Times New Roman" w:cs="Times New Roman"/>
          <w:szCs w:val="28"/>
          <w:lang w:eastAsia="ru-RU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–  </w:t>
      </w:r>
      <w:r w:rsidR="00E767B7" w:rsidRPr="00C17078">
        <w:rPr>
          <w:rFonts w:eastAsia="Calibri" w:cs="Times New Roman"/>
          <w:bCs/>
          <w:szCs w:val="28"/>
        </w:rPr>
        <w:t>2 287,02</w:t>
      </w:r>
      <w:r w:rsidR="008B459D" w:rsidRPr="00C17078">
        <w:rPr>
          <w:rFonts w:eastAsia="Calibri" w:cs="Times New Roman"/>
          <w:bCs/>
          <w:szCs w:val="28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>руб. (</w:t>
      </w:r>
      <w:r w:rsidR="00E767B7" w:rsidRPr="00C17078">
        <w:rPr>
          <w:rFonts w:eastAsia="Times New Roman" w:cs="Times New Roman"/>
          <w:szCs w:val="28"/>
          <w:lang w:eastAsia="ru-RU"/>
        </w:rPr>
        <w:t>6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</w:t>
      </w:r>
      <w:r w:rsidR="008B459D" w:rsidRPr="00C17078">
        <w:rPr>
          <w:rFonts w:eastAsia="Times New Roman" w:cs="Times New Roman"/>
          <w:szCs w:val="28"/>
          <w:lang w:eastAsia="ru-RU"/>
        </w:rPr>
        <w:t>часов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* </w:t>
      </w:r>
      <w:r w:rsidR="00E767B7" w:rsidRPr="00C17078">
        <w:rPr>
          <w:rFonts w:eastAsia="Times New Roman" w:cs="Times New Roman"/>
          <w:szCs w:val="28"/>
          <w:lang w:eastAsia="ru-RU"/>
        </w:rPr>
        <w:t>381,17</w:t>
      </w:r>
      <w:r w:rsidR="008B459D" w:rsidRPr="00C17078">
        <w:rPr>
          <w:rFonts w:cs="Times New Roman"/>
          <w:szCs w:val="28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>руб.);</w:t>
      </w:r>
    </w:p>
    <w:p w:rsidR="004316FA" w:rsidRPr="00C17078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C17078">
        <w:rPr>
          <w:rFonts w:eastAsia="Times New Roman" w:cs="Times New Roman"/>
          <w:szCs w:val="28"/>
          <w:lang w:eastAsia="ru-RU"/>
        </w:rPr>
        <w:t>расходны</w:t>
      </w:r>
      <w:r w:rsidR="00D67732" w:rsidRPr="00C17078">
        <w:rPr>
          <w:rFonts w:eastAsia="Times New Roman" w:cs="Times New Roman"/>
          <w:szCs w:val="28"/>
          <w:lang w:eastAsia="ru-RU"/>
        </w:rPr>
        <w:t>х</w:t>
      </w:r>
      <w:r w:rsidRPr="00C17078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C17078">
        <w:rPr>
          <w:rFonts w:eastAsia="Times New Roman" w:cs="Times New Roman"/>
          <w:szCs w:val="28"/>
          <w:lang w:eastAsia="ru-RU"/>
        </w:rPr>
        <w:t>ов</w:t>
      </w:r>
      <w:r w:rsidRPr="00C17078">
        <w:rPr>
          <w:rFonts w:eastAsia="Times New Roman" w:cs="Times New Roman"/>
          <w:szCs w:val="28"/>
          <w:lang w:eastAsia="ru-RU"/>
        </w:rPr>
        <w:t>, необходимы</w:t>
      </w:r>
      <w:r w:rsidR="00D67732" w:rsidRPr="00C17078">
        <w:rPr>
          <w:rFonts w:eastAsia="Times New Roman" w:cs="Times New Roman"/>
          <w:szCs w:val="28"/>
          <w:lang w:eastAsia="ru-RU"/>
        </w:rPr>
        <w:t>х</w:t>
      </w:r>
      <w:r w:rsidRPr="00C17078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F4AA2" w:rsidRPr="00C17078">
        <w:rPr>
          <w:rFonts w:eastAsia="Times New Roman" w:cs="Times New Roman"/>
          <w:szCs w:val="28"/>
          <w:lang w:eastAsia="ru-RU"/>
        </w:rPr>
        <w:t>4 044,56</w:t>
      </w:r>
      <w:r w:rsidR="0011064C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5F4AA2" w:rsidRPr="00C17078">
        <w:rPr>
          <w:rFonts w:eastAsia="Times New Roman" w:cs="Times New Roman"/>
          <w:szCs w:val="28"/>
          <w:lang w:eastAsia="ru-RU"/>
        </w:rPr>
        <w:t>3 778,33</w:t>
      </w:r>
      <w:r w:rsidRPr="00C17078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C17078">
        <w:rPr>
          <w:rFonts w:eastAsia="Times New Roman" w:cs="Times New Roman"/>
          <w:szCs w:val="28"/>
          <w:lang w:eastAsia="ru-RU"/>
        </w:rPr>
        <w:t xml:space="preserve"> </w:t>
      </w:r>
      <w:r w:rsidR="0011064C" w:rsidRPr="00C17078">
        <w:rPr>
          <w:rFonts w:eastAsia="Times New Roman" w:cs="Times New Roman"/>
          <w:szCs w:val="28"/>
          <w:lang w:eastAsia="ru-RU"/>
        </w:rPr>
        <w:t>2</w:t>
      </w:r>
      <w:r w:rsidR="005F4AA2" w:rsidRPr="00C17078">
        <w:rPr>
          <w:rFonts w:eastAsia="Times New Roman" w:cs="Times New Roman"/>
          <w:szCs w:val="28"/>
          <w:lang w:eastAsia="ru-RU"/>
        </w:rPr>
        <w:t>66,23</w:t>
      </w:r>
      <w:r w:rsidRPr="00C17078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C17078">
        <w:rPr>
          <w:rFonts w:eastAsia="Times New Roman" w:cs="Times New Roman"/>
          <w:szCs w:val="28"/>
          <w:lang w:eastAsia="ru-RU"/>
        </w:rPr>
        <w:t>;</w:t>
      </w:r>
    </w:p>
    <w:p w:rsidR="00071193" w:rsidRPr="00C17078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E767B7" w:rsidRPr="00C17078">
        <w:rPr>
          <w:rFonts w:eastAsia="Times New Roman" w:cs="Times New Roman"/>
          <w:szCs w:val="28"/>
          <w:lang w:eastAsia="ru-RU"/>
        </w:rPr>
        <w:t>15</w:t>
      </w:r>
      <w:r w:rsidR="00022D8C">
        <w:rPr>
          <w:rFonts w:eastAsia="Times New Roman" w:cs="Times New Roman"/>
          <w:szCs w:val="28"/>
          <w:lang w:eastAsia="ru-RU"/>
        </w:rPr>
        <w:t>0</w:t>
      </w:r>
      <w:r w:rsidR="00E767B7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руб. (2</w:t>
      </w:r>
      <w:r w:rsidR="00022D8C">
        <w:rPr>
          <w:rFonts w:eastAsia="Times New Roman" w:cs="Times New Roman"/>
          <w:szCs w:val="28"/>
          <w:lang w:eastAsia="ru-RU"/>
        </w:rPr>
        <w:t>5</w:t>
      </w:r>
      <w:r w:rsidRPr="00C17078">
        <w:rPr>
          <w:rFonts w:eastAsia="Times New Roman" w:cs="Times New Roman"/>
          <w:szCs w:val="28"/>
          <w:lang w:eastAsia="ru-RU"/>
        </w:rPr>
        <w:t xml:space="preserve"> руб. * </w:t>
      </w:r>
      <w:r w:rsidR="005F4AA2" w:rsidRPr="00C17078">
        <w:rPr>
          <w:rFonts w:eastAsia="Times New Roman" w:cs="Times New Roman"/>
          <w:szCs w:val="28"/>
          <w:lang w:eastAsia="ru-RU"/>
        </w:rPr>
        <w:t>6</w:t>
      </w:r>
      <w:r w:rsidRPr="00C17078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C17078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C17078">
        <w:rPr>
          <w:rFonts w:eastAsia="Times New Roman" w:cs="Times New Roman"/>
          <w:szCs w:val="28"/>
          <w:lang w:eastAsia="ru-RU"/>
        </w:rPr>
        <w:t>ла</w:t>
      </w:r>
      <w:r w:rsidR="006A5F7C" w:rsidRPr="00C17078">
        <w:rPr>
          <w:rFonts w:eastAsia="Times New Roman" w:cs="Times New Roman"/>
          <w:szCs w:val="28"/>
          <w:lang w:eastAsia="ru-RU"/>
        </w:rPr>
        <w:t xml:space="preserve"> </w:t>
      </w:r>
      <w:r w:rsidR="00567886" w:rsidRPr="00C17078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F4AA2" w:rsidRPr="00C17078">
        <w:rPr>
          <w:rFonts w:eastAsia="Calibri" w:cs="Times New Roman"/>
          <w:bCs/>
          <w:szCs w:val="28"/>
        </w:rPr>
        <w:t>6 48</w:t>
      </w:r>
      <w:r w:rsidR="00022D8C">
        <w:rPr>
          <w:rFonts w:eastAsia="Calibri" w:cs="Times New Roman"/>
          <w:bCs/>
          <w:szCs w:val="28"/>
        </w:rPr>
        <w:t>1</w:t>
      </w:r>
      <w:r w:rsidR="005F4AA2" w:rsidRPr="00C17078">
        <w:rPr>
          <w:rFonts w:eastAsia="Calibri" w:cs="Times New Roman"/>
          <w:bCs/>
          <w:szCs w:val="28"/>
        </w:rPr>
        <w:t>,58</w:t>
      </w:r>
      <w:r w:rsidR="007E30F6" w:rsidRPr="00C17078">
        <w:rPr>
          <w:rFonts w:eastAsia="Calibri" w:cs="Times New Roman"/>
          <w:bCs/>
          <w:szCs w:val="28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рублей</w:t>
      </w:r>
      <w:r w:rsidR="007E30F6" w:rsidRPr="00C17078">
        <w:rPr>
          <w:rFonts w:cs="Times New Roman"/>
          <w:szCs w:val="28"/>
        </w:rPr>
        <w:t xml:space="preserve"> в год.</w:t>
      </w:r>
    </w:p>
    <w:p w:rsidR="00022D8C" w:rsidRDefault="00022D8C" w:rsidP="00022D8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</w:t>
      </w:r>
    </w:p>
    <w:p w:rsidR="00DD71A9" w:rsidRPr="00C17078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F4AA2" w:rsidRPr="00C17078">
        <w:rPr>
          <w:rFonts w:cs="Times New Roman"/>
          <w:szCs w:val="28"/>
          <w:u w:val="single"/>
        </w:rPr>
        <w:t>03</w:t>
      </w:r>
      <w:r w:rsidRPr="00C17078">
        <w:rPr>
          <w:rFonts w:cs="Times New Roman"/>
          <w:szCs w:val="28"/>
          <w:u w:val="single"/>
        </w:rPr>
        <w:t xml:space="preserve">» </w:t>
      </w:r>
      <w:r w:rsidR="005F4AA2" w:rsidRPr="00C17078">
        <w:rPr>
          <w:rFonts w:cs="Times New Roman"/>
          <w:szCs w:val="28"/>
          <w:u w:val="single"/>
        </w:rPr>
        <w:t>февраля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20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17078">
          <w:rPr>
            <w:rFonts w:cs="Times New Roman"/>
            <w:szCs w:val="28"/>
          </w:rPr>
          <w:t>http://regulation.admhmao.ru</w:t>
        </w:r>
      </w:hyperlink>
      <w:r w:rsidR="004316FA" w:rsidRPr="00C17078">
        <w:rPr>
          <w:rFonts w:cs="Times New Roman"/>
          <w:szCs w:val="28"/>
        </w:rPr>
        <w:t>).</w:t>
      </w:r>
    </w:p>
    <w:p w:rsidR="005F4AA2" w:rsidRPr="00C17078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группе «ОРВ в Сургуте».</w:t>
      </w:r>
    </w:p>
    <w:p w:rsidR="00DA60C3" w:rsidRPr="00C17078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03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71E2F" w:rsidRPr="00C17078" w:rsidRDefault="00671E2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Pr="00C17078">
        <w:rPr>
          <w:bCs/>
        </w:rPr>
        <w:t>Уполномоченному по защите прав предпринимателей в Ханты-Мансийском автономном округе – Югре;</w:t>
      </w:r>
    </w:p>
    <w:p w:rsidR="00BC3C71" w:rsidRPr="00C17078" w:rsidRDefault="006F71EF" w:rsidP="006F71EF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BC3C71" w:rsidRPr="00C17078">
        <w:rPr>
          <w:rFonts w:cs="Times New Roman"/>
          <w:szCs w:val="28"/>
        </w:rPr>
        <w:t>Союз</w:t>
      </w:r>
      <w:r w:rsidRPr="00C17078">
        <w:rPr>
          <w:rFonts w:cs="Times New Roman"/>
          <w:szCs w:val="28"/>
        </w:rPr>
        <w:t>у</w:t>
      </w:r>
      <w:r w:rsidR="00BC3C71" w:rsidRPr="00C17078">
        <w:rPr>
          <w:rFonts w:cs="Times New Roman"/>
          <w:szCs w:val="28"/>
        </w:rPr>
        <w:t xml:space="preserve"> «Сургутская торгово-промышленная палата»;</w:t>
      </w:r>
    </w:p>
    <w:p w:rsidR="00671E2F" w:rsidRPr="00C17078" w:rsidRDefault="00671E2F" w:rsidP="006F71EF">
      <w:pPr>
        <w:ind w:firstLine="567"/>
        <w:jc w:val="both"/>
        <w:rPr>
          <w:rFonts w:cs="Times New Roman"/>
        </w:rPr>
      </w:pPr>
      <w:r w:rsidRPr="00C17078">
        <w:rPr>
          <w:rFonts w:cs="Times New Roman"/>
          <w:szCs w:val="28"/>
        </w:rPr>
        <w:t xml:space="preserve">- </w:t>
      </w:r>
      <w:r w:rsidRPr="00C17078">
        <w:rPr>
          <w:rFonts w:cs="Times New Roman"/>
        </w:rPr>
        <w:t>Ассоциации Строительных Организаций города Сургута и Сургутского района при Сургутской торгово-промышленной палате;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FB76E3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 Комитет</w:t>
      </w:r>
      <w:r w:rsidR="00FB76E3" w:rsidRPr="00C17078">
        <w:rPr>
          <w:rFonts w:cs="Times New Roman"/>
        </w:rPr>
        <w:t>у</w:t>
      </w:r>
      <w:r w:rsidRPr="00C17078">
        <w:rPr>
          <w:rFonts w:cs="Times New Roman"/>
        </w:rPr>
        <w:t xml:space="preserve"> Сургутской торгово-промышленной палаты по р</w:t>
      </w:r>
      <w:r w:rsidR="00FB76E3" w:rsidRPr="00C17078">
        <w:rPr>
          <w:rFonts w:cs="Times New Roman"/>
        </w:rPr>
        <w:t>азвитию потребительского рынка, ООО Мясокомбинат «Сургутский»;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eastAsia="Times New Roman" w:cs="Times New Roman"/>
          <w:szCs w:val="28"/>
          <w:lang w:eastAsia="ru-RU"/>
        </w:rPr>
        <w:t>-</w:t>
      </w:r>
      <w:r w:rsidRPr="00C17078">
        <w:rPr>
          <w:rFonts w:cs="Times New Roman"/>
        </w:rPr>
        <w:t xml:space="preserve"> Ассоциации частных детских садов при Сургутской торгово-промышленной палате;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</w:t>
      </w:r>
      <w:r w:rsidRPr="00C17078">
        <w:rPr>
          <w:bCs/>
        </w:rPr>
        <w:t xml:space="preserve"> Совет</w:t>
      </w:r>
      <w:r w:rsidR="00FB76E3" w:rsidRPr="00C17078">
        <w:rPr>
          <w:bCs/>
        </w:rPr>
        <w:t>у</w:t>
      </w:r>
      <w:r w:rsidRPr="00C17078">
        <w:rPr>
          <w:bCs/>
        </w:rPr>
        <w:t xml:space="preserve"> регионального отделения Общероссийской Общественной организации малого и среднего предпринимательства «Опора России»</w:t>
      </w:r>
      <w:r w:rsidR="00FB76E3" w:rsidRPr="00C17078">
        <w:rPr>
          <w:bCs/>
        </w:rPr>
        <w:t>;</w:t>
      </w:r>
    </w:p>
    <w:p w:rsidR="00022D8C" w:rsidRDefault="00671E2F" w:rsidP="00671E2F">
      <w:pPr>
        <w:spacing w:line="120" w:lineRule="atLeast"/>
        <w:ind w:firstLine="567"/>
        <w:jc w:val="both"/>
        <w:rPr>
          <w:bCs/>
        </w:rPr>
      </w:pPr>
      <w:r w:rsidRPr="00C17078">
        <w:rPr>
          <w:rFonts w:cs="Times New Roman"/>
        </w:rPr>
        <w:t>-</w:t>
      </w:r>
      <w:r w:rsidRPr="00C17078">
        <w:rPr>
          <w:bCs/>
        </w:rPr>
        <w:t xml:space="preserve"> </w:t>
      </w:r>
      <w:r w:rsidR="00FB76E3" w:rsidRPr="00C17078">
        <w:rPr>
          <w:bCs/>
        </w:rPr>
        <w:t>Н</w:t>
      </w:r>
      <w:r w:rsidRPr="00C17078">
        <w:rPr>
          <w:bCs/>
        </w:rPr>
        <w:t>екоммерческо</w:t>
      </w:r>
      <w:r w:rsidR="00FB76E3" w:rsidRPr="00C17078">
        <w:rPr>
          <w:bCs/>
        </w:rPr>
        <w:t>му</w:t>
      </w:r>
      <w:r w:rsidRPr="00C17078">
        <w:rPr>
          <w:bCs/>
        </w:rPr>
        <w:t xml:space="preserve"> партнерств</w:t>
      </w:r>
      <w:r w:rsidR="00FB76E3" w:rsidRPr="00C17078">
        <w:rPr>
          <w:bCs/>
        </w:rPr>
        <w:t>у</w:t>
      </w:r>
      <w:r w:rsidRPr="00C17078">
        <w:rPr>
          <w:bCs/>
        </w:rPr>
        <w:t xml:space="preserve"> «Энергоэффективность, энергосбережение, </w:t>
      </w:r>
      <w:proofErr w:type="spellStart"/>
      <w:r w:rsidRPr="00C17078">
        <w:rPr>
          <w:bCs/>
        </w:rPr>
        <w:t>энергобезопасность</w:t>
      </w:r>
      <w:proofErr w:type="spellEnd"/>
      <w:r w:rsidRPr="00C17078">
        <w:rPr>
          <w:bCs/>
        </w:rPr>
        <w:t>» г</w:t>
      </w:r>
      <w:r w:rsidR="00FB76E3" w:rsidRPr="00C17078">
        <w:rPr>
          <w:bCs/>
        </w:rPr>
        <w:t>орода</w:t>
      </w:r>
      <w:r w:rsidRPr="00C17078">
        <w:rPr>
          <w:bCs/>
        </w:rPr>
        <w:t xml:space="preserve"> Сургута и Сургутского района</w:t>
      </w:r>
      <w:r w:rsidR="00022D8C">
        <w:rPr>
          <w:bCs/>
        </w:rPr>
        <w:t>;</w:t>
      </w:r>
    </w:p>
    <w:p w:rsidR="00671E2F" w:rsidRPr="00C17078" w:rsidRDefault="00022D8C" w:rsidP="00671E2F">
      <w:pPr>
        <w:spacing w:line="120" w:lineRule="atLeast"/>
        <w:ind w:firstLine="567"/>
        <w:jc w:val="both"/>
        <w:rPr>
          <w:rFonts w:cs="Times New Roman"/>
        </w:rPr>
      </w:pPr>
      <w:r>
        <w:rPr>
          <w:bCs/>
        </w:rPr>
        <w:lastRenderedPageBreak/>
        <w:t xml:space="preserve">- </w:t>
      </w:r>
      <w:r w:rsidRPr="00B866F6">
        <w:rPr>
          <w:bCs/>
        </w:rPr>
        <w:t>48 хозяйствующим субъектам потребительского рынка путем электронной рассылки</w:t>
      </w:r>
      <w:r>
        <w:rPr>
          <w:bCs/>
        </w:rPr>
        <w:t>.</w:t>
      </w:r>
      <w:r w:rsidR="00671E2F" w:rsidRPr="00C17078">
        <w:rPr>
          <w:bCs/>
        </w:rPr>
        <w:t xml:space="preserve"> </w:t>
      </w:r>
    </w:p>
    <w:p w:rsidR="00671E2F" w:rsidRPr="00C17078" w:rsidRDefault="00671E2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76E3" w:rsidRPr="00C17078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FB76E3" w:rsidRPr="00C17078">
        <w:rPr>
          <w:rFonts w:ascii="Times New Roman" w:hAnsi="Times New Roman" w:cs="Times New Roman"/>
          <w:sz w:val="28"/>
          <w:szCs w:val="28"/>
        </w:rPr>
        <w:t>4</w:t>
      </w:r>
      <w:r w:rsidRPr="00C17078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B76E3" w:rsidRPr="00C17078">
        <w:rPr>
          <w:rFonts w:ascii="Times New Roman" w:hAnsi="Times New Roman" w:cs="Times New Roman"/>
          <w:sz w:val="28"/>
          <w:szCs w:val="28"/>
        </w:rPr>
        <w:t>:</w:t>
      </w:r>
    </w:p>
    <w:p w:rsidR="00FB76E3" w:rsidRPr="00C17078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- в 3 отзывах отсутствовали замечания и предложения;</w:t>
      </w:r>
    </w:p>
    <w:p w:rsidR="00FB76E3" w:rsidRPr="00C17078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- в 1 отзыве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содержалось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1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Pr="00C17078">
        <w:rPr>
          <w:rFonts w:ascii="Times New Roman" w:hAnsi="Times New Roman" w:cs="Times New Roman"/>
          <w:sz w:val="28"/>
          <w:szCs w:val="28"/>
        </w:rPr>
        <w:t>е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Pr="00C17078">
        <w:rPr>
          <w:rFonts w:ascii="Times New Roman" w:hAnsi="Times New Roman" w:cs="Times New Roman"/>
          <w:sz w:val="28"/>
          <w:szCs w:val="28"/>
        </w:rPr>
        <w:t>е</w:t>
      </w:r>
      <w:r w:rsidR="00BC3C71" w:rsidRPr="00C17078">
        <w:rPr>
          <w:rFonts w:ascii="Times New Roman" w:hAnsi="Times New Roman" w:cs="Times New Roman"/>
          <w:sz w:val="28"/>
          <w:szCs w:val="28"/>
        </w:rPr>
        <w:t>), котор</w:t>
      </w:r>
      <w:r w:rsidRPr="00C17078">
        <w:rPr>
          <w:rFonts w:ascii="Times New Roman" w:hAnsi="Times New Roman" w:cs="Times New Roman"/>
          <w:sz w:val="28"/>
          <w:szCs w:val="28"/>
        </w:rPr>
        <w:t>ое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C17078">
        <w:rPr>
          <w:rFonts w:ascii="Times New Roman" w:hAnsi="Times New Roman" w:cs="Times New Roman"/>
          <w:sz w:val="28"/>
          <w:szCs w:val="28"/>
        </w:rPr>
        <w:t>о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="00664779" w:rsidRPr="00C17078">
        <w:rPr>
          <w:rFonts w:ascii="Times New Roman" w:hAnsi="Times New Roman" w:cs="Times New Roman"/>
          <w:sz w:val="28"/>
          <w:szCs w:val="28"/>
        </w:rPr>
        <w:t>в полном объеме</w:t>
      </w:r>
      <w:r w:rsidRPr="00C17078">
        <w:rPr>
          <w:rFonts w:ascii="Times New Roman" w:hAnsi="Times New Roman" w:cs="Times New Roman"/>
          <w:sz w:val="28"/>
          <w:szCs w:val="28"/>
        </w:rPr>
        <w:t>.</w:t>
      </w:r>
      <w:r w:rsidR="00664779" w:rsidRPr="00C1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126"/>
      </w:tblGrid>
      <w:tr w:rsidR="008B41EB" w:rsidRPr="00C17078" w:rsidTr="00C449C8">
        <w:tc>
          <w:tcPr>
            <w:tcW w:w="2155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C17078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410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C17078">
              <w:rPr>
                <w:rFonts w:cs="Times New Roman"/>
                <w:sz w:val="22"/>
              </w:rPr>
              <w:t>п</w:t>
            </w:r>
            <w:r w:rsidRPr="00C17078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Принятое решение </w:t>
            </w:r>
            <w:r w:rsidRPr="00C17078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и (или) предложения)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разногласий </w:t>
            </w:r>
            <w:r w:rsidRPr="00C17078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консультаций)</w:t>
            </w:r>
          </w:p>
        </w:tc>
      </w:tr>
      <w:tr w:rsidR="00FB76E3" w:rsidRPr="00C17078" w:rsidTr="00C449C8">
        <w:tc>
          <w:tcPr>
            <w:tcW w:w="2155" w:type="dxa"/>
            <w:shd w:val="clear" w:color="auto" w:fill="auto"/>
          </w:tcPr>
          <w:p w:rsidR="00FB76E3" w:rsidRPr="00C17078" w:rsidRDefault="00FB76E3" w:rsidP="00FB76E3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 xml:space="preserve">Уполномоченный по защите прав предпринимателей в Ханты-Мансийском автономном округе – Югре </w:t>
            </w:r>
          </w:p>
        </w:tc>
        <w:tc>
          <w:tcPr>
            <w:tcW w:w="2835" w:type="dxa"/>
            <w:shd w:val="clear" w:color="auto" w:fill="auto"/>
          </w:tcPr>
          <w:p w:rsidR="00FB76E3" w:rsidRPr="00C17078" w:rsidRDefault="006864A5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Статьей 5 Закона ХМАО-Югры от 20.07.2007 № 102-оз установлен исчерпывающий перечень обязанностей организатора ярмарки, включая уве</w:t>
            </w:r>
            <w:r w:rsidR="006D2680" w:rsidRPr="00C17078">
              <w:rPr>
                <w:sz w:val="24"/>
                <w:szCs w:val="24"/>
              </w:rPr>
              <w:t>домление уполномоченного органа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ярмарки. При этом согласно действующей редакции Закона организатор ярмарки обязан довести до сведения уполномоченного органа лишь информацию о сроках и периодичности проведения ярмарки.</w:t>
            </w:r>
          </w:p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lastRenderedPageBreak/>
              <w:t>Из содержания ст.5 Закона ХМАО-Югры от 25.02.2003 № 14-оз «О нормативных правовых актах ХМАО-Югры» следует, что муниципальные НПА систему нормативных правовых актов ХМАО-Югры не составляют, в связи с чем постановление, содержащее в рассматриваемой редакции признаки нормативного правового акта, принято администрацией города Сургута за пределами имеющейся компетенции.</w:t>
            </w:r>
          </w:p>
        </w:tc>
        <w:tc>
          <w:tcPr>
            <w:tcW w:w="2410" w:type="dxa"/>
            <w:shd w:val="clear" w:color="auto" w:fill="auto"/>
          </w:tcPr>
          <w:p w:rsidR="00FB76E3" w:rsidRPr="00C17078" w:rsidRDefault="00FB76E3" w:rsidP="00022D8C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lastRenderedPageBreak/>
              <w:t>Замечани</w:t>
            </w:r>
            <w:r w:rsidR="006D2680" w:rsidRPr="00C17078">
              <w:rPr>
                <w:sz w:val="24"/>
                <w:szCs w:val="24"/>
              </w:rPr>
              <w:t>е</w:t>
            </w:r>
            <w:r w:rsidRPr="00C17078">
              <w:rPr>
                <w:sz w:val="24"/>
                <w:szCs w:val="24"/>
              </w:rPr>
              <w:t xml:space="preserve"> принят</w:t>
            </w:r>
            <w:r w:rsidR="006D2680" w:rsidRPr="00C17078">
              <w:rPr>
                <w:sz w:val="24"/>
                <w:szCs w:val="24"/>
              </w:rPr>
              <w:t>о</w:t>
            </w:r>
            <w:r w:rsidRPr="00C17078">
              <w:rPr>
                <w:sz w:val="24"/>
                <w:szCs w:val="24"/>
              </w:rPr>
              <w:t>. Ответственным структурным подразделением Администрации города будет подготовлен проект постановления Администрации города «О признании утратившим силу постановлени</w:t>
            </w:r>
            <w:r w:rsidR="00022D8C">
              <w:rPr>
                <w:sz w:val="24"/>
                <w:szCs w:val="24"/>
              </w:rPr>
              <w:t>я</w:t>
            </w:r>
            <w:bookmarkStart w:id="1" w:name="_GoBack"/>
            <w:bookmarkEnd w:id="1"/>
            <w:r w:rsidRPr="00C17078">
              <w:rPr>
                <w:sz w:val="24"/>
                <w:szCs w:val="24"/>
              </w:rPr>
              <w:t xml:space="preserve"> Администрации города от 24.05.2018 № 3794</w:t>
            </w:r>
            <w:r w:rsidR="00DF74E3" w:rsidRPr="00C17078">
              <w:rPr>
                <w:sz w:val="24"/>
                <w:szCs w:val="24"/>
              </w:rPr>
              <w:t xml:space="preserve"> </w:t>
            </w:r>
            <w:r w:rsidRPr="00C17078">
              <w:rPr>
                <w:sz w:val="24"/>
                <w:szCs w:val="24"/>
              </w:rPr>
              <w:t>«Об утверждении порядка уведомления о проведении ярмарок на территории города Сургута»</w:t>
            </w:r>
          </w:p>
        </w:tc>
        <w:tc>
          <w:tcPr>
            <w:tcW w:w="2126" w:type="dxa"/>
            <w:shd w:val="clear" w:color="auto" w:fill="auto"/>
          </w:tcPr>
          <w:p w:rsidR="00FB76E3" w:rsidRPr="00C17078" w:rsidRDefault="00FB76E3" w:rsidP="00FB76E3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Индивидуальный предприниматель Тимофеева В.В.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17078">
              <w:rPr>
                <w:sz w:val="24"/>
                <w:szCs w:val="24"/>
              </w:rPr>
              <w:t>Камалян</w:t>
            </w:r>
            <w:proofErr w:type="spellEnd"/>
            <w:r w:rsidRPr="00C1707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ООО «Мастер Экспресс»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BC3C71" w:rsidRPr="00C17078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64779" w:rsidRPr="00C17078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не проводились.</w:t>
      </w:r>
    </w:p>
    <w:p w:rsidR="00B9145E" w:rsidRPr="00C17078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DF74E3" w:rsidRPr="00C17078">
        <w:rPr>
          <w:rFonts w:eastAsia="Times New Roman" w:cs="Times New Roman"/>
          <w:szCs w:val="28"/>
          <w:lang w:eastAsia="ru-RU"/>
        </w:rPr>
        <w:t>а</w:t>
      </w:r>
      <w:r w:rsidRPr="00C17078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DF74E3" w:rsidRPr="00C17078">
        <w:rPr>
          <w:rFonts w:eastAsia="Times New Roman" w:cs="Times New Roman"/>
          <w:szCs w:val="28"/>
          <w:lang w:eastAsia="ru-RU"/>
        </w:rPr>
        <w:t>о</w:t>
      </w:r>
      <w:r w:rsidRPr="00C17078">
        <w:rPr>
          <w:rFonts w:eastAsia="Times New Roman" w:cs="Times New Roman"/>
          <w:szCs w:val="28"/>
          <w:lang w:eastAsia="ru-RU"/>
        </w:rPr>
        <w:t xml:space="preserve"> письм</w:t>
      </w:r>
      <w:r w:rsidR="00DF74E3" w:rsidRPr="00C17078">
        <w:rPr>
          <w:rFonts w:eastAsia="Times New Roman" w:cs="Times New Roman"/>
          <w:szCs w:val="28"/>
          <w:lang w:eastAsia="ru-RU"/>
        </w:rPr>
        <w:t>о</w:t>
      </w:r>
      <w:r w:rsidRPr="00C17078">
        <w:rPr>
          <w:rFonts w:eastAsia="Times New Roman" w:cs="Times New Roman"/>
          <w:szCs w:val="28"/>
          <w:lang w:eastAsia="ru-RU"/>
        </w:rPr>
        <w:t>-уведомлени</w:t>
      </w:r>
      <w:r w:rsidR="00DF74E3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4316FA" w:rsidRPr="00C17078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1707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C17078">
        <w:rPr>
          <w:rFonts w:cs="Times New Roman"/>
          <w:i/>
          <w:szCs w:val="28"/>
          <w:u w:val="single"/>
        </w:rPr>
        <w:t>соблюдены.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664779">
      <w:pPr>
        <w:ind w:firstLine="567"/>
        <w:jc w:val="both"/>
        <w:rPr>
          <w:szCs w:val="28"/>
        </w:rPr>
      </w:pPr>
    </w:p>
    <w:p w:rsidR="006E62DB" w:rsidRPr="00C17078" w:rsidRDefault="006E62DB" w:rsidP="006E62DB">
      <w:pPr>
        <w:ind w:firstLine="567"/>
        <w:jc w:val="both"/>
        <w:rPr>
          <w:i/>
          <w:szCs w:val="28"/>
          <w:u w:val="single"/>
        </w:rPr>
      </w:pPr>
      <w:r w:rsidRPr="00C17078">
        <w:rPr>
          <w:spacing w:val="-6"/>
          <w:szCs w:val="28"/>
        </w:rPr>
        <w:t xml:space="preserve">2.2. Информация, содержащаяся в отчете об ОФВ, </w:t>
      </w:r>
      <w:r w:rsidRPr="00C17078">
        <w:rPr>
          <w:i/>
          <w:szCs w:val="28"/>
          <w:u w:val="single"/>
        </w:rPr>
        <w:t>достаточна.</w:t>
      </w:r>
    </w:p>
    <w:p w:rsidR="00022D8C" w:rsidRDefault="00022D8C" w:rsidP="006E62DB">
      <w:pPr>
        <w:ind w:firstLine="567"/>
        <w:jc w:val="both"/>
        <w:rPr>
          <w:rFonts w:cs="Times New Roman"/>
          <w:szCs w:val="28"/>
        </w:rPr>
      </w:pPr>
    </w:p>
    <w:p w:rsidR="006E62DB" w:rsidRPr="00C17078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lastRenderedPageBreak/>
        <w:t xml:space="preserve">5. В действующем муниципальном нормативном правовом                                            акте </w:t>
      </w:r>
      <w:r w:rsidRPr="00C17078">
        <w:rPr>
          <w:rFonts w:cs="Times New Roman"/>
          <w:i/>
          <w:szCs w:val="28"/>
          <w:u w:val="single"/>
        </w:rPr>
        <w:t>выявлены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334AF0" w:rsidRPr="00C17078" w:rsidRDefault="00334AF0" w:rsidP="008C6C63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В соответствии с отзывом </w:t>
      </w:r>
      <w:r w:rsidR="00292320" w:rsidRPr="00C17078">
        <w:rPr>
          <w:rFonts w:cs="Times New Roman"/>
          <w:szCs w:val="28"/>
        </w:rPr>
        <w:t>У</w:t>
      </w:r>
      <w:r w:rsidRPr="00C17078">
        <w:rPr>
          <w:rFonts w:cs="Times New Roman"/>
          <w:szCs w:val="28"/>
        </w:rPr>
        <w:t xml:space="preserve">полномоченного </w:t>
      </w:r>
      <w:r w:rsidR="00292320" w:rsidRPr="00C17078">
        <w:rPr>
          <w:rFonts w:cs="Times New Roman"/>
          <w:szCs w:val="28"/>
        </w:rPr>
        <w:t xml:space="preserve">по защите прав предпринимателей в Ханты-Мансийском автономном округе – Югре                            </w:t>
      </w:r>
      <w:proofErr w:type="gramStart"/>
      <w:r w:rsidR="00292320" w:rsidRPr="00C17078">
        <w:rPr>
          <w:rFonts w:cs="Times New Roman"/>
          <w:szCs w:val="28"/>
        </w:rPr>
        <w:t xml:space="preserve">   (</w:t>
      </w:r>
      <w:proofErr w:type="gramEnd"/>
      <w:r w:rsidR="00292320" w:rsidRPr="00C17078">
        <w:rPr>
          <w:rFonts w:cs="Times New Roman"/>
          <w:szCs w:val="28"/>
        </w:rPr>
        <w:t xml:space="preserve">Н.А. Евлахова), </w:t>
      </w:r>
      <w:r w:rsidR="00292320" w:rsidRPr="00C17078">
        <w:rPr>
          <w:rFonts w:cs="Times New Roman"/>
          <w:bCs/>
          <w:szCs w:val="28"/>
        </w:rPr>
        <w:t>постановление Администрации города от 24</w:t>
      </w:r>
      <w:r w:rsidR="00292320" w:rsidRPr="00C17078">
        <w:rPr>
          <w:rFonts w:cs="Times New Roman"/>
          <w:szCs w:val="28"/>
        </w:rPr>
        <w:t>.05.2018 № 3794 «Об утверждении порядка уведомления о проведении ярмарок на территории города Сургута</w:t>
      </w:r>
      <w:r w:rsidR="00292320" w:rsidRPr="00C17078">
        <w:rPr>
          <w:rFonts w:cs="Times New Roman"/>
          <w:bCs/>
          <w:szCs w:val="28"/>
        </w:rPr>
        <w:t>» принято Администрацией города за пределами имеющейся компетенции.</w:t>
      </w:r>
    </w:p>
    <w:p w:rsidR="00EE3BC4" w:rsidRPr="00C17078" w:rsidRDefault="00EE3BC4" w:rsidP="00EE3BC4">
      <w:pPr>
        <w:ind w:firstLine="709"/>
        <w:jc w:val="both"/>
        <w:rPr>
          <w:rFonts w:eastAsia="Calibri" w:cs="Arial"/>
          <w:i/>
        </w:rPr>
      </w:pPr>
      <w:r w:rsidRPr="00C17078">
        <w:rPr>
          <w:rFonts w:eastAsia="Calibri" w:cs="Arial"/>
          <w:i/>
        </w:rPr>
        <w:t xml:space="preserve">Наличие избыточных полномочий органов местного самоуправления является </w:t>
      </w:r>
      <w:r w:rsidRPr="00C17078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C17078">
        <w:rPr>
          <w:rFonts w:eastAsia="Calibri" w:cs="Arial"/>
          <w:i/>
        </w:rPr>
        <w:t xml:space="preserve">. </w:t>
      </w:r>
    </w:p>
    <w:p w:rsidR="00674F8F" w:rsidRPr="00C17078" w:rsidRDefault="00674F8F" w:rsidP="0065192B">
      <w:pPr>
        <w:ind w:firstLine="567"/>
        <w:jc w:val="both"/>
      </w:pPr>
    </w:p>
    <w:p w:rsidR="00760966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Pr="009C2D6C" w:rsidRDefault="001B4A3B" w:rsidP="009C2D6C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u w:val="single"/>
          <w:lang w:eastAsia="ru-RU"/>
        </w:rPr>
        <w:t xml:space="preserve">Действующий нормативный правовой акт </w:t>
      </w:r>
      <w:r w:rsidR="005D0E21">
        <w:rPr>
          <w:rFonts w:eastAsia="Times New Roman" w:cs="Times New Roman"/>
          <w:szCs w:val="28"/>
          <w:u w:val="single"/>
          <w:lang w:eastAsia="ru-RU"/>
        </w:rPr>
        <w:t xml:space="preserve">- </w:t>
      </w:r>
      <w:r w:rsidR="005D0E21" w:rsidRPr="005D0E21">
        <w:rPr>
          <w:rFonts w:cs="Times New Roman"/>
          <w:bCs/>
          <w:szCs w:val="28"/>
          <w:u w:val="single"/>
        </w:rPr>
        <w:t>постановление Администрации города от 24</w:t>
      </w:r>
      <w:r w:rsidR="005D0E21" w:rsidRPr="005D0E21">
        <w:rPr>
          <w:rFonts w:cs="Times New Roman"/>
          <w:szCs w:val="28"/>
          <w:u w:val="single"/>
        </w:rPr>
        <w:t>.05.2018 № 3794 «Об утверждении порядка уведомления о проведении ярмарок на территории города Сургута</w:t>
      </w:r>
      <w:r w:rsidR="005D0E21" w:rsidRPr="005D0E21">
        <w:rPr>
          <w:rFonts w:cs="Times New Roman"/>
          <w:bCs/>
          <w:szCs w:val="28"/>
          <w:u w:val="single"/>
        </w:rPr>
        <w:t>»</w:t>
      </w:r>
      <w:r w:rsidR="005D0E21">
        <w:rPr>
          <w:rFonts w:cs="Times New Roman"/>
          <w:bCs/>
          <w:i/>
          <w:szCs w:val="28"/>
          <w:u w:val="single"/>
        </w:rPr>
        <w:t xml:space="preserve"> </w:t>
      </w:r>
      <w:r w:rsidRPr="00C17078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292320" w:rsidRPr="00C17078">
        <w:rPr>
          <w:rFonts w:eastAsia="Times New Roman" w:cs="Times New Roman"/>
          <w:szCs w:val="28"/>
          <w:u w:val="single"/>
          <w:lang w:eastAsia="ru-RU"/>
        </w:rPr>
        <w:t>признания утратившим силу</w:t>
      </w:r>
      <w:r w:rsidR="00292320" w:rsidRPr="00C17078">
        <w:rPr>
          <w:rFonts w:eastAsia="Times New Roman" w:cs="Times New Roman"/>
          <w:szCs w:val="28"/>
          <w:lang w:eastAsia="ru-RU"/>
        </w:rPr>
        <w:t xml:space="preserve"> в связи с наличием п</w:t>
      </w:r>
      <w:r w:rsidR="009C2D6C" w:rsidRPr="00C17078">
        <w:rPr>
          <w:rFonts w:eastAsia="Times New Roman" w:cs="Times New Roman"/>
          <w:szCs w:val="28"/>
          <w:lang w:eastAsia="ru-RU"/>
        </w:rPr>
        <w:t>оложений</w:t>
      </w:r>
      <w:r w:rsidR="00292320" w:rsidRPr="00C17078">
        <w:rPr>
          <w:rFonts w:eastAsia="Times New Roman" w:cs="Times New Roman"/>
          <w:szCs w:val="28"/>
          <w:lang w:eastAsia="ru-RU"/>
        </w:rPr>
        <w:t>,</w:t>
      </w:r>
      <w:r w:rsidR="009C2D6C" w:rsidRPr="00C17078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9C2D6C" w:rsidRPr="00C17078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0</w:t>
      </w:r>
      <w:r w:rsidR="00022D8C">
        <w:rPr>
          <w:rFonts w:eastAsia="Times New Roman" w:cs="Times New Roman"/>
          <w:szCs w:val="28"/>
          <w:u w:val="single"/>
          <w:lang w:eastAsia="ru-RU"/>
        </w:rPr>
        <w:t>3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марта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22D8C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2B0F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BF0B43"/>
    <w:rsid w:val="00C019AE"/>
    <w:rsid w:val="00C17078"/>
    <w:rsid w:val="00C24313"/>
    <w:rsid w:val="00C3249C"/>
    <w:rsid w:val="00C32C61"/>
    <w:rsid w:val="00C36218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5CB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3185-9657-4BFB-9EAA-31A12AA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2020-03-02T09:53:00Z</cp:lastPrinted>
  <dcterms:created xsi:type="dcterms:W3CDTF">2020-03-03T09:24:00Z</dcterms:created>
  <dcterms:modified xsi:type="dcterms:W3CDTF">2020-03-03T09:31:00Z</dcterms:modified>
</cp:coreProperties>
</file>