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8D1882" w:rsidRPr="005541F0" w:rsidRDefault="008D1882" w:rsidP="008D1882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ГОРОД СУРГУТ</w:t>
      </w:r>
    </w:p>
    <w:p w:rsidR="008D1882" w:rsidRPr="005649E4" w:rsidRDefault="008D1882" w:rsidP="008D1882">
      <w:pPr>
        <w:spacing w:line="120" w:lineRule="atLeast"/>
        <w:jc w:val="center"/>
        <w:rPr>
          <w:sz w:val="18"/>
        </w:rPr>
      </w:pPr>
    </w:p>
    <w:p w:rsidR="008D1882" w:rsidRPr="00656C1A" w:rsidRDefault="008D1882" w:rsidP="008D1882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1882" w:rsidRPr="005541F0" w:rsidRDefault="008D1882" w:rsidP="008D1882">
      <w:pPr>
        <w:spacing w:line="120" w:lineRule="atLeast"/>
        <w:jc w:val="center"/>
        <w:rPr>
          <w:sz w:val="18"/>
        </w:rPr>
      </w:pPr>
    </w:p>
    <w:p w:rsidR="008D1882" w:rsidRPr="005541F0" w:rsidRDefault="008D1882" w:rsidP="008D1882">
      <w:pPr>
        <w:spacing w:line="120" w:lineRule="atLeast"/>
        <w:jc w:val="center"/>
        <w:rPr>
          <w:sz w:val="20"/>
        </w:rPr>
      </w:pPr>
    </w:p>
    <w:p w:rsidR="008D1882" w:rsidRPr="00656C1A" w:rsidRDefault="008D1882" w:rsidP="008D1882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1882" w:rsidRDefault="008D1882" w:rsidP="008D1882">
      <w:pPr>
        <w:spacing w:line="120" w:lineRule="atLeast"/>
        <w:jc w:val="center"/>
        <w:rPr>
          <w:sz w:val="30"/>
        </w:rPr>
      </w:pPr>
    </w:p>
    <w:p w:rsidR="008D1882" w:rsidRPr="00656C1A" w:rsidRDefault="008D1882" w:rsidP="008D1882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1882" w:rsidRPr="008D1882" w:rsidTr="00BD6F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0" w:name="dd"/>
            <w:bookmarkEnd w:id="0"/>
            <w:r w:rsidRPr="008D1882">
              <w:rPr>
                <w:sz w:val="26"/>
                <w:szCs w:val="26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8D1882">
            <w:pPr>
              <w:jc w:val="center"/>
              <w:rPr>
                <w:sz w:val="26"/>
                <w:szCs w:val="26"/>
              </w:rPr>
            </w:pPr>
            <w:bookmarkStart w:id="1" w:name="mm"/>
            <w:bookmarkEnd w:id="1"/>
            <w:r w:rsidRPr="008D1882">
              <w:rPr>
                <w:sz w:val="26"/>
                <w:szCs w:val="26"/>
              </w:rPr>
              <w:t>11</w:t>
            </w:r>
          </w:p>
        </w:tc>
        <w:tc>
          <w:tcPr>
            <w:tcW w:w="285" w:type="dxa"/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  <w:lang w:val="en-US"/>
              </w:rPr>
            </w:pPr>
            <w:r w:rsidRPr="008D188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1882" w:rsidRPr="008D1882" w:rsidRDefault="008D1882" w:rsidP="008D1882">
            <w:pPr>
              <w:rPr>
                <w:sz w:val="26"/>
                <w:szCs w:val="26"/>
              </w:rPr>
            </w:pPr>
            <w:bookmarkStart w:id="2" w:name="yy"/>
            <w:bookmarkEnd w:id="2"/>
            <w:r w:rsidRPr="008D1882">
              <w:rPr>
                <w:sz w:val="26"/>
                <w:szCs w:val="26"/>
              </w:rPr>
              <w:t>15</w:t>
            </w:r>
          </w:p>
        </w:tc>
        <w:tc>
          <w:tcPr>
            <w:tcW w:w="518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г.</w:t>
            </w:r>
          </w:p>
        </w:tc>
        <w:tc>
          <w:tcPr>
            <w:tcW w:w="46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</w:p>
        </w:tc>
        <w:tc>
          <w:tcPr>
            <w:tcW w:w="224" w:type="dxa"/>
            <w:noWrap/>
          </w:tcPr>
          <w:p w:rsidR="008D1882" w:rsidRPr="008D1882" w:rsidRDefault="008D1882" w:rsidP="00BD6F7A">
            <w:pPr>
              <w:rPr>
                <w:sz w:val="26"/>
                <w:szCs w:val="26"/>
              </w:rPr>
            </w:pPr>
            <w:r w:rsidRPr="008D1882">
              <w:rPr>
                <w:sz w:val="26"/>
                <w:szCs w:val="26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1882" w:rsidRPr="008D1882" w:rsidRDefault="008D1882" w:rsidP="00BD6F7A">
            <w:pPr>
              <w:jc w:val="center"/>
              <w:rPr>
                <w:sz w:val="26"/>
                <w:szCs w:val="26"/>
              </w:rPr>
            </w:pPr>
            <w:bookmarkStart w:id="3" w:name="NumDoc"/>
            <w:bookmarkEnd w:id="3"/>
            <w:r w:rsidRPr="008D1882">
              <w:rPr>
                <w:sz w:val="26"/>
                <w:szCs w:val="26"/>
              </w:rPr>
              <w:t>2768</w:t>
            </w:r>
          </w:p>
        </w:tc>
      </w:tr>
    </w:tbl>
    <w:p w:rsidR="008D1882" w:rsidRPr="008D1882" w:rsidRDefault="008D1882" w:rsidP="008D1882">
      <w:pPr>
        <w:rPr>
          <w:sz w:val="26"/>
          <w:szCs w:val="26"/>
          <w:lang w:val="en-US"/>
        </w:rPr>
      </w:pP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Об утверждении ответственных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лиц по реализации Стратегии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социально-экономического развития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 xml:space="preserve">муниципального образования </w:t>
      </w:r>
    </w:p>
    <w:p w:rsidR="008D1882" w:rsidRPr="008D1882" w:rsidRDefault="008D1882" w:rsidP="00D737D7">
      <w:pPr>
        <w:tabs>
          <w:tab w:val="left" w:pos="4536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>городской округ город Сургут</w:t>
      </w:r>
    </w:p>
    <w:p w:rsidR="008D1882" w:rsidRPr="008D1882" w:rsidRDefault="008D1882" w:rsidP="00D737D7">
      <w:pPr>
        <w:tabs>
          <w:tab w:val="left" w:pos="4820"/>
        </w:tabs>
        <w:autoSpaceDE w:val="0"/>
        <w:autoSpaceDN w:val="0"/>
        <w:adjustRightInd w:val="0"/>
        <w:ind w:right="4534"/>
        <w:rPr>
          <w:sz w:val="26"/>
          <w:szCs w:val="26"/>
        </w:rPr>
      </w:pPr>
      <w:r w:rsidRPr="008D1882">
        <w:rPr>
          <w:sz w:val="26"/>
          <w:szCs w:val="26"/>
        </w:rPr>
        <w:t>на период до 2030 года</w:t>
      </w:r>
    </w:p>
    <w:p w:rsidR="008D1882" w:rsidRPr="008D1882" w:rsidRDefault="008D1882" w:rsidP="00D737D7">
      <w:pPr>
        <w:tabs>
          <w:tab w:val="left" w:pos="4820"/>
        </w:tabs>
        <w:autoSpaceDE w:val="0"/>
        <w:autoSpaceDN w:val="0"/>
        <w:adjustRightInd w:val="0"/>
        <w:ind w:right="4534"/>
        <w:rPr>
          <w:color w:val="000000" w:themeColor="text1"/>
          <w:sz w:val="26"/>
          <w:szCs w:val="26"/>
        </w:rPr>
      </w:pPr>
      <w:r w:rsidRPr="008D1882">
        <w:rPr>
          <w:sz w:val="26"/>
          <w:szCs w:val="26"/>
        </w:rPr>
        <w:t>(</w:t>
      </w:r>
      <w:r w:rsidRPr="008D1882">
        <w:rPr>
          <w:color w:val="000000" w:themeColor="text1"/>
          <w:sz w:val="26"/>
          <w:szCs w:val="26"/>
        </w:rPr>
        <w:t xml:space="preserve">с изменениями </w:t>
      </w:r>
      <w:hyperlink r:id="rId6" w:history="1">
        <w:r w:rsidRPr="008D1882">
          <w:rPr>
            <w:color w:val="000000" w:themeColor="text1"/>
            <w:sz w:val="26"/>
            <w:szCs w:val="26"/>
          </w:rPr>
          <w:t>от 09.02.2016 № 167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8D1882">
          <w:rPr>
            <w:color w:val="000000" w:themeColor="text1"/>
            <w:sz w:val="26"/>
            <w:szCs w:val="26"/>
          </w:rPr>
          <w:t>09.06.2016 № 1014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8D1882">
          <w:rPr>
            <w:color w:val="000000" w:themeColor="text1"/>
            <w:sz w:val="26"/>
            <w:szCs w:val="26"/>
          </w:rPr>
          <w:t>13.07.2016 № 1267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9" w:history="1">
        <w:r w:rsidRPr="008D1882">
          <w:rPr>
            <w:color w:val="000000" w:themeColor="text1"/>
            <w:sz w:val="26"/>
            <w:szCs w:val="26"/>
          </w:rPr>
          <w:t>14.10.2016 № 1972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8D1882">
          <w:rPr>
            <w:color w:val="000000" w:themeColor="text1"/>
            <w:sz w:val="26"/>
            <w:szCs w:val="26"/>
          </w:rPr>
          <w:t>28.12.2016 № 2599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8D1882">
          <w:rPr>
            <w:color w:val="000000" w:themeColor="text1"/>
            <w:sz w:val="26"/>
            <w:szCs w:val="26"/>
          </w:rPr>
          <w:t>28.02.2017 № 272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8D1882">
          <w:rPr>
            <w:color w:val="000000" w:themeColor="text1"/>
            <w:sz w:val="26"/>
            <w:szCs w:val="26"/>
          </w:rPr>
          <w:t>13.04.2017 № 609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8D1882">
          <w:rPr>
            <w:color w:val="000000" w:themeColor="text1"/>
            <w:sz w:val="26"/>
            <w:szCs w:val="26"/>
          </w:rPr>
          <w:t>29.05.2017 № 876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8D1882">
          <w:rPr>
            <w:color w:val="000000" w:themeColor="text1"/>
            <w:sz w:val="26"/>
            <w:szCs w:val="26"/>
          </w:rPr>
          <w:t>28.07.2017 № 1292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8D1882">
          <w:rPr>
            <w:color w:val="000000" w:themeColor="text1"/>
            <w:sz w:val="26"/>
            <w:szCs w:val="26"/>
          </w:rPr>
          <w:t>07.11.2017 № 1969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6" w:history="1">
        <w:r w:rsidRPr="008D1882">
          <w:rPr>
            <w:color w:val="000000" w:themeColor="text1"/>
            <w:sz w:val="26"/>
            <w:szCs w:val="26"/>
          </w:rPr>
          <w:t>18.01.2018 № 34</w:t>
        </w:r>
      </w:hyperlink>
      <w:r w:rsidRPr="008D1882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8D1882">
          <w:rPr>
            <w:color w:val="000000" w:themeColor="text1"/>
            <w:sz w:val="26"/>
            <w:szCs w:val="26"/>
          </w:rPr>
          <w:t>07.05.2018 № 705</w:t>
        </w:r>
      </w:hyperlink>
      <w:r w:rsidRPr="008D1882">
        <w:rPr>
          <w:color w:val="000000" w:themeColor="text1"/>
          <w:sz w:val="26"/>
          <w:szCs w:val="26"/>
        </w:rPr>
        <w:t>, 29.11.2018 № 2179, 27.03.2019 № 535</w:t>
      </w:r>
      <w:r w:rsidR="0051609F">
        <w:rPr>
          <w:color w:val="000000" w:themeColor="text1"/>
          <w:sz w:val="26"/>
          <w:szCs w:val="26"/>
        </w:rPr>
        <w:t xml:space="preserve">, </w:t>
      </w:r>
      <w:r w:rsidR="0051609F">
        <w:rPr>
          <w:color w:val="000000" w:themeColor="text1"/>
        </w:rPr>
        <w:t>17.05.2019 № 857</w:t>
      </w:r>
      <w:r w:rsidR="00C82170">
        <w:rPr>
          <w:color w:val="000000" w:themeColor="text1"/>
        </w:rPr>
        <w:t>, 02.09.2019</w:t>
      </w:r>
      <w:r w:rsidR="00B6020E">
        <w:rPr>
          <w:color w:val="000000" w:themeColor="text1"/>
        </w:rPr>
        <w:t xml:space="preserve"> № 1827, 07.10.2019 № 2097</w:t>
      </w:r>
      <w:r w:rsidR="00073E86">
        <w:rPr>
          <w:color w:val="000000" w:themeColor="text1"/>
        </w:rPr>
        <w:t>, 10.01.2020 № 11</w:t>
      </w:r>
      <w:r w:rsidR="00444977">
        <w:rPr>
          <w:color w:val="000000" w:themeColor="text1"/>
        </w:rPr>
        <w:t>, 07.02.2020 № 196</w:t>
      </w:r>
      <w:r w:rsidRPr="008D1882">
        <w:rPr>
          <w:color w:val="000000" w:themeColor="text1"/>
          <w:sz w:val="26"/>
          <w:szCs w:val="26"/>
        </w:rPr>
        <w:t>)</w:t>
      </w:r>
    </w:p>
    <w:p w:rsid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Cs w:val="28"/>
        </w:rPr>
      </w:pPr>
    </w:p>
    <w:p w:rsidR="008D1882" w:rsidRPr="008D1882" w:rsidRDefault="008D1882" w:rsidP="008D1882">
      <w:pPr>
        <w:tabs>
          <w:tab w:val="left" w:pos="4820"/>
        </w:tabs>
        <w:autoSpaceDE w:val="0"/>
        <w:autoSpaceDN w:val="0"/>
        <w:adjustRightInd w:val="0"/>
        <w:ind w:right="5243"/>
        <w:rPr>
          <w:color w:val="000000" w:themeColor="text1"/>
          <w:sz w:val="26"/>
          <w:szCs w:val="26"/>
        </w:rPr>
      </w:pP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соответствии с </w:t>
      </w:r>
      <w:hyperlink r:id="rId18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решением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Думы города от 08.06.2015 </w:t>
      </w:r>
      <w:r w:rsidR="009C5645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718-VДГ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br/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 Стратегии социально-экономического развития муниципального образования городской округ город Сургут на период до 2030 года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распоряжениями Администрации города </w:t>
      </w:r>
      <w:hyperlink r:id="rId19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от 30.12.2005 </w:t>
        </w:r>
        <w:r w:rsidR="009C564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3686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Регламента Администрации города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последующими изменениями), </w:t>
      </w:r>
      <w:hyperlink r:id="rId2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от 19.11.2013 </w:t>
        </w:r>
        <w:r w:rsidR="009C5645">
          <w:rPr>
            <w:rFonts w:eastAsiaTheme="minorHAnsi"/>
            <w:color w:val="000000" w:themeColor="text1"/>
            <w:sz w:val="26"/>
            <w:szCs w:val="26"/>
            <w:lang w:eastAsia="en-US"/>
          </w:rPr>
          <w:t>№</w:t>
        </w:r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 xml:space="preserve"> 4032</w:t>
        </w:r>
      </w:hyperlink>
      <w:r w:rsidR="009C5645">
        <w:rPr>
          <w:rFonts w:eastAsiaTheme="minorHAnsi"/>
          <w:color w:val="000000" w:themeColor="text1"/>
          <w:sz w:val="26"/>
          <w:szCs w:val="26"/>
          <w:lang w:eastAsia="en-US"/>
        </w:rPr>
        <w:br/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О передаче некоторых полномочий высшим должностным лицам Администрации города</w:t>
      </w:r>
      <w:r w:rsidR="00D737D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(с последующими изменениями):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4" w:name="sub_1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Утвердить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 согласно </w:t>
      </w:r>
      <w:hyperlink w:anchor="sub_1000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приложению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8D1882" w:rsidRP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5" w:name="sub_2"/>
      <w:bookmarkEnd w:id="4"/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2. Управлению информационной политики </w:t>
      </w:r>
      <w:hyperlink r:id="rId21" w:history="1">
        <w:r w:rsidRPr="00D737D7">
          <w:rPr>
            <w:rFonts w:eastAsiaTheme="minorHAnsi"/>
            <w:color w:val="000000" w:themeColor="text1"/>
            <w:sz w:val="26"/>
            <w:szCs w:val="26"/>
            <w:lang w:eastAsia="en-US"/>
          </w:rPr>
          <w:t>опубликовать</w:t>
        </w:r>
      </w:hyperlink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настоящее распоряжение в средствах массовой информации и разместить на официальном интернет-сайте Администрации города.</w:t>
      </w:r>
    </w:p>
    <w:bookmarkEnd w:id="5"/>
    <w:p w:rsidR="008D1882" w:rsidRDefault="008D1882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8D1882">
        <w:rPr>
          <w:rFonts w:eastAsiaTheme="minorHAnsi"/>
          <w:color w:val="000000" w:themeColor="text1"/>
          <w:sz w:val="26"/>
          <w:szCs w:val="26"/>
          <w:lang w:eastAsia="en-US"/>
        </w:rPr>
        <w:t>3. Контроль за выполнением распоряжения возложить на заместителя Главы города Шерстневу А.Ю.</w:t>
      </w: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Default="00FB3BB3" w:rsidP="008D188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FB3BB3" w:rsidRPr="008D1882" w:rsidRDefault="00FB3BB3" w:rsidP="00FB3B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8D1882">
        <w:rPr>
          <w:rFonts w:eastAsiaTheme="minorHAnsi"/>
          <w:sz w:val="26"/>
          <w:szCs w:val="26"/>
          <w:lang w:eastAsia="en-US"/>
        </w:rPr>
        <w:t>.о. главы Администрации города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О.М. Лапин</w:t>
      </w:r>
    </w:p>
    <w:p w:rsidR="009C5645" w:rsidRDefault="009C5645" w:rsidP="00FB3BB3">
      <w:pPr>
        <w:ind w:left="10206"/>
        <w:rPr>
          <w:rStyle w:val="a5"/>
          <w:b w:val="0"/>
          <w:color w:val="000000" w:themeColor="text1"/>
          <w:sz w:val="27"/>
          <w:szCs w:val="27"/>
        </w:rPr>
        <w:sectPr w:rsidR="009C5645" w:rsidSect="009C56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1882" w:rsidRPr="008D1882" w:rsidRDefault="008D1882" w:rsidP="00C82170">
      <w:pPr>
        <w:ind w:left="9781"/>
        <w:rPr>
          <w:rStyle w:val="a5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lastRenderedPageBreak/>
        <w:t>Приложение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к </w:t>
      </w:r>
      <w:hyperlink w:anchor="sub_0" w:history="1">
        <w:r w:rsidRPr="008D1882">
          <w:rPr>
            <w:rStyle w:val="a4"/>
            <w:color w:val="000000" w:themeColor="text1"/>
            <w:sz w:val="27"/>
            <w:szCs w:val="27"/>
          </w:rPr>
          <w:t>распоряжению</w:t>
        </w:r>
      </w:hyperlink>
      <w:r w:rsidRPr="008D1882">
        <w:rPr>
          <w:rStyle w:val="a5"/>
          <w:color w:val="000000" w:themeColor="text1"/>
          <w:sz w:val="27"/>
          <w:szCs w:val="27"/>
        </w:rPr>
        <w:t xml:space="preserve"> </w:t>
      </w:r>
    </w:p>
    <w:p w:rsidR="00AC597B" w:rsidRDefault="008D1882" w:rsidP="00C82170">
      <w:pPr>
        <w:ind w:left="9781"/>
        <w:rPr>
          <w:rStyle w:val="a5"/>
          <w:b w:val="0"/>
          <w:color w:val="000000" w:themeColor="text1"/>
          <w:sz w:val="27"/>
          <w:szCs w:val="27"/>
        </w:rPr>
      </w:pPr>
      <w:r w:rsidRPr="008D1882">
        <w:rPr>
          <w:rStyle w:val="a5"/>
          <w:b w:val="0"/>
          <w:color w:val="000000" w:themeColor="text1"/>
          <w:sz w:val="27"/>
          <w:szCs w:val="27"/>
        </w:rPr>
        <w:t>Администрации города</w:t>
      </w:r>
      <w:r w:rsidRPr="008D1882">
        <w:rPr>
          <w:rStyle w:val="a5"/>
          <w:b w:val="0"/>
          <w:color w:val="000000" w:themeColor="text1"/>
          <w:sz w:val="27"/>
          <w:szCs w:val="27"/>
        </w:rPr>
        <w:br/>
        <w:t xml:space="preserve">от </w:t>
      </w:r>
      <w:r>
        <w:rPr>
          <w:rStyle w:val="a5"/>
          <w:b w:val="0"/>
          <w:color w:val="000000" w:themeColor="text1"/>
          <w:sz w:val="27"/>
          <w:szCs w:val="27"/>
        </w:rPr>
        <w:t>25.11.2015</w:t>
      </w:r>
      <w:r w:rsidRPr="008D1882">
        <w:rPr>
          <w:rStyle w:val="a5"/>
          <w:b w:val="0"/>
          <w:color w:val="000000" w:themeColor="text1"/>
          <w:sz w:val="27"/>
          <w:szCs w:val="27"/>
        </w:rPr>
        <w:t xml:space="preserve"> № </w:t>
      </w:r>
      <w:r>
        <w:rPr>
          <w:rStyle w:val="a5"/>
          <w:b w:val="0"/>
          <w:color w:val="000000" w:themeColor="text1"/>
          <w:sz w:val="27"/>
          <w:szCs w:val="27"/>
        </w:rPr>
        <w:t>2768</w:t>
      </w:r>
    </w:p>
    <w:p w:rsidR="008D1882" w:rsidRPr="008D1882" w:rsidRDefault="00AC597B" w:rsidP="00C82170">
      <w:pPr>
        <w:ind w:left="9781"/>
        <w:rPr>
          <w:rStyle w:val="a5"/>
          <w:b w:val="0"/>
          <w:color w:val="000000" w:themeColor="text1"/>
          <w:sz w:val="27"/>
          <w:szCs w:val="27"/>
        </w:rPr>
      </w:pPr>
      <w:r>
        <w:rPr>
          <w:rStyle w:val="a5"/>
          <w:b w:val="0"/>
          <w:color w:val="000000" w:themeColor="text1"/>
          <w:sz w:val="27"/>
          <w:szCs w:val="27"/>
        </w:rPr>
        <w:t xml:space="preserve">(с изменениями от </w:t>
      </w:r>
      <w:r w:rsidR="00444977">
        <w:rPr>
          <w:rStyle w:val="a5"/>
          <w:b w:val="0"/>
          <w:color w:val="000000" w:themeColor="text1"/>
          <w:sz w:val="27"/>
          <w:szCs w:val="27"/>
        </w:rPr>
        <w:t>07</w:t>
      </w:r>
      <w:r>
        <w:rPr>
          <w:rStyle w:val="a5"/>
          <w:b w:val="0"/>
          <w:color w:val="000000" w:themeColor="text1"/>
          <w:sz w:val="27"/>
          <w:szCs w:val="27"/>
        </w:rPr>
        <w:t>.</w:t>
      </w:r>
      <w:r w:rsidR="00073E86">
        <w:rPr>
          <w:rStyle w:val="a5"/>
          <w:b w:val="0"/>
          <w:color w:val="000000" w:themeColor="text1"/>
          <w:sz w:val="27"/>
          <w:szCs w:val="27"/>
        </w:rPr>
        <w:t>0</w:t>
      </w:r>
      <w:r w:rsidR="00444977">
        <w:rPr>
          <w:rStyle w:val="a5"/>
          <w:b w:val="0"/>
          <w:color w:val="000000" w:themeColor="text1"/>
          <w:sz w:val="27"/>
          <w:szCs w:val="27"/>
        </w:rPr>
        <w:t>2</w:t>
      </w:r>
      <w:r>
        <w:rPr>
          <w:rStyle w:val="a5"/>
          <w:b w:val="0"/>
          <w:color w:val="000000" w:themeColor="text1"/>
          <w:sz w:val="27"/>
          <w:szCs w:val="27"/>
        </w:rPr>
        <w:t>.20</w:t>
      </w:r>
      <w:r w:rsidR="00073E86">
        <w:rPr>
          <w:rStyle w:val="a5"/>
          <w:b w:val="0"/>
          <w:color w:val="000000" w:themeColor="text1"/>
          <w:sz w:val="27"/>
          <w:szCs w:val="27"/>
        </w:rPr>
        <w:t>20</w:t>
      </w:r>
      <w:r>
        <w:rPr>
          <w:rStyle w:val="a5"/>
          <w:b w:val="0"/>
          <w:color w:val="000000" w:themeColor="text1"/>
          <w:sz w:val="27"/>
          <w:szCs w:val="27"/>
        </w:rPr>
        <w:t xml:space="preserve"> № </w:t>
      </w:r>
      <w:r w:rsidR="00073E86">
        <w:rPr>
          <w:rStyle w:val="a5"/>
          <w:b w:val="0"/>
          <w:color w:val="000000" w:themeColor="text1"/>
          <w:sz w:val="27"/>
          <w:szCs w:val="27"/>
        </w:rPr>
        <w:t>1</w:t>
      </w:r>
      <w:r w:rsidR="00444977">
        <w:rPr>
          <w:rStyle w:val="a5"/>
          <w:b w:val="0"/>
          <w:color w:val="000000" w:themeColor="text1"/>
          <w:sz w:val="27"/>
          <w:szCs w:val="27"/>
        </w:rPr>
        <w:t>96</w:t>
      </w:r>
      <w:r>
        <w:rPr>
          <w:rStyle w:val="a5"/>
          <w:b w:val="0"/>
          <w:color w:val="000000" w:themeColor="text1"/>
          <w:sz w:val="27"/>
          <w:szCs w:val="27"/>
        </w:rPr>
        <w:t>)</w:t>
      </w:r>
    </w:p>
    <w:p w:rsidR="008D1882" w:rsidRPr="00323D94" w:rsidRDefault="008D1882" w:rsidP="008D1882">
      <w:pPr>
        <w:ind w:left="10206"/>
        <w:rPr>
          <w:rStyle w:val="a5"/>
          <w:b w:val="0"/>
          <w:color w:val="000000" w:themeColor="text1"/>
        </w:rPr>
      </w:pPr>
    </w:p>
    <w:p w:rsidR="008D1882" w:rsidRPr="00323D94" w:rsidRDefault="008D1882" w:rsidP="008D1882">
      <w:pPr>
        <w:ind w:left="10206"/>
        <w:rPr>
          <w:rStyle w:val="a5"/>
          <w:b w:val="0"/>
        </w:rPr>
      </w:pPr>
    </w:p>
    <w:p w:rsidR="008D1882" w:rsidRPr="00323D94" w:rsidRDefault="008D1882" w:rsidP="008D1882">
      <w:pPr>
        <w:pStyle w:val="1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Список 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ответственных лиц по реализации Стратегии социально-экономического развития</w:t>
      </w:r>
      <w:r w:rsidRPr="00323D94">
        <w:rPr>
          <w:rFonts w:ascii="Times New Roman" w:hAnsi="Times New Roman"/>
          <w:b w:val="0"/>
          <w:color w:val="000000" w:themeColor="text1"/>
          <w:sz w:val="27"/>
          <w:szCs w:val="27"/>
        </w:rPr>
        <w:br/>
        <w:t>муниципального образования городской округ город Сургут на период до 2030 года</w:t>
      </w:r>
    </w:p>
    <w:p w:rsidR="008D1882" w:rsidRPr="00323D94" w:rsidRDefault="008D1882" w:rsidP="008D1882">
      <w:pPr>
        <w:rPr>
          <w:sz w:val="10"/>
          <w:szCs w:val="10"/>
        </w:rPr>
      </w:pPr>
    </w:p>
    <w:tbl>
      <w:tblPr>
        <w:tblW w:w="147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977"/>
        <w:gridCol w:w="2835"/>
        <w:gridCol w:w="3795"/>
      </w:tblGrid>
      <w:tr w:rsidR="008D1882" w:rsidRPr="00323D94" w:rsidTr="008D188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направления/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резервное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Администрации города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стратегического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Ответственное лицо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Дополнительные ответственные лица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реализации вектора/направления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Деловая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заместитель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Шерстнева А.Ю./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Кривцов 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Инвестиционно-инновационный потенциал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Петрик</w:t>
            </w:r>
            <w:r w:rsidR="008D1882"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С.В</w:t>
            </w:r>
            <w:r w:rsidR="008D1882" w:rsidRPr="00323D94">
              <w:rPr>
                <w:sz w:val="26"/>
                <w:szCs w:val="26"/>
              </w:rPr>
              <w:t>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 Е.В.</w:t>
            </w:r>
            <w:r w:rsidR="008D1882" w:rsidRPr="00323D94">
              <w:rPr>
                <w:sz w:val="26"/>
                <w:szCs w:val="26"/>
              </w:rPr>
              <w:t xml:space="preserve"> – начальник отдела инвестиций</w:t>
            </w:r>
            <w:r w:rsidR="008D1882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и проектного управления управления инвестиций</w:t>
            </w:r>
            <w:r w:rsidR="008D1882">
              <w:rPr>
                <w:sz w:val="26"/>
                <w:szCs w:val="26"/>
              </w:rPr>
              <w:t xml:space="preserve"> </w:t>
            </w:r>
            <w:r w:rsidR="008D1882" w:rsidRPr="00323D94">
              <w:rPr>
                <w:sz w:val="26"/>
                <w:szCs w:val="26"/>
              </w:rPr>
              <w:t>и развития предпринимательства,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Яцутко Е.Л. – начальник отдела развития предпринимательства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C82170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Петрик</w:t>
            </w:r>
            <w:r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С.В</w:t>
            </w:r>
            <w:r w:rsidRPr="00323D94">
              <w:rPr>
                <w:sz w:val="26"/>
                <w:szCs w:val="26"/>
              </w:rPr>
              <w:t xml:space="preserve">. </w:t>
            </w:r>
            <w:r w:rsidR="008D1882" w:rsidRPr="00323D94">
              <w:rPr>
                <w:sz w:val="26"/>
                <w:szCs w:val="26"/>
              </w:rPr>
              <w:t>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начальник управления инвестиций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развития предпринимательства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Яцутко Е.Л. – начальник отдела развития предпринимательства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инвестиций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развития предпринимательства,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Гаврикова Д.А. – начальник отдела потребительского рынка и защиты прав потребителей,</w:t>
            </w:r>
          </w:p>
          <w:p w:rsidR="008D1882" w:rsidRPr="00323D94" w:rsidRDefault="00073E86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Р.Г.</w:t>
            </w:r>
            <w:r w:rsidR="008D1882" w:rsidRPr="00323D94">
              <w:rPr>
                <w:sz w:val="26"/>
                <w:szCs w:val="26"/>
              </w:rPr>
              <w:t xml:space="preserve"> – председатель комитета по управлению имуществом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6020E">
              <w:rPr>
                <w:sz w:val="26"/>
                <w:szCs w:val="26"/>
              </w:rPr>
              <w:t>Томазова А.Н.</w:t>
            </w:r>
            <w:r w:rsidRPr="00323D94">
              <w:rPr>
                <w:sz w:val="26"/>
                <w:szCs w:val="26"/>
              </w:rPr>
              <w:t>/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>
              <w:rPr>
                <w:sz w:val="26"/>
                <w:szCs w:val="26"/>
              </w:rPr>
              <w:t>Жердев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Образование, воспитание, молодежная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B6020E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Замятина</w:t>
            </w:r>
            <w:r w:rsidR="008D1882" w:rsidRPr="00323D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И.П</w:t>
            </w:r>
            <w:r w:rsidR="008D1882" w:rsidRPr="00323D94">
              <w:rPr>
                <w:sz w:val="26"/>
                <w:szCs w:val="26"/>
              </w:rPr>
              <w:t>. –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 департамента образования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Соловей Л.Г. –</w:t>
            </w:r>
            <w:r w:rsidR="00B6020E">
              <w:rPr>
                <w:sz w:val="26"/>
                <w:szCs w:val="26"/>
              </w:rPr>
              <w:t xml:space="preserve"> заместитель директора </w:t>
            </w:r>
            <w:r w:rsidRPr="00323D94">
              <w:rPr>
                <w:sz w:val="26"/>
                <w:szCs w:val="26"/>
              </w:rPr>
              <w:t>департамента образования,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Рубекина Е.А. – начальник управления экономического планирования, анализа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прогнозирования департамента образования,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Лаптев Е.Г. – начальник отдела молодёжной политики,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Воронов К.Е. – главный специалист отдела молод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>жной политики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Физическая культура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Ющенко М.В. – начальник управления физической культуры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спорта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Трохимчук М.В. – начальник отдела инфраструктуры спорта управления физической культуры и спорта,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Горбунова Е.А. – эксперт отдела физкультурно-массовой работы и внедрения комплекса </w:t>
            </w:r>
            <w:r w:rsidRPr="00323D94">
              <w:rPr>
                <w:sz w:val="26"/>
                <w:szCs w:val="26"/>
              </w:rPr>
              <w:lastRenderedPageBreak/>
              <w:t>ГТО управления физической культуры и спорта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Социальная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Собко Е.А. – начальник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по опеке</w:t>
            </w:r>
            <w:r w:rsidRPr="00323D94">
              <w:rPr>
                <w:sz w:val="26"/>
                <w:szCs w:val="26"/>
              </w:rPr>
              <w:br/>
              <w:t>и попечительству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Трошкова С.В. – заместитель начальника управления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опеке и попечительству,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Плешкова М.Е. – начальник отдела имущественных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и личных прав управления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опеке и попечительству,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Кузнецова Г.М.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по труду,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Новикова М.А. – начальник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управления бюджетного уч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>та и отч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 xml:space="preserve">тности,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Шалыгина И.А. – начальник службы по охране здоровья населения,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Солод С.В. – директор департамента архитектуры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-главный архитектор</w:t>
            </w:r>
            <w:r w:rsidRPr="00323D94">
              <w:rPr>
                <w:sz w:val="26"/>
                <w:szCs w:val="26"/>
              </w:rPr>
              <w:t>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Шевченко А.Ю.</w:t>
            </w:r>
            <w:r>
              <w:rPr>
                <w:sz w:val="26"/>
                <w:szCs w:val="26"/>
              </w:rPr>
              <w:t xml:space="preserve"> –</w:t>
            </w:r>
            <w:r w:rsidRPr="00323D94">
              <w:rPr>
                <w:sz w:val="26"/>
                <w:szCs w:val="26"/>
              </w:rPr>
              <w:t xml:space="preserve"> начальник управления уч</w:t>
            </w:r>
            <w:r>
              <w:rPr>
                <w:sz w:val="26"/>
                <w:szCs w:val="26"/>
              </w:rPr>
              <w:t>ё</w:t>
            </w:r>
            <w:r w:rsidRPr="00323D94">
              <w:rPr>
                <w:sz w:val="26"/>
                <w:szCs w:val="26"/>
              </w:rPr>
              <w:t xml:space="preserve">та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распределения жилья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" w:name="sub_123"/>
            <w:r w:rsidRPr="00323D94">
              <w:rPr>
                <w:sz w:val="26"/>
                <w:szCs w:val="26"/>
              </w:rPr>
              <w:t>Культура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Фризен В.П. – председатель комитета культуры</w:t>
            </w:r>
            <w:r>
              <w:rPr>
                <w:sz w:val="26"/>
                <w:szCs w:val="26"/>
              </w:rPr>
              <w:t xml:space="preserve"> </w:t>
            </w:r>
            <w:r w:rsidRPr="00323D94">
              <w:rPr>
                <w:sz w:val="26"/>
                <w:szCs w:val="26"/>
              </w:rPr>
              <w:t>и туризма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Семковская И.П. – начальник </w:t>
            </w:r>
            <w:hyperlink r:id="rId22" w:history="1">
              <w:r w:rsidRPr="00A803AD">
                <w:rPr>
                  <w:rStyle w:val="a3"/>
                  <w:color w:val="000000" w:themeColor="text1"/>
                  <w:sz w:val="26"/>
                  <w:szCs w:val="26"/>
                  <w:u w:val="none"/>
                </w:rPr>
                <w:t>отдела мониторинга и оценки качества муниципальных услуг</w:t>
              </w:r>
            </w:hyperlink>
            <w:r w:rsidRPr="00A803AD">
              <w:rPr>
                <w:color w:val="000000" w:themeColor="text1"/>
                <w:sz w:val="26"/>
                <w:szCs w:val="26"/>
              </w:rPr>
              <w:t xml:space="preserve"> комитета культуры и туризма</w:t>
            </w:r>
          </w:p>
        </w:tc>
      </w:tr>
      <w:tr w:rsidR="008D1882" w:rsidRPr="00323D94" w:rsidTr="008D1882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Городская среда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C82170">
              <w:rPr>
                <w:sz w:val="26"/>
                <w:szCs w:val="26"/>
              </w:rPr>
              <w:t>Шмидт В.Э.</w:t>
            </w:r>
            <w:r w:rsidRPr="00323D94">
              <w:rPr>
                <w:sz w:val="26"/>
                <w:szCs w:val="26"/>
              </w:rPr>
              <w:t>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C821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C82170">
              <w:rPr>
                <w:sz w:val="26"/>
                <w:szCs w:val="26"/>
              </w:rPr>
              <w:t>Кривцов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Транспортная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Валгушкин Ю.В. – заместитель директора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Карпеткин К.Ю. –заместитель директора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Алексеев С.А. </w:t>
            </w:r>
            <w:r w:rsidRPr="00323D94">
              <w:rPr>
                <w:color w:val="000000" w:themeColor="text1"/>
                <w:sz w:val="26"/>
                <w:szCs w:val="26"/>
              </w:rPr>
              <w:t>–</w:t>
            </w: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директора департамента городского хозяйства,</w:t>
            </w:r>
          </w:p>
          <w:p w:rsidR="008D1882" w:rsidRDefault="0044497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 П.М</w:t>
            </w:r>
            <w:r w:rsidR="008D1882" w:rsidRPr="00323D94">
              <w:rPr>
                <w:sz w:val="26"/>
                <w:szCs w:val="26"/>
              </w:rPr>
              <w:t>. – директор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Коренков А.Н. – начальник управления по обеспечению деятельности административных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других коллегиальных органов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>Перунова С.А. – начальник отдела по вопросам общественной безопасности,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Пухтеев О.В. </w:t>
            </w:r>
            <w:r w:rsidRPr="00323D94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323D94">
              <w:rPr>
                <w:sz w:val="26"/>
                <w:szCs w:val="26"/>
              </w:rPr>
              <w:t xml:space="preserve"> начальник управления по делам гражданской обороны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чрезвычайным ситуациям,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архитектор,</w:t>
            </w:r>
          </w:p>
          <w:p w:rsidR="008D1882" w:rsidRDefault="00444977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Зыков П.М</w:t>
            </w:r>
            <w:r w:rsidR="008D1882" w:rsidRPr="00323D94">
              <w:rPr>
                <w:sz w:val="26"/>
                <w:szCs w:val="26"/>
              </w:rPr>
              <w:t>. – директор</w:t>
            </w:r>
            <w:r w:rsidR="008D1882"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МКУ «Управление информационных технологий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связи города Сургута»,</w:t>
            </w:r>
          </w:p>
          <w:p w:rsidR="008D1882" w:rsidRPr="00323D94" w:rsidRDefault="008552B9" w:rsidP="001210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12107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дыгина М.А.</w:t>
            </w:r>
            <w:r w:rsidR="008D1882" w:rsidRPr="00323D94">
              <w:rPr>
                <w:sz w:val="26"/>
                <w:szCs w:val="26"/>
              </w:rPr>
              <w:t xml:space="preserve"> – директор</w:t>
            </w:r>
            <w:r w:rsidR="008D1882" w:rsidRPr="00323D94">
              <w:rPr>
                <w:sz w:val="26"/>
                <w:szCs w:val="26"/>
              </w:rPr>
              <w:br/>
              <w:t>МКУ «Наш город»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Территориальное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–директор департамента архитектуры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Валгушкин Ю.В.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 Романов А.А.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Смычкова Т.И. – 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директора департамента архитектуры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градостроительства,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Бондаренко С.А. – начальник управления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по природопользованию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экологии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" w:name="sub_142"/>
            <w:r w:rsidRPr="00323D94">
              <w:rPr>
                <w:sz w:val="26"/>
                <w:szCs w:val="26"/>
              </w:rPr>
              <w:t xml:space="preserve">Жилищно-коммунальное </w:t>
            </w:r>
            <w:bookmarkEnd w:id="7"/>
            <w:r w:rsidRPr="00323D94">
              <w:rPr>
                <w:sz w:val="26"/>
                <w:szCs w:val="26"/>
              </w:rPr>
              <w:t>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Карпеткин К.Ю. – заместитель директора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bCs/>
                <w:color w:val="000000" w:themeColor="text1"/>
                <w:sz w:val="26"/>
                <w:szCs w:val="26"/>
              </w:rPr>
              <w:t xml:space="preserve">Алексеев С.А. – </w:t>
            </w:r>
            <w:r w:rsidRPr="00323D94">
              <w:rPr>
                <w:color w:val="000000" w:themeColor="text1"/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 xml:space="preserve">директора департамента городского хозяйства,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Солод С.В. – директор департамента архитектуры</w:t>
            </w:r>
            <w:r w:rsidRPr="00323D94">
              <w:rPr>
                <w:sz w:val="26"/>
                <w:szCs w:val="26"/>
              </w:rPr>
              <w:br/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Шевченко А.Ю. – начальник управления уч</w:t>
            </w:r>
            <w:r>
              <w:rPr>
                <w:color w:val="000000" w:themeColor="text1"/>
                <w:sz w:val="26"/>
                <w:szCs w:val="26"/>
              </w:rPr>
              <w:t>ё</w:t>
            </w:r>
            <w:r w:rsidRPr="00323D94">
              <w:rPr>
                <w:color w:val="000000" w:themeColor="text1"/>
                <w:sz w:val="26"/>
                <w:szCs w:val="26"/>
              </w:rPr>
              <w:t>та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и распределения жилья,</w:t>
            </w:r>
          </w:p>
          <w:p w:rsidR="008D1882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Шмидт А.В. – заместитель начальника управления уч</w:t>
            </w:r>
            <w:r>
              <w:rPr>
                <w:color w:val="000000" w:themeColor="text1"/>
                <w:sz w:val="26"/>
                <w:szCs w:val="26"/>
              </w:rPr>
              <w:t>ё</w:t>
            </w:r>
            <w:r w:rsidRPr="00323D94">
              <w:rPr>
                <w:color w:val="000000" w:themeColor="text1"/>
                <w:sz w:val="26"/>
                <w:szCs w:val="26"/>
              </w:rPr>
              <w:t xml:space="preserve">та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и распределения жилья</w:t>
            </w:r>
          </w:p>
        </w:tc>
      </w:tr>
      <w:tr w:rsidR="008D1882" w:rsidRPr="00323D94" w:rsidTr="008D1882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охрана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Бондаренко С.А. – начальник управления по природопользованию 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и экологии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323D94">
              <w:rPr>
                <w:color w:val="000000" w:themeColor="text1"/>
                <w:sz w:val="26"/>
                <w:szCs w:val="26"/>
              </w:rPr>
              <w:t>Шарипов Н.Н. – заместитель начальника управления</w:t>
            </w:r>
            <w:r w:rsidRPr="00323D94">
              <w:rPr>
                <w:color w:val="000000" w:themeColor="text1"/>
                <w:sz w:val="26"/>
                <w:szCs w:val="26"/>
              </w:rPr>
              <w:br/>
              <w:t>по природопользованию</w:t>
            </w:r>
            <w:r w:rsidRPr="00323D94">
              <w:rPr>
                <w:color w:val="000000" w:themeColor="text1"/>
                <w:sz w:val="26"/>
                <w:szCs w:val="26"/>
              </w:rPr>
              <w:br/>
              <w:t>и экологии,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Богач Р.А. – директор департамента городского хозяйства,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Солод С.В. – директор департамента архитектуры</w:t>
            </w:r>
            <w:r w:rsidRPr="00323D94">
              <w:rPr>
                <w:sz w:val="26"/>
                <w:szCs w:val="26"/>
              </w:rPr>
              <w:br/>
              <w:t>и градостроительства</w:t>
            </w:r>
            <w:r>
              <w:rPr>
                <w:sz w:val="26"/>
                <w:szCs w:val="26"/>
              </w:rPr>
              <w:t>-</w:t>
            </w:r>
            <w:r w:rsidRPr="00323D94">
              <w:rPr>
                <w:sz w:val="26"/>
                <w:szCs w:val="26"/>
              </w:rPr>
              <w:t>главный архитектор</w:t>
            </w:r>
          </w:p>
        </w:tc>
      </w:tr>
      <w:tr w:rsidR="008D1882" w:rsidRPr="00323D94" w:rsidTr="009C5645">
        <w:trPr>
          <w:trHeight w:val="864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lastRenderedPageBreak/>
              <w:t>Институциональная среда (гражданское общество и власть)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Главы города Жердев А.А./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>заместитель</w:t>
            </w:r>
          </w:p>
          <w:p w:rsidR="008D1882" w:rsidRPr="00323D94" w:rsidRDefault="008D1882" w:rsidP="00B602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3D94">
              <w:rPr>
                <w:sz w:val="26"/>
                <w:szCs w:val="26"/>
              </w:rPr>
              <w:t xml:space="preserve">Главы города </w:t>
            </w:r>
            <w:r w:rsidR="00B6020E">
              <w:rPr>
                <w:sz w:val="26"/>
                <w:szCs w:val="26"/>
              </w:rPr>
              <w:t>Томазова А.Н</w:t>
            </w:r>
            <w:r w:rsidRPr="00323D94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82" w:rsidRPr="00323D94" w:rsidRDefault="008D1882" w:rsidP="00BD6F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D1882" w:rsidRPr="00323D94" w:rsidRDefault="008D1882" w:rsidP="00BD6F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45" w:rsidRPr="009C5645" w:rsidRDefault="00444977" w:rsidP="009C5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Зыков П.М</w:t>
            </w:r>
            <w:r w:rsidR="009C5645" w:rsidRPr="009C5645">
              <w:rPr>
                <w:sz w:val="26"/>
                <w:szCs w:val="26"/>
              </w:rPr>
              <w:t>. – директор</w:t>
            </w:r>
            <w:r w:rsidR="009C5645">
              <w:rPr>
                <w:sz w:val="26"/>
                <w:szCs w:val="26"/>
              </w:rPr>
              <w:br/>
            </w:r>
            <w:r w:rsidR="009C5645" w:rsidRPr="009C5645">
              <w:rPr>
                <w:sz w:val="26"/>
                <w:szCs w:val="26"/>
              </w:rPr>
              <w:t>МКУ «Управление информационных технологий и связи города Сургута»,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Акинина О.В. – заместитель директора МКУ «Управление информаци</w:t>
            </w:r>
            <w:bookmarkStart w:id="8" w:name="_GoBack"/>
            <w:bookmarkEnd w:id="8"/>
            <w:r w:rsidRPr="009C5645">
              <w:rPr>
                <w:sz w:val="26"/>
                <w:szCs w:val="26"/>
              </w:rPr>
              <w:t>онных технологий и связи города Сургута»,</w:t>
            </w:r>
          </w:p>
          <w:p w:rsidR="009C5645" w:rsidRPr="009C5645" w:rsidRDefault="00C82170" w:rsidP="009C5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Родыгина М.А.</w:t>
            </w:r>
            <w:r w:rsidR="009C5645" w:rsidRPr="009C5645">
              <w:rPr>
                <w:sz w:val="26"/>
                <w:szCs w:val="26"/>
              </w:rPr>
              <w:t xml:space="preserve"> – директор</w:t>
            </w:r>
            <w:r w:rsidR="00DD0F92">
              <w:rPr>
                <w:sz w:val="26"/>
                <w:szCs w:val="26"/>
              </w:rPr>
              <w:br/>
            </w:r>
            <w:r w:rsidR="009C5645" w:rsidRPr="009C5645">
              <w:rPr>
                <w:sz w:val="26"/>
                <w:szCs w:val="26"/>
              </w:rPr>
              <w:t>МКУ «Наш город»,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Вербовская И.С. – начальник управления документационного и информационного обеспечения,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Хисамова А.Ф. – начальник управления внешних и общественных связей,</w:t>
            </w:r>
          </w:p>
          <w:p w:rsidR="009C5645" w:rsidRPr="009C5645" w:rsidRDefault="00073E86" w:rsidP="009C5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Р.Г.</w:t>
            </w:r>
            <w:r w:rsidR="009C5645" w:rsidRPr="009C5645">
              <w:rPr>
                <w:sz w:val="26"/>
                <w:szCs w:val="26"/>
              </w:rPr>
              <w:t xml:space="preserve"> – председатель комитета по управлению имуществом,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Дергунова Е.В. – директор департамента финансов,</w:t>
            </w:r>
          </w:p>
          <w:p w:rsidR="009C5645" w:rsidRPr="009C5645" w:rsidRDefault="009C5645" w:rsidP="009C5645">
            <w:pPr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Симакова Т.В.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«Многофункциональный центр предоставления государственных и муниципальных услуг города Сургута»,</w:t>
            </w:r>
          </w:p>
          <w:p w:rsidR="008D1882" w:rsidRPr="009C5645" w:rsidRDefault="009C5645" w:rsidP="00DD0F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5645">
              <w:rPr>
                <w:sz w:val="26"/>
                <w:szCs w:val="26"/>
              </w:rPr>
              <w:t>Горезина О.В. – директор</w:t>
            </w:r>
            <w:r w:rsidR="00DD0F92">
              <w:rPr>
                <w:sz w:val="26"/>
                <w:szCs w:val="26"/>
              </w:rPr>
              <w:br/>
            </w:r>
            <w:r w:rsidRPr="009C5645">
              <w:rPr>
                <w:sz w:val="26"/>
                <w:szCs w:val="26"/>
              </w:rPr>
              <w:t>МКУ «Дворец торжеств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AE4F3F" w:rsidRDefault="00AE4F3F" w:rsidP="009C5645"/>
    <w:sectPr w:rsidR="00AE4F3F" w:rsidSect="008D18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B2" w:rsidRDefault="00E250B2" w:rsidP="00FB3BB3">
      <w:r>
        <w:separator/>
      </w:r>
    </w:p>
  </w:endnote>
  <w:endnote w:type="continuationSeparator" w:id="0">
    <w:p w:rsidR="00E250B2" w:rsidRDefault="00E250B2" w:rsidP="00F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B2" w:rsidRDefault="00E250B2" w:rsidP="00FB3BB3">
      <w:r>
        <w:separator/>
      </w:r>
    </w:p>
  </w:footnote>
  <w:footnote w:type="continuationSeparator" w:id="0">
    <w:p w:rsidR="00E250B2" w:rsidRDefault="00E250B2" w:rsidP="00FB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49"/>
    <w:rsid w:val="00073E86"/>
    <w:rsid w:val="00112AE5"/>
    <w:rsid w:val="00121079"/>
    <w:rsid w:val="002669E8"/>
    <w:rsid w:val="00444977"/>
    <w:rsid w:val="00485344"/>
    <w:rsid w:val="004E6449"/>
    <w:rsid w:val="0051609F"/>
    <w:rsid w:val="005A620A"/>
    <w:rsid w:val="005E59C5"/>
    <w:rsid w:val="00745312"/>
    <w:rsid w:val="008552B9"/>
    <w:rsid w:val="00886156"/>
    <w:rsid w:val="008D1882"/>
    <w:rsid w:val="009C5645"/>
    <w:rsid w:val="00A705E5"/>
    <w:rsid w:val="00A803AD"/>
    <w:rsid w:val="00A96A24"/>
    <w:rsid w:val="00A97B7E"/>
    <w:rsid w:val="00AC597B"/>
    <w:rsid w:val="00AD774F"/>
    <w:rsid w:val="00AE4F3F"/>
    <w:rsid w:val="00B6020E"/>
    <w:rsid w:val="00C10F0C"/>
    <w:rsid w:val="00C23827"/>
    <w:rsid w:val="00C82170"/>
    <w:rsid w:val="00CA0785"/>
    <w:rsid w:val="00CC1887"/>
    <w:rsid w:val="00D737D7"/>
    <w:rsid w:val="00DB7D9D"/>
    <w:rsid w:val="00DD0F92"/>
    <w:rsid w:val="00E250B2"/>
    <w:rsid w:val="00F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731B"/>
  <w15:chartTrackingRefBased/>
  <w15:docId w15:val="{9650BB9E-E20A-476E-9415-3B16829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8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8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88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D1882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8D1882"/>
    <w:rPr>
      <w:b/>
      <w:bCs/>
      <w:color w:val="26282F"/>
    </w:rPr>
  </w:style>
  <w:style w:type="table" w:styleId="a6">
    <w:name w:val="Table Grid"/>
    <w:basedOn w:val="a1"/>
    <w:rsid w:val="008D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Комментарий"/>
    <w:basedOn w:val="a"/>
    <w:next w:val="a"/>
    <w:uiPriority w:val="99"/>
    <w:rsid w:val="008D188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D188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8D188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8D18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3B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766.0" TargetMode="External"/><Relationship Id="rId13" Type="http://schemas.openxmlformats.org/officeDocument/2006/relationships/hyperlink" Target="garantF1://45131912.0" TargetMode="External"/><Relationship Id="rId18" Type="http://schemas.openxmlformats.org/officeDocument/2006/relationships/hyperlink" Target="garantF1://29040732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9143463.0" TargetMode="External"/><Relationship Id="rId7" Type="http://schemas.openxmlformats.org/officeDocument/2006/relationships/hyperlink" Target="garantF1://45107098.0" TargetMode="External"/><Relationship Id="rId12" Type="http://schemas.openxmlformats.org/officeDocument/2006/relationships/hyperlink" Target="garantF1://45129132.0" TargetMode="External"/><Relationship Id="rId17" Type="http://schemas.openxmlformats.org/officeDocument/2006/relationships/hyperlink" Target="garantF1://4515664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146804.0" TargetMode="External"/><Relationship Id="rId20" Type="http://schemas.openxmlformats.org/officeDocument/2006/relationships/hyperlink" Target="garantF1://2903205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44420.0" TargetMode="External"/><Relationship Id="rId11" Type="http://schemas.openxmlformats.org/officeDocument/2006/relationships/hyperlink" Target="garantF1://45127216.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4514175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45121098.0" TargetMode="External"/><Relationship Id="rId19" Type="http://schemas.openxmlformats.org/officeDocument/2006/relationships/hyperlink" Target="garantF1://2900940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14264.0" TargetMode="External"/><Relationship Id="rId14" Type="http://schemas.openxmlformats.org/officeDocument/2006/relationships/hyperlink" Target="garantF1://45135556.0" TargetMode="External"/><Relationship Id="rId22" Type="http://schemas.openxmlformats.org/officeDocument/2006/relationships/hyperlink" Target="http://admsurgut.ru/rubric/1339/Otdel-monitoringa-i-ocenki-kachestva-municipal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Лефлер Юлия Сергеевна</dc:creator>
  <cp:keywords/>
  <dc:description/>
  <cp:lastModifiedBy>Лефлер Юлия Сергеевна</cp:lastModifiedBy>
  <cp:revision>23</cp:revision>
  <dcterms:created xsi:type="dcterms:W3CDTF">2019-05-21T10:19:00Z</dcterms:created>
  <dcterms:modified xsi:type="dcterms:W3CDTF">2020-02-12T05:11:00Z</dcterms:modified>
</cp:coreProperties>
</file>